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Pr="00B30E62">
        <w:rPr>
          <w:b/>
          <w:color w:val="FF0000"/>
          <w:sz w:val="28"/>
          <w:szCs w:val="28"/>
        </w:rPr>
        <w:t xml:space="preserve"> – A</w:t>
      </w:r>
      <w:r w:rsidR="00EC024C">
        <w:rPr>
          <w:b/>
          <w:color w:val="FF0000"/>
          <w:sz w:val="28"/>
          <w:szCs w:val="28"/>
        </w:rPr>
        <w:t>frika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pohorie na severe Afriky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typický strom na savane (tvar fľaša)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jazero na Sahare, ktoré neustále zmenšuje svoju rozlohu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E1656">
            <w:r>
              <w:t>nerastná surovina, ktorá sa ťaží najmä v južnej Afrike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 xml:space="preserve">štát východnej Afriky známy pestovaním kávy a rýchlymi bežcami, hlavné mesto </w:t>
            </w:r>
            <w:proofErr w:type="spellStart"/>
            <w:r>
              <w:t>Adis</w:t>
            </w:r>
            <w:proofErr w:type="spellEnd"/>
            <w:r>
              <w:t xml:space="preserve"> Abeba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pyramídy</w:t>
            </w:r>
            <w:r w:rsidR="00EC024C">
              <w:t xml:space="preserve"> v Egypte slúžili ako hrobky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spája Stredozemné more a Atlantický oceán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>
            <w:r>
              <w:t>známe egyptské letovisko pri Červenom mori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oceán, ktorý obmýva Afriku z východu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najmladší štát sveta (vznikol v júli 2011)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najvyššie africké pohorie (</w:t>
            </w:r>
            <w:proofErr w:type="spellStart"/>
            <w:r>
              <w:t>Kibo</w:t>
            </w:r>
            <w:proofErr w:type="spellEnd"/>
            <w:r>
              <w:t xml:space="preserve"> 5895 m </w:t>
            </w:r>
            <w:proofErr w:type="spellStart"/>
            <w:r>
              <w:t>n.m</w:t>
            </w:r>
            <w:proofErr w:type="spellEnd"/>
            <w:r>
              <w:t>.)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najväčší africký ostrov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najdlhšia rieka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rovnobežka prechádzajúca cez Saharu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 w:rsidP="00B629C2">
            <w:r>
              <w:t>najväčším nebezpečenstvom pre slony a nosorožce (kly) sú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EC024C">
            <w:r>
              <w:t>nerastná surovina, ktorá sa ťaží najmä v štátoch severnej Afriky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spája Červené a Stredozemné more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 w:rsidP="001D5975">
            <w:r>
              <w:t>najhlbšie africké jazero (1470 m)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Ť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6707F">
            <w:r>
              <w:t>koráb púšte- typické zviera na púšti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>
            <w:r>
              <w:t>Viktóriino jazero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629C2">
            <w:r>
              <w:t>občasné rieky na Sahare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EC024C">
            <w:r>
              <w:t xml:space="preserve">rieka v južnej Afrike s prekrásnymi </w:t>
            </w:r>
            <w:proofErr w:type="spellStart"/>
            <w:r>
              <w:t>Viktóriinimi</w:t>
            </w:r>
            <w:proofErr w:type="spellEnd"/>
            <w:r>
              <w:t xml:space="preserve"> vodopádmi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6707F">
            <w:r>
              <w:t>Typické zviera savany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6707F"/>
    <w:rsid w:val="001D5975"/>
    <w:rsid w:val="00473AD9"/>
    <w:rsid w:val="004D2756"/>
    <w:rsid w:val="005A1825"/>
    <w:rsid w:val="005F2FB2"/>
    <w:rsid w:val="00682AFA"/>
    <w:rsid w:val="008C47F0"/>
    <w:rsid w:val="00B30E62"/>
    <w:rsid w:val="00B629C2"/>
    <w:rsid w:val="00CF1891"/>
    <w:rsid w:val="00D66143"/>
    <w:rsid w:val="00DE1656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2021-02-05T06:40:00Z</dcterms:created>
  <dcterms:modified xsi:type="dcterms:W3CDTF">2021-02-05T06:40:00Z</dcterms:modified>
</cp:coreProperties>
</file>