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E82B" w14:textId="1487DEE7" w:rsidR="00674021" w:rsidRDefault="00674021" w:rsidP="00E222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Prešovská univerzita v Prešove</w:t>
      </w:r>
    </w:p>
    <w:p w14:paraId="655EA38D" w14:textId="62604971" w:rsidR="00674021" w:rsidRDefault="00674021" w:rsidP="00E222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Filozofická fakulta</w:t>
      </w:r>
    </w:p>
    <w:p w14:paraId="0A6D240F" w14:textId="6CD6089C" w:rsidR="00674021" w:rsidRDefault="00674021" w:rsidP="00E222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Inštitút histórie</w:t>
      </w:r>
    </w:p>
    <w:p w14:paraId="498164BB" w14:textId="7A2F6CC7" w:rsidR="00674021" w:rsidRDefault="00674021" w:rsidP="00E222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Dominik Valeš (DeFiB)</w:t>
      </w:r>
    </w:p>
    <w:p w14:paraId="5FFA0CD5" w14:textId="22EE50D0" w:rsidR="00674021" w:rsidRDefault="00981A78" w:rsidP="0067402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8D0A0C" wp14:editId="0AC74E92">
            <wp:extent cx="1862447" cy="2750785"/>
            <wp:effectExtent l="0" t="0" r="508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5" cy="2756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                     </w:t>
      </w:r>
    </w:p>
    <w:p w14:paraId="14EFB408" w14:textId="591399A4" w:rsidR="00A56F04" w:rsidRPr="00A97E6A" w:rsidRDefault="00674021" w:rsidP="006740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Autor: </w:t>
      </w:r>
      <w:r w:rsidR="00A56F04" w:rsidRPr="00A97E6A">
        <w:rPr>
          <w:b/>
          <w:bCs/>
          <w:sz w:val="28"/>
          <w:szCs w:val="28"/>
        </w:rPr>
        <w:t xml:space="preserve">Tomáš </w:t>
      </w:r>
      <w:proofErr w:type="spellStart"/>
      <w:r w:rsidR="00A56F04" w:rsidRPr="00A97E6A">
        <w:rPr>
          <w:b/>
          <w:bCs/>
          <w:sz w:val="28"/>
          <w:szCs w:val="28"/>
        </w:rPr>
        <w:t>Garrigue</w:t>
      </w:r>
      <w:proofErr w:type="spellEnd"/>
      <w:r w:rsidR="00A56F04" w:rsidRPr="00A97E6A">
        <w:rPr>
          <w:b/>
          <w:bCs/>
          <w:sz w:val="28"/>
          <w:szCs w:val="28"/>
        </w:rPr>
        <w:t xml:space="preserve"> Masaryk</w:t>
      </w:r>
    </w:p>
    <w:p w14:paraId="45CDA899" w14:textId="0417D130" w:rsidR="00A97E6A" w:rsidRPr="00A97E6A" w:rsidRDefault="00674021" w:rsidP="006740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Názov: </w:t>
      </w:r>
      <w:r w:rsidR="00A97E6A" w:rsidRPr="00A97E6A">
        <w:rPr>
          <w:b/>
          <w:bCs/>
          <w:sz w:val="28"/>
          <w:szCs w:val="28"/>
        </w:rPr>
        <w:t>Ideály humanitní</w:t>
      </w:r>
    </w:p>
    <w:p w14:paraId="13752A79" w14:textId="56150CB2" w:rsidR="00A97E6A" w:rsidRDefault="00A56F04" w:rsidP="00A97E6A">
      <w:pPr>
        <w:rPr>
          <w:rFonts w:ascii="Open Sans" w:hAnsi="Open Sans" w:cs="Open Sans"/>
          <w:i/>
          <w:iCs/>
          <w:shd w:val="clear" w:color="auto" w:fill="FFFFFF"/>
        </w:rPr>
      </w:pPr>
      <w:r w:rsidRPr="00674021">
        <w:rPr>
          <w:rFonts w:ascii="Open Sans" w:hAnsi="Open Sans" w:cs="Open Sans"/>
          <w:i/>
          <w:iCs/>
          <w:shd w:val="clear" w:color="auto" w:fill="FFFFFF"/>
        </w:rPr>
        <w:t xml:space="preserve">MASARYK, Tomáš </w:t>
      </w:r>
      <w:proofErr w:type="spellStart"/>
      <w:r w:rsidRPr="00674021">
        <w:rPr>
          <w:rFonts w:ascii="Open Sans" w:hAnsi="Open Sans" w:cs="Open Sans"/>
          <w:i/>
          <w:iCs/>
          <w:shd w:val="clear" w:color="auto" w:fill="FFFFFF"/>
        </w:rPr>
        <w:t>Garrigue</w:t>
      </w:r>
      <w:proofErr w:type="spellEnd"/>
      <w:r w:rsidRPr="00674021">
        <w:rPr>
          <w:rFonts w:ascii="Open Sans" w:hAnsi="Open Sans" w:cs="Open Sans"/>
          <w:i/>
          <w:iCs/>
          <w:shd w:val="clear" w:color="auto" w:fill="FFFFFF"/>
        </w:rPr>
        <w:t xml:space="preserve">. Ideály humanitní: Problém malého národa ; </w:t>
      </w:r>
      <w:proofErr w:type="spellStart"/>
      <w:r w:rsidRPr="00674021">
        <w:rPr>
          <w:rFonts w:ascii="Open Sans" w:hAnsi="Open Sans" w:cs="Open Sans"/>
          <w:i/>
          <w:iCs/>
          <w:shd w:val="clear" w:color="auto" w:fill="FFFFFF"/>
        </w:rPr>
        <w:t>Demokratism</w:t>
      </w:r>
      <w:proofErr w:type="spellEnd"/>
      <w:r w:rsidRPr="00674021">
        <w:rPr>
          <w:rFonts w:ascii="Open Sans" w:hAnsi="Open Sans" w:cs="Open Sans"/>
          <w:i/>
          <w:iCs/>
          <w:shd w:val="clear" w:color="auto" w:fill="FFFFFF"/>
        </w:rPr>
        <w:t xml:space="preserve"> v </w:t>
      </w:r>
      <w:proofErr w:type="spellStart"/>
      <w:r w:rsidRPr="00674021">
        <w:rPr>
          <w:rFonts w:ascii="Open Sans" w:hAnsi="Open Sans" w:cs="Open Sans"/>
          <w:i/>
          <w:iCs/>
          <w:shd w:val="clear" w:color="auto" w:fill="FFFFFF"/>
        </w:rPr>
        <w:t>politice</w:t>
      </w:r>
      <w:proofErr w:type="spellEnd"/>
      <w:r w:rsidRPr="00674021">
        <w:rPr>
          <w:rFonts w:ascii="Open Sans" w:hAnsi="Open Sans" w:cs="Open Sans"/>
          <w:i/>
          <w:iCs/>
          <w:shd w:val="clear" w:color="auto" w:fill="FFFFFF"/>
        </w:rPr>
        <w:t xml:space="preserve">. 2. vyd. Praha: </w:t>
      </w:r>
      <w:proofErr w:type="spellStart"/>
      <w:r w:rsidRPr="00674021">
        <w:rPr>
          <w:rFonts w:ascii="Open Sans" w:hAnsi="Open Sans" w:cs="Open Sans"/>
          <w:i/>
          <w:iCs/>
          <w:shd w:val="clear" w:color="auto" w:fill="FFFFFF"/>
        </w:rPr>
        <w:t>Melantrich</w:t>
      </w:r>
      <w:proofErr w:type="spellEnd"/>
      <w:r w:rsidRPr="00674021">
        <w:rPr>
          <w:rFonts w:ascii="Open Sans" w:hAnsi="Open Sans" w:cs="Open Sans"/>
          <w:i/>
          <w:iCs/>
          <w:shd w:val="clear" w:color="auto" w:fill="FFFFFF"/>
        </w:rPr>
        <w:t>, 1990. ISBN 80-7023-036-3.</w:t>
      </w:r>
    </w:p>
    <w:p w14:paraId="0094F05E" w14:textId="77777777" w:rsidR="00674021" w:rsidRPr="00674021" w:rsidRDefault="00674021" w:rsidP="00A97E6A">
      <w:pPr>
        <w:rPr>
          <w:rFonts w:ascii="Open Sans" w:hAnsi="Open Sans" w:cs="Open Sans"/>
          <w:i/>
          <w:iCs/>
          <w:shd w:val="clear" w:color="auto" w:fill="FFFFFF"/>
        </w:rPr>
      </w:pPr>
    </w:p>
    <w:p w14:paraId="69141681" w14:textId="0704B1DB" w:rsidR="00A56F04" w:rsidRPr="00AD735A" w:rsidRDefault="00D15479" w:rsidP="00AD735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D735A">
        <w:rPr>
          <w:rFonts w:ascii="Times New Roman" w:hAnsi="Times New Roman" w:cs="Times New Roman"/>
          <w:sz w:val="24"/>
          <w:szCs w:val="24"/>
        </w:rPr>
        <w:t xml:space="preserve">Je nepochybné, že T. G. Masaryk bol veľmi rozhľadený človek. V tejto knihe sa stretávame a narážame na zásadné otázky problémov spoločnosti. </w:t>
      </w:r>
      <w:r w:rsidR="00D00A0B" w:rsidRPr="00AD735A">
        <w:rPr>
          <w:rFonts w:ascii="Times New Roman" w:hAnsi="Times New Roman" w:cs="Times New Roman"/>
          <w:sz w:val="24"/>
          <w:szCs w:val="24"/>
        </w:rPr>
        <w:t xml:space="preserve">samotný text ponúka množstvo nadčasových myšlienok, ktoré sú aj po dosadení do dnešného sveta reálne. </w:t>
      </w:r>
    </w:p>
    <w:p w14:paraId="5A27DB53" w14:textId="3A3B378D" w:rsidR="00D00A0B" w:rsidRPr="00AD735A" w:rsidRDefault="00D00A0B" w:rsidP="00AD735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D735A">
        <w:rPr>
          <w:rFonts w:ascii="Times New Roman" w:hAnsi="Times New Roman" w:cs="Times New Roman"/>
          <w:sz w:val="24"/>
          <w:szCs w:val="24"/>
        </w:rPr>
        <w:t>V</w:t>
      </w:r>
      <w:r w:rsidR="00574CA4" w:rsidRPr="00AD735A">
        <w:rPr>
          <w:rFonts w:ascii="Times New Roman" w:hAnsi="Times New Roman" w:cs="Times New Roman"/>
          <w:sz w:val="24"/>
          <w:szCs w:val="24"/>
        </w:rPr>
        <w:t xml:space="preserve"> úvode </w:t>
      </w:r>
      <w:r w:rsidRPr="00AD735A">
        <w:rPr>
          <w:rFonts w:ascii="Times New Roman" w:hAnsi="Times New Roman" w:cs="Times New Roman"/>
          <w:sz w:val="24"/>
          <w:szCs w:val="24"/>
        </w:rPr>
        <w:t xml:space="preserve">nás autor uvádza do obrazu a zoznamuje nás so základnými pojmami z oblasti politiky a society. Pojmy socializmus, individualizmus či pesimizmus a mnohé iné, sú interpretačným problémom dodnes. </w:t>
      </w:r>
      <w:r w:rsidR="000B339C" w:rsidRPr="00AD735A">
        <w:rPr>
          <w:rFonts w:ascii="Times New Roman" w:hAnsi="Times New Roman" w:cs="Times New Roman"/>
          <w:sz w:val="24"/>
          <w:szCs w:val="24"/>
        </w:rPr>
        <w:t xml:space="preserve">Autor poukazuje nie len na základné znaky a definíciu ale prináša na tieto skutočnosti, ktoré hýbu spoločnosťou novú perspektívu. Ako je už u diel, T.G. Masaryka zvykom, aj v tomto diele sa nachádza mnoho odkazov na filozofické diela. </w:t>
      </w:r>
      <w:r w:rsidR="00574CA4" w:rsidRPr="00AD735A">
        <w:rPr>
          <w:rFonts w:ascii="Times New Roman" w:hAnsi="Times New Roman" w:cs="Times New Roman"/>
          <w:sz w:val="24"/>
          <w:szCs w:val="24"/>
        </w:rPr>
        <w:t xml:space="preserve">V tejto časti taktiež používa príklad Nietzscheho ako príklad krajného individualizmu. Z hľadiska filozofického ide o naozaj vhodný príklad dokonca krajného individualizmu. </w:t>
      </w:r>
    </w:p>
    <w:p w14:paraId="0CCF0101" w14:textId="01812181" w:rsidR="00574CA4" w:rsidRDefault="00574CA4" w:rsidP="00AD735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D735A">
        <w:rPr>
          <w:rFonts w:ascii="Times New Roman" w:hAnsi="Times New Roman" w:cs="Times New Roman"/>
          <w:sz w:val="24"/>
          <w:szCs w:val="24"/>
        </w:rPr>
        <w:lastRenderedPageBreak/>
        <w:t xml:space="preserve">Celou knihou rezonuje päť základných pojmov: národ, politika, demokracia a humanita. Na tejto publikácii môžeme nájsť rôzne prvky </w:t>
      </w:r>
      <w:r w:rsidR="00876487" w:rsidRPr="00AD735A">
        <w:rPr>
          <w:rFonts w:ascii="Times New Roman" w:hAnsi="Times New Roman" w:cs="Times New Roman"/>
          <w:sz w:val="24"/>
          <w:szCs w:val="24"/>
        </w:rPr>
        <w:t xml:space="preserve">náučného štýlu. Hoci sa v niektorých pasážach môže zdať text zložitý, ide len o to pozrieť sa na text z iného pohľadu. V takomto duchu sa nesie aj štruktúra celej publikácie. Nazeranie na nám už dobre známe problémy a pojmy v rámci spoločnosti ako národa je produktívnou formou kreovania odpovedí na otázky, ktoré si kladie samotná spoločnosť vtedy, ale aj dnes. Preto toto dielo </w:t>
      </w:r>
      <w:r w:rsidR="00CA6D7D" w:rsidRPr="00AD735A">
        <w:rPr>
          <w:rFonts w:ascii="Times New Roman" w:hAnsi="Times New Roman" w:cs="Times New Roman"/>
          <w:sz w:val="24"/>
          <w:szCs w:val="24"/>
        </w:rPr>
        <w:t xml:space="preserve">má vysoký nadčasový charakter. Masarykov pohľad na národ či demokraciu je inovatívny hoci nie tak úplne jeho. Sám sa odvoláva na rôznych autorov, ktorí pomohli kreovať jeho </w:t>
      </w:r>
      <w:r w:rsidR="00AD735A" w:rsidRPr="00AD735A">
        <w:rPr>
          <w:rFonts w:ascii="Times New Roman" w:hAnsi="Times New Roman" w:cs="Times New Roman"/>
          <w:sz w:val="24"/>
          <w:szCs w:val="24"/>
        </w:rPr>
        <w:t xml:space="preserve">perspektívu. </w:t>
      </w:r>
    </w:p>
    <w:p w14:paraId="51EEF0F5" w14:textId="22D34509" w:rsidR="00AD735A" w:rsidRDefault="00AD735A" w:rsidP="00AD735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jednotlivých kapitolách a podkapitolách sa nám stále odkrýva nový pohľad a svojim spôsobom aj nová téma. Jednotlivé témy sú analyzované dosť podrobne. Na niektorých miestach sú vysvetlenia trocha prehnane dlhé</w:t>
      </w:r>
      <w:r w:rsidR="00B531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ale vzhľadom na štýl a</w:t>
      </w:r>
      <w:r w:rsidR="00674021">
        <w:rPr>
          <w:rFonts w:ascii="Times New Roman" w:hAnsi="Times New Roman" w:cs="Times New Roman"/>
          <w:sz w:val="24"/>
          <w:szCs w:val="24"/>
        </w:rPr>
        <w:t xml:space="preserve"> štruktúru diela je to v rámci pochopenia </w:t>
      </w:r>
      <w:r w:rsidR="00B531AB">
        <w:rPr>
          <w:rFonts w:ascii="Times New Roman" w:hAnsi="Times New Roman" w:cs="Times New Roman"/>
          <w:sz w:val="24"/>
          <w:szCs w:val="24"/>
        </w:rPr>
        <w:t xml:space="preserve">myšlienok </w:t>
      </w:r>
      <w:r w:rsidR="00674021">
        <w:rPr>
          <w:rFonts w:ascii="Times New Roman" w:hAnsi="Times New Roman" w:cs="Times New Roman"/>
          <w:sz w:val="24"/>
          <w:szCs w:val="24"/>
        </w:rPr>
        <w:t>dôležité.</w:t>
      </w:r>
      <w:r w:rsidR="00B531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28969" w14:textId="13DFE4EF" w:rsidR="00B531AB" w:rsidRPr="00AD735A" w:rsidRDefault="00F17374" w:rsidP="00F1737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Jednotlivé podkapitoly majú medzi sebou čiastočný obsahový presah, a tak má text logickú štruktúru. </w:t>
      </w:r>
      <w:r w:rsidR="00B531AB">
        <w:rPr>
          <w:rFonts w:ascii="Times New Roman" w:hAnsi="Times New Roman" w:cs="Times New Roman"/>
          <w:sz w:val="24"/>
          <w:szCs w:val="24"/>
        </w:rPr>
        <w:t>Ideály a tvrdenia sú väčšinou podložené argumentami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FC9079" w14:textId="63342C82" w:rsidR="00CA6D7D" w:rsidRPr="00AD735A" w:rsidRDefault="00CA6D7D" w:rsidP="00AD73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35A">
        <w:rPr>
          <w:rFonts w:ascii="Times New Roman" w:hAnsi="Times New Roman" w:cs="Times New Roman"/>
          <w:sz w:val="24"/>
          <w:szCs w:val="24"/>
        </w:rPr>
        <w:tab/>
        <w:t>Samotný text je písaný jednoduchým štýlom, ktorý si nájde cestu ku každému čitateľovi. Je vedení z časti ako prednáška a z časti ako rozprávanie. Táto kombinácia utvára pomyselnú priateľskú tvár textu. Samozrejme text sa zameriava na zložité problémy ako napríklad rozbor národa alebo pojmu a podstaty demokracie, avšak príklady, ktoré Masaryk uvádza pomáhajú lepšiemu pochopeniu podstaty</w:t>
      </w:r>
      <w:r w:rsidR="00B531AB">
        <w:rPr>
          <w:rFonts w:ascii="Times New Roman" w:hAnsi="Times New Roman" w:cs="Times New Roman"/>
          <w:sz w:val="24"/>
          <w:szCs w:val="24"/>
        </w:rPr>
        <w:t xml:space="preserve"> jeho myšlienok. V závere textu teda získavame komplexný pohľad na Masarykove myšlienky a postrehy v rámci humanity a spoločnosti.</w:t>
      </w:r>
    </w:p>
    <w:p w14:paraId="7A9E4511" w14:textId="77777777" w:rsidR="00574CA4" w:rsidRPr="00AD735A" w:rsidRDefault="00574CA4" w:rsidP="00AD735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69DD078" w14:textId="77777777" w:rsidR="00574CA4" w:rsidRPr="00AD735A" w:rsidRDefault="00574CA4" w:rsidP="00AD73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74CA4" w:rsidRPr="00AD7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2F"/>
    <w:rsid w:val="000B339C"/>
    <w:rsid w:val="000E48DD"/>
    <w:rsid w:val="001853D5"/>
    <w:rsid w:val="00406CD2"/>
    <w:rsid w:val="00574CA4"/>
    <w:rsid w:val="00674021"/>
    <w:rsid w:val="00876487"/>
    <w:rsid w:val="00981A78"/>
    <w:rsid w:val="00A56F04"/>
    <w:rsid w:val="00A97E6A"/>
    <w:rsid w:val="00AD735A"/>
    <w:rsid w:val="00B531AB"/>
    <w:rsid w:val="00B60FD0"/>
    <w:rsid w:val="00BE082F"/>
    <w:rsid w:val="00CA6D7D"/>
    <w:rsid w:val="00D00A0B"/>
    <w:rsid w:val="00D15479"/>
    <w:rsid w:val="00D50019"/>
    <w:rsid w:val="00E222CA"/>
    <w:rsid w:val="00EF1238"/>
    <w:rsid w:val="00F1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CEEE1F"/>
  <w15:chartTrackingRefBased/>
  <w15:docId w15:val="{322171FC-51FE-4B91-96D6-9FC66331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421</Words>
  <Characters>2431</Characters>
  <Application>Microsoft Office Word</Application>
  <DocSecurity>0</DocSecurity>
  <Lines>44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7</cp:revision>
  <dcterms:created xsi:type="dcterms:W3CDTF">2021-11-29T17:05:00Z</dcterms:created>
  <dcterms:modified xsi:type="dcterms:W3CDTF">2021-11-30T19:08:00Z</dcterms:modified>
</cp:coreProperties>
</file>