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87498" w14:textId="4F67B67F" w:rsidR="001250F1" w:rsidRPr="001250F1" w:rsidRDefault="001250F1" w:rsidP="00D44668">
      <w:pPr>
        <w:pStyle w:val="Odsekzoznamu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1250F1">
        <w:rPr>
          <w:b/>
          <w:bCs/>
        </w:rPr>
        <w:t xml:space="preserve">Uveďte typy telových tekutín z hľadiska fylogenézy. Popíšte funkcie krvi a jej chemické zloženie. Uveďte najznámejšie ochorenia krvi a podmienky pre jej darovanie. </w:t>
      </w:r>
    </w:p>
    <w:p w14:paraId="644F0B79" w14:textId="4A5CB666" w:rsidR="001250F1" w:rsidRPr="001250F1" w:rsidRDefault="001250F1" w:rsidP="00D44668">
      <w:pPr>
        <w:pStyle w:val="Odsekzoznamu"/>
        <w:spacing w:after="0" w:line="240" w:lineRule="auto"/>
        <w:ind w:left="1065"/>
        <w:jc w:val="both"/>
        <w:rPr>
          <w:b/>
          <w:bCs/>
        </w:rPr>
      </w:pPr>
    </w:p>
    <w:p w14:paraId="17A98590" w14:textId="5D759471" w:rsidR="001250F1" w:rsidRDefault="001250F1" w:rsidP="00D44668">
      <w:pPr>
        <w:spacing w:after="0" w:line="240" w:lineRule="auto"/>
        <w:jc w:val="both"/>
      </w:pPr>
      <w:r>
        <w:t>-</w:t>
      </w:r>
      <w:proofErr w:type="spellStart"/>
      <w:r>
        <w:t>hydrolymfa</w:t>
      </w:r>
      <w:proofErr w:type="spellEnd"/>
      <w:r>
        <w:t xml:space="preserve">, </w:t>
      </w:r>
      <w:proofErr w:type="spellStart"/>
      <w:r>
        <w:t>hemolymfa</w:t>
      </w:r>
      <w:proofErr w:type="spellEnd"/>
      <w:r>
        <w:t xml:space="preserve"> (</w:t>
      </w:r>
      <w:proofErr w:type="spellStart"/>
      <w:r>
        <w:t>krvomiazga</w:t>
      </w:r>
      <w:proofErr w:type="spellEnd"/>
      <w:r>
        <w:t>), tkanivový mok, lymfa (miazga), krv</w:t>
      </w:r>
    </w:p>
    <w:p w14:paraId="6E48AFA0" w14:textId="77777777" w:rsidR="001250F1" w:rsidRDefault="001250F1" w:rsidP="00D44668">
      <w:pPr>
        <w:spacing w:after="0" w:line="240" w:lineRule="auto"/>
        <w:ind w:firstLine="708"/>
        <w:jc w:val="both"/>
      </w:pPr>
      <w:r>
        <w:t>•</w:t>
      </w:r>
      <w:r>
        <w:tab/>
        <w:t>transport kyslíka,</w:t>
      </w:r>
    </w:p>
    <w:p w14:paraId="75867F17" w14:textId="77777777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odoberanie CO2 z tkanív</w:t>
      </w:r>
    </w:p>
    <w:p w14:paraId="43C679D6" w14:textId="77777777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rozvoz živín z tráviacej sústavy k tkanivám,</w:t>
      </w:r>
    </w:p>
    <w:p w14:paraId="303CD08C" w14:textId="141DB529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zber odpadových látok z metabolizmu,</w:t>
      </w:r>
    </w:p>
    <w:p w14:paraId="2819617A" w14:textId="77777777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transport hormónov, vitamínov,</w:t>
      </w:r>
    </w:p>
    <w:p w14:paraId="70BD5E42" w14:textId="7AE937A3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rozvoz tepla a vyrovnávanie teplotných rozdielov v tele,</w:t>
      </w:r>
    </w:p>
    <w:p w14:paraId="2BD5FB1F" w14:textId="1D9D9705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udržiavanie stáleho vnútorného prostredia v organizme,</w:t>
      </w:r>
    </w:p>
    <w:p w14:paraId="4B0F9287" w14:textId="79534602" w:rsidR="001250F1" w:rsidRDefault="001250F1" w:rsidP="00D44668">
      <w:pPr>
        <w:spacing w:after="0" w:line="240" w:lineRule="auto"/>
        <w:jc w:val="both"/>
      </w:pPr>
      <w:r>
        <w:tab/>
        <w:t>•</w:t>
      </w:r>
      <w:r>
        <w:tab/>
        <w:t>obrana pred cudzorodými látkami (imunitná funkcia).</w:t>
      </w:r>
    </w:p>
    <w:p w14:paraId="2F751CB6" w14:textId="27705044" w:rsidR="001250F1" w:rsidRDefault="001250F1" w:rsidP="00D44668">
      <w:pPr>
        <w:spacing w:after="0" w:line="240" w:lineRule="auto"/>
        <w:jc w:val="both"/>
      </w:pPr>
      <w:r>
        <w:tab/>
      </w:r>
    </w:p>
    <w:p w14:paraId="3ADB3986" w14:textId="28577F81" w:rsidR="001250F1" w:rsidRDefault="001250F1" w:rsidP="00D44668">
      <w:pPr>
        <w:spacing w:after="0" w:line="240" w:lineRule="auto"/>
        <w:jc w:val="both"/>
      </w:pPr>
      <w:r>
        <w:tab/>
        <w:t xml:space="preserve">Ochorenia: </w:t>
      </w:r>
      <w:proofErr w:type="spellStart"/>
      <w:r>
        <w:t>anémia-chudokrvnosť</w:t>
      </w:r>
      <w:proofErr w:type="spellEnd"/>
      <w:r>
        <w:t>, hemofília- dedične podmienená porucha zrážania krvi, leukémia- rakovina krvi, malária- je jedno z najvýznamnejších infekčných ochorení, novorodenecká žltačka</w:t>
      </w:r>
    </w:p>
    <w:p w14:paraId="073AA77E" w14:textId="77777777" w:rsidR="001250F1" w:rsidRDefault="001250F1" w:rsidP="00D44668">
      <w:pPr>
        <w:spacing w:after="0" w:line="240" w:lineRule="auto"/>
        <w:ind w:firstLine="708"/>
        <w:jc w:val="both"/>
      </w:pPr>
      <w:r>
        <w:t xml:space="preserve">Podmienky darovania krvi: </w:t>
      </w:r>
    </w:p>
    <w:p w14:paraId="70385022" w14:textId="77777777" w:rsidR="001250F1" w:rsidRDefault="001250F1" w:rsidP="00D44668">
      <w:pPr>
        <w:spacing w:after="0" w:line="240" w:lineRule="auto"/>
        <w:jc w:val="both"/>
      </w:pPr>
    </w:p>
    <w:p w14:paraId="7B7DF017" w14:textId="77777777" w:rsidR="001250F1" w:rsidRDefault="001250F1" w:rsidP="00D44668">
      <w:pPr>
        <w:spacing w:after="0" w:line="240" w:lineRule="auto"/>
        <w:jc w:val="both"/>
      </w:pPr>
      <w:r>
        <w:t>•</w:t>
      </w:r>
      <w:r>
        <w:tab/>
        <w:t>Musíte mať vek od 18 do 60 rokov. Pokiaľ ste pravidelným darcom, môžete darovať krv až do svojich 65 rokov. Frekvencia darovania je pre mužov 3 mesiace a pre ženy 4 mesiace od posledného odberu.</w:t>
      </w:r>
    </w:p>
    <w:p w14:paraId="2970A794" w14:textId="5801261E" w:rsidR="001250F1" w:rsidRDefault="001250F1" w:rsidP="00D44668">
      <w:pPr>
        <w:spacing w:after="0" w:line="240" w:lineRule="auto"/>
        <w:jc w:val="both"/>
      </w:pPr>
      <w:r>
        <w:t>•</w:t>
      </w:r>
      <w:r>
        <w:tab/>
        <w:t>Musíte mať telesnú hmotnosť minimálne 50 kg.</w:t>
      </w:r>
    </w:p>
    <w:p w14:paraId="61D9B11B" w14:textId="77777777" w:rsidR="001250F1" w:rsidRDefault="001250F1" w:rsidP="00D44668">
      <w:pPr>
        <w:spacing w:after="0" w:line="240" w:lineRule="auto"/>
        <w:jc w:val="both"/>
      </w:pPr>
      <w:r>
        <w:t>•</w:t>
      </w:r>
      <w:r>
        <w:tab/>
        <w:t>Nesmiete byť nosičom vírusu HIV (mať AIDS)</w:t>
      </w:r>
    </w:p>
    <w:p w14:paraId="776C3890" w14:textId="77777777" w:rsidR="001250F1" w:rsidRDefault="001250F1" w:rsidP="00D44668">
      <w:pPr>
        <w:spacing w:after="0" w:line="240" w:lineRule="auto"/>
        <w:jc w:val="both"/>
      </w:pPr>
      <w:r>
        <w:t>•</w:t>
      </w:r>
      <w:r>
        <w:tab/>
        <w:t>Nemôžete byť po prekonaní hepatitídy (žltačky) typu B a C.</w:t>
      </w:r>
    </w:p>
    <w:p w14:paraId="0DC2F1C3" w14:textId="5BFD867E" w:rsidR="001250F1" w:rsidRDefault="001250F1" w:rsidP="00D44668">
      <w:pPr>
        <w:spacing w:after="0" w:line="240" w:lineRule="auto"/>
        <w:jc w:val="both"/>
      </w:pPr>
      <w:r>
        <w:t>•</w:t>
      </w:r>
      <w:r>
        <w:tab/>
        <w:t>Nemôžete trpieť na iné závažné a chronické ochorenia.</w:t>
      </w:r>
    </w:p>
    <w:p w14:paraId="35875DB0" w14:textId="557938E3" w:rsidR="001250F1" w:rsidRDefault="001250F1" w:rsidP="00D44668">
      <w:pPr>
        <w:spacing w:after="0" w:line="240" w:lineRule="auto"/>
        <w:jc w:val="both"/>
      </w:pPr>
    </w:p>
    <w:p w14:paraId="3A57CB78" w14:textId="56F3B88F" w:rsidR="00875521" w:rsidRDefault="00875521" w:rsidP="00D44668">
      <w:pPr>
        <w:spacing w:after="0" w:line="240" w:lineRule="auto"/>
        <w:jc w:val="both"/>
        <w:rPr>
          <w:b/>
          <w:bCs/>
        </w:rPr>
      </w:pPr>
      <w:r w:rsidRPr="00875521">
        <w:t>2.</w:t>
      </w:r>
      <w:r>
        <w:t xml:space="preserve"> </w:t>
      </w:r>
      <w:r w:rsidRPr="00875521">
        <w:rPr>
          <w:b/>
          <w:bCs/>
        </w:rPr>
        <w:t>Objasnite anatomickú stavbu oka a</w:t>
      </w:r>
      <w:bookmarkStart w:id="0" w:name="_GoBack"/>
      <w:bookmarkEnd w:id="0"/>
      <w:r w:rsidRPr="00875521">
        <w:rPr>
          <w:b/>
          <w:bCs/>
        </w:rPr>
        <w:t xml:space="preserve"> ucha podľa obrázka. Ako sa nazýva vlastný sluchový orgán? Ktoré receptory zodpovedajú za videnie u človeka? Aká je súvislosť </w:t>
      </w:r>
      <w:proofErr w:type="spellStart"/>
      <w:r w:rsidRPr="00875521">
        <w:rPr>
          <w:b/>
          <w:bCs/>
        </w:rPr>
        <w:t>statokinetického</w:t>
      </w:r>
      <w:proofErr w:type="spellEnd"/>
      <w:r w:rsidRPr="00875521">
        <w:rPr>
          <w:b/>
          <w:bCs/>
        </w:rPr>
        <w:t xml:space="preserve"> a sluchového orgánu? Nedostatok akého vitamínu má za následok ochorenie s názvom </w:t>
      </w:r>
      <w:proofErr w:type="spellStart"/>
      <w:r w:rsidRPr="00875521">
        <w:rPr>
          <w:b/>
          <w:bCs/>
        </w:rPr>
        <w:t>šeroslepota</w:t>
      </w:r>
      <w:proofErr w:type="spellEnd"/>
      <w:r w:rsidRPr="00875521">
        <w:rPr>
          <w:b/>
          <w:bCs/>
        </w:rPr>
        <w:t>? Analyzujte refrakčné chyby oka a spôsob ich korekcie.</w:t>
      </w:r>
    </w:p>
    <w:p w14:paraId="1256C01B" w14:textId="45C9540C" w:rsidR="00875521" w:rsidRPr="00875521" w:rsidRDefault="00875521" w:rsidP="00D44668">
      <w:pPr>
        <w:spacing w:after="0" w:line="240" w:lineRule="auto"/>
        <w:jc w:val="both"/>
      </w:pPr>
    </w:p>
    <w:p w14:paraId="203D9BC5" w14:textId="6A6E45AB" w:rsidR="00D44668" w:rsidRDefault="00D44668" w:rsidP="00D44668">
      <w:pPr>
        <w:spacing w:after="0" w:line="240" w:lineRule="auto"/>
        <w:jc w:val="both"/>
      </w:pPr>
      <w:r w:rsidRPr="00875521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53D85C87" wp14:editId="6CFCADC4">
            <wp:simplePos x="0" y="0"/>
            <wp:positionH relativeFrom="column">
              <wp:posOffset>3291205</wp:posOffset>
            </wp:positionH>
            <wp:positionV relativeFrom="paragraph">
              <wp:posOffset>2540</wp:posOffset>
            </wp:positionV>
            <wp:extent cx="2095500" cy="1752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521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63F496A7" wp14:editId="38025E40">
            <wp:simplePos x="0" y="0"/>
            <wp:positionH relativeFrom="column">
              <wp:posOffset>-137795</wp:posOffset>
            </wp:positionH>
            <wp:positionV relativeFrom="paragraph">
              <wp:posOffset>77470</wp:posOffset>
            </wp:positionV>
            <wp:extent cx="2819400" cy="16567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89DEC" w14:textId="77B6A745" w:rsidR="00D44668" w:rsidRDefault="00D44668" w:rsidP="00D44668">
      <w:pPr>
        <w:spacing w:after="0" w:line="240" w:lineRule="auto"/>
        <w:jc w:val="both"/>
      </w:pPr>
    </w:p>
    <w:p w14:paraId="02FE2EB1" w14:textId="63A5CB1F" w:rsidR="00D44668" w:rsidRDefault="00D44668" w:rsidP="00D44668">
      <w:pPr>
        <w:spacing w:after="0" w:line="240" w:lineRule="auto"/>
        <w:jc w:val="both"/>
      </w:pPr>
    </w:p>
    <w:p w14:paraId="1EFDF03F" w14:textId="77777777" w:rsidR="00D44668" w:rsidRDefault="00D44668" w:rsidP="00D44668">
      <w:pPr>
        <w:spacing w:after="0" w:line="240" w:lineRule="auto"/>
        <w:jc w:val="both"/>
      </w:pPr>
    </w:p>
    <w:p w14:paraId="1B150533" w14:textId="27525E05" w:rsidR="00D44668" w:rsidRDefault="00D44668" w:rsidP="00D44668">
      <w:pPr>
        <w:spacing w:after="0" w:line="240" w:lineRule="auto"/>
        <w:jc w:val="both"/>
      </w:pPr>
    </w:p>
    <w:p w14:paraId="57B28F0A" w14:textId="758AFCC1" w:rsidR="00875521" w:rsidRDefault="00875521" w:rsidP="00D44668">
      <w:pPr>
        <w:spacing w:after="0" w:line="240" w:lineRule="auto"/>
        <w:jc w:val="both"/>
      </w:pPr>
      <w:r>
        <w:t>Vlastný sluchový orgán je uložený vo vnútornom uchu.</w:t>
      </w:r>
    </w:p>
    <w:p w14:paraId="7BDD419E" w14:textId="181C087E" w:rsidR="00875521" w:rsidRDefault="00875521" w:rsidP="00D44668">
      <w:pPr>
        <w:spacing w:after="0" w:line="240" w:lineRule="auto"/>
        <w:jc w:val="both"/>
      </w:pPr>
      <w:r>
        <w:t xml:space="preserve">Za videnie človeka zodpovedajú </w:t>
      </w:r>
      <w:proofErr w:type="spellStart"/>
      <w:r>
        <w:t>svetlocilivé</w:t>
      </w:r>
      <w:proofErr w:type="spellEnd"/>
      <w:r>
        <w:t xml:space="preserve"> bunky tyčinky a čapíky.</w:t>
      </w:r>
    </w:p>
    <w:p w14:paraId="067E8652" w14:textId="030DD3A5" w:rsidR="00875521" w:rsidRDefault="00875521" w:rsidP="00D44668">
      <w:pPr>
        <w:spacing w:after="0" w:line="240" w:lineRule="auto"/>
        <w:jc w:val="both"/>
      </w:pPr>
      <w:r>
        <w:t xml:space="preserve">V uchu sú uložené aj sluchové receptory, aj orgány na </w:t>
      </w:r>
      <w:proofErr w:type="spellStart"/>
      <w:r>
        <w:t>udžiavanie</w:t>
      </w:r>
      <w:proofErr w:type="spellEnd"/>
      <w:r>
        <w:t xml:space="preserve"> rovnováhy a koordináciu.</w:t>
      </w:r>
    </w:p>
    <w:p w14:paraId="447D1790" w14:textId="74EC8622" w:rsidR="00875521" w:rsidRDefault="005C012B" w:rsidP="00D44668">
      <w:pPr>
        <w:spacing w:after="0" w:line="240" w:lineRule="auto"/>
        <w:jc w:val="both"/>
      </w:pPr>
      <w:proofErr w:type="spellStart"/>
      <w:r>
        <w:t>Šeroslepota</w:t>
      </w:r>
      <w:proofErr w:type="spellEnd"/>
      <w:r>
        <w:t xml:space="preserve"> vzniká hlavne nedostatkom vitamínu A.</w:t>
      </w:r>
    </w:p>
    <w:p w14:paraId="30E2AF07" w14:textId="3E95967D" w:rsidR="005C012B" w:rsidRDefault="005C012B" w:rsidP="00D44668">
      <w:pPr>
        <w:spacing w:after="0" w:line="240" w:lineRule="auto"/>
        <w:jc w:val="both"/>
      </w:pPr>
      <w:r>
        <w:t>Chyby oka – posun obrazu pred alebo za sietnicu (korekcia vonkajšími šošovkami – v okuliaroch alebo priamo v oku)</w:t>
      </w:r>
    </w:p>
    <w:p w14:paraId="0BBB05C4" w14:textId="20D8E734" w:rsidR="005C012B" w:rsidRDefault="005C012B" w:rsidP="00D44668">
      <w:pPr>
        <w:spacing w:after="0" w:line="240" w:lineRule="auto"/>
        <w:jc w:val="both"/>
      </w:pPr>
    </w:p>
    <w:p w14:paraId="3C2A75CE" w14:textId="0E4B0567" w:rsidR="005C012B" w:rsidRPr="005C012B" w:rsidRDefault="005C012B" w:rsidP="00D44668">
      <w:pPr>
        <w:pStyle w:val="Odsekzoznamu"/>
        <w:numPr>
          <w:ilvl w:val="0"/>
          <w:numId w:val="2"/>
        </w:numPr>
        <w:spacing w:after="0" w:line="240" w:lineRule="auto"/>
        <w:ind w:left="0" w:firstLine="0"/>
        <w:jc w:val="both"/>
        <w:rPr>
          <w:b/>
          <w:bCs/>
        </w:rPr>
      </w:pPr>
      <w:r w:rsidRPr="005C012B">
        <w:rPr>
          <w:b/>
          <w:bCs/>
        </w:rPr>
        <w:t>Charakterizujte jednotlivé druhy krvných elementov a uveďte ich funkciu. Popíšte krvné systémy u človeka. Uveďte podmienky nevyhnutné pre zrážanie krvi človeka. Ako sa nazýva dedičné ochorenie krvi spojené s poruchou zrážania krvi?</w:t>
      </w:r>
    </w:p>
    <w:p w14:paraId="2A507B91" w14:textId="32B68F2F" w:rsidR="005C012B" w:rsidRDefault="00E348C3" w:rsidP="00D44668">
      <w:pPr>
        <w:spacing w:after="0" w:line="240" w:lineRule="auto"/>
        <w:ind w:left="360" w:firstLine="348"/>
        <w:jc w:val="both"/>
      </w:pPr>
      <w:r>
        <w:lastRenderedPageBreak/>
        <w:t>Krvné elementy – červené krvinky (erytrocyty, transport dýchacích plynov v krvi z pľúc do tela a naopak), biele krvinky (</w:t>
      </w:r>
      <w:proofErr w:type="spellStart"/>
      <w:r>
        <w:t>lymfocyty</w:t>
      </w:r>
      <w:proofErr w:type="spellEnd"/>
      <w:r>
        <w:t>, obranyschopnosť organizmu</w:t>
      </w:r>
      <w:r w:rsidR="005519B1">
        <w:t>, boj s choroboplodnými zárodkami), krvné doštičky (</w:t>
      </w:r>
      <w:proofErr w:type="spellStart"/>
      <w:r w:rsidR="005519B1">
        <w:t>trombocyty</w:t>
      </w:r>
      <w:proofErr w:type="spellEnd"/>
      <w:r w:rsidR="005519B1">
        <w:t>, zrážanie krvi, ochrana pred vykrvácaním)</w:t>
      </w:r>
    </w:p>
    <w:p w14:paraId="209FC75B" w14:textId="39063331" w:rsidR="005519B1" w:rsidRDefault="005519B1" w:rsidP="00D44668">
      <w:pPr>
        <w:spacing w:after="0" w:line="240" w:lineRule="auto"/>
        <w:ind w:left="360" w:firstLine="348"/>
        <w:jc w:val="both"/>
      </w:pPr>
      <w:r>
        <w:t xml:space="preserve">Skupiny krvi ľudí sa delia podľa viacerých systémov, </w:t>
      </w:r>
      <w:proofErr w:type="spellStart"/>
      <w:r>
        <w:t>najčastiejšie</w:t>
      </w:r>
      <w:proofErr w:type="spellEnd"/>
      <w:r>
        <w:t xml:space="preserve"> podľa AB0 a </w:t>
      </w:r>
      <w:proofErr w:type="spellStart"/>
      <w:r>
        <w:t>Rh</w:t>
      </w:r>
      <w:proofErr w:type="spellEnd"/>
      <w:r>
        <w:t xml:space="preserve"> systému. Prvý delí ľudí podľa krvnej skupiny na A, B,0 a AB – každá má iné vlastnosti. </w:t>
      </w:r>
      <w:proofErr w:type="spellStart"/>
      <w:r>
        <w:t>Rh</w:t>
      </w:r>
      <w:proofErr w:type="spellEnd"/>
      <w:r>
        <w:t xml:space="preserve"> systém delí krv na pozitív a negatív. Tieto systémy sú dôležité pri transfúzii krvi, pretože v prípade podania nesprávnej krvnej skupiny pacientovi nadíde smeť, pretože antigény dvoch skupín budú proti sebe bojovať. </w:t>
      </w:r>
    </w:p>
    <w:p w14:paraId="3DE6ABE7" w14:textId="61F48473" w:rsidR="005519B1" w:rsidRDefault="005519B1" w:rsidP="00D44668">
      <w:pPr>
        <w:spacing w:after="0" w:line="240" w:lineRule="auto"/>
        <w:ind w:left="360" w:firstLine="348"/>
        <w:jc w:val="both"/>
      </w:pPr>
      <w:r>
        <w:t>Zrážanie krvi zabraňuje strate veľkého množstva krvi z tela. Pri poranení sa vytvorí mriežka z fibrínu, do ktorej sa uchytia krvné doštičky a zastavia krvácanie. Dedičné ochorenie nedostatočnej zrážanlivosti krvi sa nazýva embólia.</w:t>
      </w:r>
    </w:p>
    <w:p w14:paraId="236A483F" w14:textId="77777777" w:rsidR="00D44668" w:rsidRDefault="00D44668" w:rsidP="00D44668">
      <w:pPr>
        <w:spacing w:after="0" w:line="240" w:lineRule="auto"/>
        <w:jc w:val="both"/>
        <w:rPr>
          <w:b/>
          <w:bCs/>
        </w:rPr>
      </w:pPr>
    </w:p>
    <w:p w14:paraId="061B7F03" w14:textId="2373900F" w:rsidR="005519B1" w:rsidRDefault="005519B1" w:rsidP="00D44668">
      <w:pPr>
        <w:spacing w:after="0" w:line="240" w:lineRule="auto"/>
        <w:jc w:val="both"/>
        <w:rPr>
          <w:b/>
          <w:bCs/>
        </w:rPr>
      </w:pPr>
      <w:r w:rsidRPr="005519B1">
        <w:rPr>
          <w:b/>
          <w:bCs/>
        </w:rPr>
        <w:t>5. Popíšte funkciu a postavenie hormonálnej sústavy. Definujte hormón, jeho chemickú podstatu, spôsob účinku a druhovú ne/</w:t>
      </w:r>
      <w:proofErr w:type="spellStart"/>
      <w:r w:rsidRPr="005519B1">
        <w:rPr>
          <w:b/>
          <w:bCs/>
        </w:rPr>
        <w:t>špecifitu</w:t>
      </w:r>
      <w:proofErr w:type="spellEnd"/>
      <w:r w:rsidRPr="005519B1">
        <w:rPr>
          <w:b/>
          <w:bCs/>
        </w:rPr>
        <w:t xml:space="preserve">. Vymenujte endokrinné žľazy a opíšte najvýznamnejšie ochorenia spojené s poruchami žliaz s vnútorným vylučovaním. Analyzujte ako súvisí nízky príjem tukov v potrave so správnym fungovaním organizmu hlavne v období dospievania. </w:t>
      </w:r>
    </w:p>
    <w:p w14:paraId="22CFFC4C" w14:textId="77777777" w:rsidR="008E312F" w:rsidRDefault="005519B1" w:rsidP="00D44668">
      <w:pPr>
        <w:spacing w:after="0" w:line="240" w:lineRule="auto"/>
        <w:ind w:firstLine="708"/>
        <w:jc w:val="both"/>
      </w:pPr>
      <w:r>
        <w:t>Funkcia - l</w:t>
      </w:r>
      <w:r w:rsidRPr="005519B1">
        <w:t>átkové riadenie činnosti organizmu</w:t>
      </w:r>
      <w:r>
        <w:t xml:space="preserve">, spolu s nervovou je nadradená všetkým sústavám. Hormón – </w:t>
      </w:r>
      <w:proofErr w:type="spellStart"/>
      <w:r>
        <w:t>biomolekula</w:t>
      </w:r>
      <w:proofErr w:type="spellEnd"/>
      <w:r>
        <w:t xml:space="preserve">, chemická zlúčenina, ktorá nesie </w:t>
      </w:r>
      <w:r w:rsidR="008E312F">
        <w:t xml:space="preserve">informáciu o vykonávaní určitej funkcie z riadiaceho centra k danému orgánu, pohybuje sa krvou, po splnení úlohy sa rozpadne. Hormóny sú druhovo nešpecifické, napr.  rovnaký inzulín má prasa aj človek, čo sa v minulosti využívalo. </w:t>
      </w:r>
    </w:p>
    <w:p w14:paraId="6F0038BA" w14:textId="77777777" w:rsidR="008E312F" w:rsidRDefault="008E312F" w:rsidP="00D44668">
      <w:pPr>
        <w:spacing w:after="0" w:line="240" w:lineRule="auto"/>
        <w:ind w:firstLine="708"/>
        <w:jc w:val="both"/>
      </w:pPr>
      <w:r>
        <w:t xml:space="preserve">Endokrinné </w:t>
      </w:r>
      <w:proofErr w:type="spellStart"/>
      <w:r>
        <w:t>žlazy</w:t>
      </w:r>
      <w:proofErr w:type="spellEnd"/>
      <w:r>
        <w:t xml:space="preserve">:  </w:t>
      </w:r>
      <w:r w:rsidRPr="008E312F">
        <w:t>1. šuškovité teliesko 2. hypofýza 3. štítna žľaza 4. detská žľaza 5. nadoblička 6. podžalúdková žľaza 7. vaječník</w:t>
      </w:r>
      <w:r>
        <w:t>/</w:t>
      </w:r>
      <w:r w:rsidRPr="008E312F">
        <w:t xml:space="preserve"> semenník</w:t>
      </w:r>
      <w:r>
        <w:t xml:space="preserve">. </w:t>
      </w:r>
    </w:p>
    <w:p w14:paraId="55AFA593" w14:textId="29B85348" w:rsidR="005519B1" w:rsidRDefault="008E312F" w:rsidP="00D44668">
      <w:pPr>
        <w:spacing w:after="0" w:line="240" w:lineRule="auto"/>
        <w:ind w:firstLine="708"/>
        <w:jc w:val="both"/>
      </w:pPr>
      <w:r>
        <w:t xml:space="preserve">Ochorenia: gigantizmus, </w:t>
      </w:r>
      <w:proofErr w:type="spellStart"/>
      <w:r>
        <w:t>nanizmus</w:t>
      </w:r>
      <w:proofErr w:type="spellEnd"/>
      <w:r>
        <w:t xml:space="preserve">, </w:t>
      </w:r>
      <w:proofErr w:type="spellStart"/>
      <w:r>
        <w:t>akromegálie</w:t>
      </w:r>
      <w:proofErr w:type="spellEnd"/>
      <w:r>
        <w:t xml:space="preserve">, rakovina štítnej </w:t>
      </w:r>
      <w:proofErr w:type="spellStart"/>
      <w:r>
        <w:t>žlazy</w:t>
      </w:r>
      <w:proofErr w:type="spellEnd"/>
    </w:p>
    <w:p w14:paraId="7432BCD0" w14:textId="6699B929" w:rsidR="008E312F" w:rsidRDefault="008E312F" w:rsidP="00D44668">
      <w:pPr>
        <w:spacing w:after="0" w:line="240" w:lineRule="auto"/>
        <w:jc w:val="both"/>
      </w:pPr>
      <w:r>
        <w:tab/>
        <w:t>Hormóny sú rozpustné v tukoch a </w:t>
      </w:r>
      <w:proofErr w:type="spellStart"/>
      <w:r>
        <w:t>peto</w:t>
      </w:r>
      <w:proofErr w:type="spellEnd"/>
      <w:r>
        <w:t xml:space="preserve"> ľahko preniknú cez membrány do buniek. V prípade, že je tukov, nedostatok, hormóny neplnia svoju funkciu, čo môže vyústiť v zastavenie rastu, duševné choroby a iné. Preto je potrebné, aby strava ľudí v nižšom veku  bola dostatočne výživná, inak sa celý hormonálny systém rozhádže a poznačí to celý život jedinca.</w:t>
      </w:r>
    </w:p>
    <w:p w14:paraId="79C6F393" w14:textId="77777777" w:rsidR="008E312F" w:rsidRPr="005519B1" w:rsidRDefault="008E312F" w:rsidP="00D44668">
      <w:pPr>
        <w:spacing w:after="0" w:line="240" w:lineRule="auto"/>
        <w:jc w:val="both"/>
      </w:pPr>
    </w:p>
    <w:p w14:paraId="4E2E705F" w14:textId="742C412F" w:rsidR="008E312F" w:rsidRDefault="008E312F" w:rsidP="00D44668">
      <w:pPr>
        <w:spacing w:after="0" w:line="240" w:lineRule="auto"/>
        <w:jc w:val="both"/>
        <w:rPr>
          <w:b/>
          <w:bCs/>
        </w:rPr>
      </w:pPr>
      <w:r w:rsidRPr="008E312F">
        <w:rPr>
          <w:b/>
          <w:bCs/>
        </w:rPr>
        <w:t>10.Uveďte, ktoré orgány a sústavy orgánov sa podieľajú na vylučovaní látok z organizmu. Popíšte orgány a anatomickú stavba vylučovacej sústavy.</w:t>
      </w:r>
    </w:p>
    <w:p w14:paraId="6BEB14E9" w14:textId="48BD27CC" w:rsidR="00D44668" w:rsidRDefault="00D44668" w:rsidP="00D44668">
      <w:pPr>
        <w:spacing w:after="0"/>
        <w:ind w:firstLine="708"/>
      </w:pPr>
      <w:r>
        <w:t>Vylučovacia sústava- obličky (moč), dýchacia sústava- pľúca a nos (CO</w:t>
      </w:r>
      <w:r w:rsidRPr="00D44668">
        <w:rPr>
          <w:vertAlign w:val="subscript"/>
        </w:rPr>
        <w:t>2</w:t>
      </w:r>
      <w:r>
        <w:t>), koža  (pot)</w:t>
      </w:r>
    </w:p>
    <w:p w14:paraId="348E1CDD" w14:textId="77777777" w:rsidR="00D44668" w:rsidRDefault="00D44668" w:rsidP="00D44668">
      <w:pPr>
        <w:spacing w:after="0"/>
      </w:pPr>
      <w:r>
        <w:t>Vylučovaciu sústavu tvoria: obličky (</w:t>
      </w:r>
      <w:proofErr w:type="spellStart"/>
      <w:r>
        <w:t>renes</w:t>
      </w:r>
      <w:proofErr w:type="spellEnd"/>
      <w:r>
        <w:t xml:space="preserve">; </w:t>
      </w:r>
      <w:proofErr w:type="spellStart"/>
      <w:r>
        <w:t>jedn.č</w:t>
      </w:r>
      <w:proofErr w:type="spellEnd"/>
      <w:r>
        <w:t xml:space="preserve">. </w:t>
      </w:r>
      <w:proofErr w:type="spellStart"/>
      <w:r>
        <w:t>ren</w:t>
      </w:r>
      <w:proofErr w:type="spellEnd"/>
      <w:r>
        <w:t>), močovod (</w:t>
      </w:r>
      <w:proofErr w:type="spellStart"/>
      <w:r>
        <w:t>ureter</w:t>
      </w:r>
      <w:proofErr w:type="spellEnd"/>
      <w:r>
        <w:t>), močový mechúr (</w:t>
      </w:r>
      <w:proofErr w:type="spellStart"/>
      <w:r>
        <w:t>vesica</w:t>
      </w:r>
      <w:proofErr w:type="spellEnd"/>
      <w:r>
        <w:t xml:space="preserve"> </w:t>
      </w:r>
      <w:proofErr w:type="spellStart"/>
      <w:r>
        <w:t>urenaria</w:t>
      </w:r>
      <w:proofErr w:type="spellEnd"/>
      <w:r>
        <w:t>), močová rúra (</w:t>
      </w:r>
      <w:proofErr w:type="spellStart"/>
      <w:r>
        <w:t>urethra</w:t>
      </w:r>
      <w:proofErr w:type="spellEnd"/>
      <w:r>
        <w:t>)</w:t>
      </w:r>
    </w:p>
    <w:p w14:paraId="6D9D2419" w14:textId="573512CA" w:rsidR="00D44668" w:rsidRDefault="00D44668" w:rsidP="00D44668">
      <w:pPr>
        <w:spacing w:after="0"/>
      </w:pPr>
      <w:r>
        <w:t xml:space="preserve">Anatomická stavba vylučovacej sústavy – obličky (nadobličky, </w:t>
      </w:r>
      <w:proofErr w:type="spellStart"/>
      <w:r>
        <w:t>púzdro</w:t>
      </w:r>
      <w:proofErr w:type="spellEnd"/>
      <w:r>
        <w:t xml:space="preserve"> obličky, obličková tepna, žila obličky, obličkové stĺpy, </w:t>
      </w:r>
      <w:proofErr w:type="spellStart"/>
      <w:r>
        <w:t>medzilaločná</w:t>
      </w:r>
      <w:proofErr w:type="spellEnd"/>
      <w:r>
        <w:t xml:space="preserve"> tepna, </w:t>
      </w:r>
      <w:proofErr w:type="spellStart"/>
      <w:r>
        <w:t>nefrón</w:t>
      </w:r>
      <w:proofErr w:type="spellEnd"/>
      <w:r>
        <w:t xml:space="preserve">, obličková panvička, veľký kalich, bradavka obličky, </w:t>
      </w:r>
      <w:proofErr w:type="spellStart"/>
      <w:r>
        <w:t>medzilaločná</w:t>
      </w:r>
      <w:proofErr w:type="spellEnd"/>
      <w:r>
        <w:t xml:space="preserve"> žila, malý kalich, obličková pyramída) močovod, močový mechúr, močová rúra, konečník.</w:t>
      </w:r>
    </w:p>
    <w:p w14:paraId="62EBB031" w14:textId="0C7B3496" w:rsidR="00E84C6E" w:rsidRDefault="00E84C6E" w:rsidP="00D44668">
      <w:pPr>
        <w:spacing w:after="0" w:line="240" w:lineRule="auto"/>
        <w:ind w:firstLine="708"/>
        <w:jc w:val="both"/>
      </w:pPr>
      <w:r>
        <w:t xml:space="preserve">Moč zdravého človeka nemá obsahovať krv, hnis, veľa bielkovín ,má byť svetložltý až číry bez zápachu. Dialýza -mimotelové čistenie krvi, náhrada funkcie obličiek. Pacient musí chodiť na dialýzu raz za 2-3 dni na 3-4 hodiny, kým sa krv prečistí, nemal by jesť veľa slaného a nezdravého, ani piť veľa vody. Pri neočistení krvi hrozí </w:t>
      </w:r>
      <w:proofErr w:type="spellStart"/>
      <w:r>
        <w:t>toxikácia</w:t>
      </w:r>
      <w:proofErr w:type="spellEnd"/>
      <w:r>
        <w:t xml:space="preserve"> organizmu a smrť.</w:t>
      </w:r>
    </w:p>
    <w:p w14:paraId="3D067032" w14:textId="77777777" w:rsidR="00D44668" w:rsidRDefault="00D44668" w:rsidP="00D44668">
      <w:pPr>
        <w:spacing w:after="0" w:line="240" w:lineRule="auto"/>
        <w:jc w:val="both"/>
        <w:rPr>
          <w:b/>
          <w:bCs/>
        </w:rPr>
      </w:pPr>
    </w:p>
    <w:p w14:paraId="5FCD904B" w14:textId="3F626696" w:rsidR="00E84C6E" w:rsidRDefault="00E84C6E" w:rsidP="00D44668">
      <w:pPr>
        <w:spacing w:after="0" w:line="240" w:lineRule="auto"/>
        <w:jc w:val="both"/>
        <w:rPr>
          <w:b/>
          <w:bCs/>
        </w:rPr>
      </w:pPr>
      <w:r w:rsidRPr="00E84C6E">
        <w:rPr>
          <w:b/>
          <w:bCs/>
        </w:rPr>
        <w:t>16. Aké postavenie v hierarchii sústav človeka má imunitný systém (IS)? Čo tvorí IS človeka? Porovnajte bunkovú a protilátkovú imunitnú reakciu. V čom je podstatný rozdiel v primárnej a sekundárne imunitnej odpovedi organizmu? Čo je očkovanie a aký je jeho význam? Analyzujte, akú úlohu zohráva dojčenie, stres a životný štýl v imunite človek</w:t>
      </w:r>
      <w:r>
        <w:rPr>
          <w:b/>
          <w:bCs/>
        </w:rPr>
        <w:t>a.</w:t>
      </w:r>
    </w:p>
    <w:p w14:paraId="783449E7" w14:textId="09040F6B" w:rsidR="00E84C6E" w:rsidRDefault="00E84C6E" w:rsidP="00D44668">
      <w:pPr>
        <w:spacing w:after="0" w:line="240" w:lineRule="auto"/>
        <w:ind w:firstLine="708"/>
        <w:jc w:val="both"/>
      </w:pPr>
      <w:r>
        <w:t xml:space="preserve">IS  je 3. regulačná sústava, je nevyhnutná pre zachovanie </w:t>
      </w:r>
      <w:proofErr w:type="spellStart"/>
      <w:r>
        <w:t>homeostázy</w:t>
      </w:r>
      <w:proofErr w:type="spellEnd"/>
      <w:r>
        <w:t xml:space="preserve">, stálosti vnútorného prostredia organizmu, všetky </w:t>
      </w:r>
      <w:proofErr w:type="spellStart"/>
      <w:r>
        <w:t>organizm</w:t>
      </w:r>
      <w:proofErr w:type="spellEnd"/>
      <w:r>
        <w:t xml:space="preserve"> majú vyvinutý IS, hoci na rôznej úrovni. IS človeka tvorí: mandle, slezina, lymfatické cievy + uzliny, týmus. Bunková imunita – biele krvinky B a T zničia </w:t>
      </w:r>
      <w:r>
        <w:lastRenderedPageBreak/>
        <w:t xml:space="preserve">choroboplodné zárodky (vrodená imunita). </w:t>
      </w:r>
      <w:proofErr w:type="spellStart"/>
      <w:r>
        <w:t>Protiátková</w:t>
      </w:r>
      <w:proofErr w:type="spellEnd"/>
      <w:r>
        <w:t xml:space="preserve"> imunita – telo vyprodukuje  protilátky, ktoré zneškodnia choroboplodné zárodky (</w:t>
      </w:r>
      <w:proofErr w:type="spellStart"/>
      <w:r>
        <w:t>vyvynie</w:t>
      </w:r>
      <w:proofErr w:type="spellEnd"/>
      <w:r>
        <w:t xml:space="preserve"> sa až po stretnutí s chorobou). </w:t>
      </w:r>
    </w:p>
    <w:p w14:paraId="2F83580E" w14:textId="3B0AF0A0" w:rsidR="00D44668" w:rsidRDefault="00E84C6E" w:rsidP="00D44668">
      <w:pPr>
        <w:spacing w:after="0" w:line="240" w:lineRule="auto"/>
        <w:ind w:firstLine="708"/>
        <w:jc w:val="both"/>
      </w:pPr>
      <w:r>
        <w:t>Primárn</w:t>
      </w:r>
      <w:r w:rsidR="00D44668">
        <w:t xml:space="preserve">a </w:t>
      </w:r>
      <w:proofErr w:type="spellStart"/>
      <w:r w:rsidR="00D44668">
        <w:t>imunitká</w:t>
      </w:r>
      <w:proofErr w:type="spellEnd"/>
      <w:r w:rsidR="00D44668">
        <w:t xml:space="preserve"> odpoveď – reakcia organizmu pri prvom strete s chorobou, telo si musí vybudovať protilátky, trvá dlhšie. Sekundárna imunitná odpoveď – pri strete organizmu s chorobou druhýkrát alebo viackrát, reakcia je rýchlejšia a silnejšia, telo má vybudované protilátky.</w:t>
      </w:r>
    </w:p>
    <w:p w14:paraId="46F40D4B" w14:textId="2DBE0863" w:rsidR="00E84C6E" w:rsidRDefault="00E84C6E" w:rsidP="00D44668">
      <w:pPr>
        <w:spacing w:after="0" w:line="240" w:lineRule="auto"/>
        <w:ind w:firstLine="708"/>
        <w:jc w:val="both"/>
      </w:pPr>
      <w:r w:rsidRPr="00E84C6E">
        <w:t xml:space="preserve">Na dejoch protilátkovej imunity je založené očkovanie. Vpravenie usmrtených alebo oslabených choroboplodných zárodkov do tela vyvolávame imunitné reakcie, ktoré organizmus po určitú dobu, niekedy veľmi dlho, chránia. To je aktívna </w:t>
      </w:r>
      <w:proofErr w:type="spellStart"/>
      <w:r w:rsidRPr="00E84C6E">
        <w:t>imunizácia</w:t>
      </w:r>
      <w:proofErr w:type="spellEnd"/>
      <w:r w:rsidRPr="00E84C6E">
        <w:t>, ktorá tiež vzniká, keď jedinec danú infekčnú chorobu prekoná.</w:t>
      </w:r>
    </w:p>
    <w:p w14:paraId="6E5484C5" w14:textId="052480EA" w:rsidR="00D44668" w:rsidRDefault="00D44668" w:rsidP="00D44668">
      <w:pPr>
        <w:spacing w:after="0" w:line="240" w:lineRule="auto"/>
        <w:ind w:firstLine="708"/>
        <w:jc w:val="both"/>
      </w:pPr>
      <w:r>
        <w:t>Pri dojčení získava dieťa imunitu od matky. Stres – imunitná odpoveď tela sa znižuje, človek ľahšie ochorie, platí to aj pre životný štýl – na budovanie imunity sú potrebné vitamíny, dostatok vody a vyváženej zdravej stravy.</w:t>
      </w:r>
    </w:p>
    <w:p w14:paraId="6472357F" w14:textId="77777777" w:rsidR="00D44668" w:rsidRPr="00E84C6E" w:rsidRDefault="00D44668" w:rsidP="00D44668">
      <w:pPr>
        <w:spacing w:after="0" w:line="240" w:lineRule="auto"/>
        <w:ind w:firstLine="708"/>
        <w:jc w:val="both"/>
        <w:rPr>
          <w:b/>
          <w:bCs/>
        </w:rPr>
      </w:pPr>
    </w:p>
    <w:p w14:paraId="46E0CC30" w14:textId="413B0AF3" w:rsidR="005519B1" w:rsidRDefault="008E312F" w:rsidP="00D44668">
      <w:pPr>
        <w:spacing w:after="0" w:line="240" w:lineRule="auto"/>
        <w:jc w:val="both"/>
        <w:rPr>
          <w:b/>
          <w:bCs/>
        </w:rPr>
      </w:pPr>
      <w:r w:rsidRPr="008E312F">
        <w:rPr>
          <w:b/>
          <w:bCs/>
        </w:rPr>
        <w:t>21. Glukóza je jednoduchý cukor, ktorý ľudské telo potrebuje pre normálne fungovanie. V grafe sú zobrazené údaje o množstve glukózy v krvi u dvoch ľudí počas dňa.</w:t>
      </w:r>
    </w:p>
    <w:p w14:paraId="111FE2AC" w14:textId="0F47A486" w:rsidR="008E312F" w:rsidRDefault="008E312F" w:rsidP="00D44668">
      <w:pPr>
        <w:spacing w:after="0" w:line="240" w:lineRule="auto"/>
        <w:jc w:val="both"/>
        <w:rPr>
          <w:b/>
          <w:bCs/>
        </w:rPr>
      </w:pPr>
    </w:p>
    <w:p w14:paraId="4A7F5975" w14:textId="75D77949" w:rsidR="008E312F" w:rsidRPr="00252530" w:rsidRDefault="00252530" w:rsidP="00D44668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Ľudia konzumovali jedlo po deviatej hodine ráno</w:t>
      </w:r>
    </w:p>
    <w:p w14:paraId="15624D53" w14:textId="1172E185" w:rsidR="00252530" w:rsidRPr="00252530" w:rsidRDefault="00252530" w:rsidP="00D44668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červená krivka predstavuje človeka s cukrovkou, modrá človeka zdravého</w:t>
      </w:r>
    </w:p>
    <w:p w14:paraId="7F4267A1" w14:textId="5D740F4F" w:rsidR="00252530" w:rsidRPr="00252530" w:rsidRDefault="00252530" w:rsidP="00D44668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normálna hodnota glukózy v krvi je 100 až 150 mg/100 ml</w:t>
      </w:r>
    </w:p>
    <w:p w14:paraId="487C2CAE" w14:textId="22D780DE" w:rsidR="00252530" w:rsidRPr="00252530" w:rsidRDefault="00252530" w:rsidP="00D44668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zdravému človeku sa hladina cukru vyrovná do 1 hodiny, pri cukrovkárovi to trvá aj 4 hodiny</w:t>
      </w:r>
    </w:p>
    <w:p w14:paraId="0639B6D9" w14:textId="6F28601F" w:rsidR="00E84C6E" w:rsidRDefault="00252530" w:rsidP="00D44668">
      <w:pPr>
        <w:spacing w:after="0" w:line="240" w:lineRule="auto"/>
        <w:ind w:left="360"/>
        <w:jc w:val="both"/>
      </w:pPr>
      <w:r>
        <w:t xml:space="preserve">Príčinou cukrovky môže byť genetika, nezdravý životný štýl, prílišná konzumácia cukrov, sedavé zamestnanie, stres... Dôsledkami sú potreba umelého dodávania inzulínu, náhle odpadávanie, upchávanie ciev až </w:t>
      </w:r>
      <w:proofErr w:type="spellStart"/>
      <w:r>
        <w:t>odmieranie</w:t>
      </w:r>
      <w:proofErr w:type="spellEnd"/>
      <w:r>
        <w:t xml:space="preserve"> končatín. Predísť cukrovke 2. typu (získanej) môžeme zdravým životným </w:t>
      </w:r>
      <w:proofErr w:type="spellStart"/>
      <w:r>
        <w:t>štýlom,dostatkom</w:t>
      </w:r>
      <w:proofErr w:type="spellEnd"/>
      <w:r>
        <w:t xml:space="preserve"> pohybu, relaxáciou a miernou </w:t>
      </w:r>
      <w:proofErr w:type="spellStart"/>
      <w:r>
        <w:t>komzuláciou</w:t>
      </w:r>
      <w:proofErr w:type="spellEnd"/>
      <w:r>
        <w:t xml:space="preserve"> cukrov</w:t>
      </w:r>
      <w:r w:rsidR="00E84C6E">
        <w:t>.</w:t>
      </w:r>
    </w:p>
    <w:p w14:paraId="45AA8551" w14:textId="39C93F0E" w:rsidR="00252530" w:rsidRDefault="00252530" w:rsidP="00D44668">
      <w:pPr>
        <w:spacing w:after="0" w:line="240" w:lineRule="auto"/>
        <w:ind w:left="360"/>
        <w:jc w:val="both"/>
      </w:pPr>
    </w:p>
    <w:p w14:paraId="3C34C731" w14:textId="77777777" w:rsidR="00252530" w:rsidRDefault="00252530" w:rsidP="00D44668">
      <w:pPr>
        <w:spacing w:after="0" w:line="240" w:lineRule="auto"/>
        <w:jc w:val="both"/>
      </w:pPr>
      <w:r w:rsidRPr="00252530">
        <w:rPr>
          <w:b/>
          <w:bCs/>
        </w:rPr>
        <w:t>22. Popíšte funkciu a orgány dýchacej sústavy človeka. Ktoré orgány sa spolupodieľajú na dýchaní človeka? Objasnite princíp vonkajšieho a vnútorného dýchania. Stručne popíšte ako je zabezpečené dýchanie u pásomníc, hmyzu, rýb, žiab a vtákov. Uveďte príklady ochorení dýchacej sústavy a spôsob prevencie. Ako poskytnete prvú pomoc pri zástave dýchania?</w:t>
      </w:r>
    </w:p>
    <w:p w14:paraId="58A116C3" w14:textId="77777777" w:rsidR="00A7553B" w:rsidRDefault="00252530" w:rsidP="00D44668">
      <w:pPr>
        <w:spacing w:after="0" w:line="240" w:lineRule="auto"/>
        <w:ind w:firstLine="708"/>
        <w:jc w:val="both"/>
      </w:pPr>
      <w:proofErr w:type="spellStart"/>
      <w:r>
        <w:t>Fcia</w:t>
      </w:r>
      <w:proofErr w:type="spellEnd"/>
      <w:r>
        <w:t xml:space="preserve"> – výmena dýchacích plynov medzi organizmom a prostredím. </w:t>
      </w:r>
    </w:p>
    <w:p w14:paraId="6B4848E1" w14:textId="77777777" w:rsidR="00A7553B" w:rsidRDefault="00A7553B" w:rsidP="00A7553B">
      <w:pPr>
        <w:spacing w:after="0" w:line="240" w:lineRule="auto"/>
        <w:jc w:val="both"/>
      </w:pPr>
    </w:p>
    <w:p w14:paraId="3F7D5A7C" w14:textId="067838E7" w:rsidR="00A7553B" w:rsidRDefault="00252530" w:rsidP="00A7553B">
      <w:pPr>
        <w:spacing w:after="0" w:line="360" w:lineRule="auto"/>
        <w:jc w:val="both"/>
      </w:pPr>
      <w:r>
        <w:t>O</w:t>
      </w:r>
      <w:r w:rsidR="00A7553B">
        <w:t xml:space="preserve">rgány: </w:t>
      </w:r>
      <w:r>
        <w:t>nosová dutina</w:t>
      </w:r>
      <w:r w:rsidR="00A7553B">
        <w:t>_________________________________, nosohltan__________________</w:t>
      </w:r>
      <w:r>
        <w:t xml:space="preserve"> hrtan</w:t>
      </w:r>
      <w:r w:rsidR="00A7553B">
        <w:t>______________________</w:t>
      </w:r>
      <w:r>
        <w:t xml:space="preserve"> priedušnica</w:t>
      </w:r>
      <w:r w:rsidR="00A7553B">
        <w:t>______________________ pľú</w:t>
      </w:r>
      <w:r>
        <w:t>ca</w:t>
      </w:r>
      <w:r w:rsidR="00A7553B">
        <w:t>______________</w:t>
      </w:r>
      <w:r>
        <w:t xml:space="preserve"> </w:t>
      </w:r>
    </w:p>
    <w:p w14:paraId="2810F591" w14:textId="1CCC935C" w:rsidR="00A7553B" w:rsidRDefault="00252530" w:rsidP="00D44668">
      <w:pPr>
        <w:spacing w:after="0" w:line="240" w:lineRule="auto"/>
        <w:ind w:firstLine="708"/>
        <w:jc w:val="both"/>
      </w:pPr>
      <w:r>
        <w:t>Ďalšie orgány,</w:t>
      </w:r>
      <w:r w:rsidR="00A7553B">
        <w:t xml:space="preserve"> </w:t>
      </w:r>
      <w:r>
        <w:t xml:space="preserve">kt. sa podieľajú na dýchaní: </w:t>
      </w:r>
      <w:r w:rsidR="00A7553B">
        <w:t xml:space="preserve"> </w:t>
      </w:r>
      <w:proofErr w:type="spellStart"/>
      <w:r>
        <w:t>medzirebrové</w:t>
      </w:r>
      <w:proofErr w:type="spellEnd"/>
      <w:r>
        <w:t xml:space="preserve"> svaly, bránica. </w:t>
      </w:r>
    </w:p>
    <w:p w14:paraId="51F45E17" w14:textId="2DA972AD" w:rsidR="00A7553B" w:rsidRDefault="00252530" w:rsidP="00D44668">
      <w:pPr>
        <w:spacing w:after="0" w:line="240" w:lineRule="auto"/>
        <w:ind w:firstLine="708"/>
        <w:jc w:val="both"/>
      </w:pPr>
      <w:r>
        <w:t xml:space="preserve">Vonkajšie dýchanie - výmena dýchacích plynov medzi prostredím a pľúcami. </w:t>
      </w:r>
    </w:p>
    <w:p w14:paraId="359F9390" w14:textId="26CA71D2" w:rsidR="00D16D56" w:rsidRDefault="00252530" w:rsidP="00D44668">
      <w:pPr>
        <w:spacing w:after="0" w:line="240" w:lineRule="auto"/>
        <w:ind w:firstLine="708"/>
        <w:jc w:val="both"/>
      </w:pPr>
      <w:r>
        <w:t xml:space="preserve">Vnútorné – výmena </w:t>
      </w:r>
      <w:r w:rsidRPr="00252530">
        <w:t xml:space="preserve"> </w:t>
      </w:r>
      <w:r>
        <w:t xml:space="preserve">dýchacích plynov medzi krvou a bunkami. </w:t>
      </w:r>
    </w:p>
    <w:p w14:paraId="26DD0BD2" w14:textId="77777777" w:rsidR="00D16D56" w:rsidRDefault="00252530" w:rsidP="00D44668">
      <w:pPr>
        <w:spacing w:after="0" w:line="240" w:lineRule="auto"/>
        <w:ind w:firstLine="708"/>
        <w:jc w:val="both"/>
      </w:pPr>
      <w:r>
        <w:t xml:space="preserve">Dýchanie u pásomníc – celým povrchom tela, dýchanie u hmyzu – cez vzdušnice, </w:t>
      </w:r>
      <w:r w:rsidR="00D16D56">
        <w:t xml:space="preserve">u rýb- cez žiabre (ústami nasávajú vodu, ktorú vypúšťajú cez žiabre – tam sa zachytia molekuly kyslíka z vody), u žiab – celým povrchom tela (preto musia mať kožu stále vlhkú), u vtákov (pľúcnymi vakmi, ktoré zasahujú do dutých kostí). </w:t>
      </w:r>
    </w:p>
    <w:p w14:paraId="45CD7F5E" w14:textId="65DC7257" w:rsidR="00252530" w:rsidRDefault="00D16D56" w:rsidP="00D44668">
      <w:pPr>
        <w:spacing w:after="0" w:line="240" w:lineRule="auto"/>
        <w:ind w:firstLine="850"/>
        <w:jc w:val="both"/>
      </w:pPr>
      <w:r>
        <w:t xml:space="preserve">Ochorenia – zápal priedušiek a pľúc, rakovina pľúc (z fajčenia), astma, alergia, </w:t>
      </w:r>
      <w:proofErr w:type="spellStart"/>
      <w:r>
        <w:t>pneumotorax</w:t>
      </w:r>
      <w:proofErr w:type="spellEnd"/>
      <w:r>
        <w:t xml:space="preserve">... Prevencia – chránenie sa pred </w:t>
      </w:r>
      <w:proofErr w:type="spellStart"/>
      <w:r>
        <w:t>podchladnutím</w:t>
      </w:r>
      <w:proofErr w:type="spellEnd"/>
      <w:r>
        <w:t>, nefajčenie a vyhýbanie sa prostrediu kde sa fajčí, dostatok vitamínov.</w:t>
      </w:r>
    </w:p>
    <w:p w14:paraId="2B1C350F" w14:textId="4231D3A7" w:rsidR="00E84C6E" w:rsidRDefault="00E84C6E" w:rsidP="00D44668">
      <w:pPr>
        <w:spacing w:after="0" w:line="240" w:lineRule="auto"/>
        <w:ind w:firstLine="850"/>
        <w:jc w:val="both"/>
      </w:pPr>
      <w:r>
        <w:t>Prvá pomoc – uloženie človeka do stabilizovanej polohy, masáž srdca, dýchanie z úst do úst, privolanie záchranky.</w:t>
      </w:r>
    </w:p>
    <w:p w14:paraId="35695351" w14:textId="77777777" w:rsidR="00D16D56" w:rsidRPr="00252530" w:rsidRDefault="00D16D56" w:rsidP="00D44668">
      <w:pPr>
        <w:spacing w:after="0" w:line="240" w:lineRule="auto"/>
        <w:jc w:val="both"/>
      </w:pPr>
    </w:p>
    <w:p w14:paraId="7884D2A0" w14:textId="77777777" w:rsidR="00252530" w:rsidRPr="00252530" w:rsidRDefault="00252530" w:rsidP="00D44668">
      <w:pPr>
        <w:spacing w:after="0" w:line="240" w:lineRule="auto"/>
        <w:ind w:left="360"/>
        <w:jc w:val="both"/>
      </w:pPr>
    </w:p>
    <w:sectPr w:rsidR="00252530" w:rsidRPr="00252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479BF"/>
    <w:multiLevelType w:val="hybridMultilevel"/>
    <w:tmpl w:val="3E5A7A7E"/>
    <w:lvl w:ilvl="0" w:tplc="657E183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064AD"/>
    <w:multiLevelType w:val="hybridMultilevel"/>
    <w:tmpl w:val="B9F812F6"/>
    <w:lvl w:ilvl="0" w:tplc="F3B85CB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A7AFE"/>
    <w:multiLevelType w:val="hybridMultilevel"/>
    <w:tmpl w:val="33ACA814"/>
    <w:lvl w:ilvl="0" w:tplc="A4388364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F1"/>
    <w:rsid w:val="000B781E"/>
    <w:rsid w:val="001250F1"/>
    <w:rsid w:val="00252530"/>
    <w:rsid w:val="003347ED"/>
    <w:rsid w:val="005519B1"/>
    <w:rsid w:val="005C012B"/>
    <w:rsid w:val="00875521"/>
    <w:rsid w:val="008E312F"/>
    <w:rsid w:val="00A7553B"/>
    <w:rsid w:val="00D16D56"/>
    <w:rsid w:val="00D44668"/>
    <w:rsid w:val="00E348C3"/>
    <w:rsid w:val="00E34AE2"/>
    <w:rsid w:val="00E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F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5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13@ogir.onmicrosoft.com</dc:creator>
  <cp:keywords/>
  <dc:description/>
  <cp:lastModifiedBy>ucitel</cp:lastModifiedBy>
  <cp:revision>5</cp:revision>
  <dcterms:created xsi:type="dcterms:W3CDTF">2020-11-04T13:09:00Z</dcterms:created>
  <dcterms:modified xsi:type="dcterms:W3CDTF">2023-01-24T11:40:00Z</dcterms:modified>
</cp:coreProperties>
</file>