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3EE" w:rsidRDefault="004E45A3">
      <w:r>
        <w:rPr>
          <w:rStyle w:val="clanadpis1"/>
        </w:rPr>
        <w:t>Benedikt XVI. o Ježišovej modlitbe spojenej s uzdravovaním</w:t>
      </w:r>
      <w:r>
        <w:rPr>
          <w:rFonts w:ascii="Arial CE" w:hAnsi="Arial CE" w:cs="Arial CE"/>
          <w:color w:val="000000"/>
          <w:sz w:val="18"/>
          <w:szCs w:val="18"/>
        </w:rPr>
        <w:br/>
      </w:r>
      <w:r>
        <w:rPr>
          <w:rStyle w:val="malemodre1"/>
        </w:rPr>
        <w:t>P:3, 14. 12. 2011 16:01, ZAH</w:t>
      </w:r>
      <w:r>
        <w:rPr>
          <w:rFonts w:ascii="Arial CE" w:hAnsi="Arial CE" w:cs="Arial CE"/>
          <w:color w:val="000000"/>
          <w:sz w:val="18"/>
          <w:szCs w:val="18"/>
        </w:rPr>
        <w:br/>
      </w:r>
      <w:r>
        <w:rPr>
          <w:rFonts w:ascii="Arial CE" w:hAnsi="Arial CE" w:cs="Arial CE"/>
          <w:color w:val="000000"/>
          <w:sz w:val="18"/>
          <w:szCs w:val="18"/>
        </w:rPr>
        <w:br/>
      </w:r>
      <w:r>
        <w:rPr>
          <w:rStyle w:val="clatext1"/>
        </w:rPr>
        <w:t xml:space="preserve">Vatikán, 14. decembra (RV) – Generálna audiencia Benedikta XVI. sa dnes predpoludním konala v Aule Pavla VI. vo Vatikáne. Svätý Otec sa vo svojej katechéze venoval Ježišovej modlitbe spojenej s uzdravovaním chorých. TK KBS prináša jeho katechézu v plnom znení. </w:t>
      </w:r>
      <w:r>
        <w:rPr>
          <w:rFonts w:ascii="Arial CE" w:hAnsi="Arial CE" w:cs="Arial CE"/>
          <w:color w:val="000000"/>
          <w:sz w:val="17"/>
          <w:szCs w:val="17"/>
        </w:rPr>
        <w:br/>
      </w:r>
      <w:r>
        <w:rPr>
          <w:rFonts w:ascii="Arial CE" w:hAnsi="Arial CE" w:cs="Arial CE"/>
          <w:color w:val="000000"/>
          <w:sz w:val="17"/>
          <w:szCs w:val="17"/>
        </w:rPr>
        <w:br/>
      </w:r>
      <w:r>
        <w:rPr>
          <w:rStyle w:val="clatext1"/>
        </w:rPr>
        <w:t>Drahí bratia a sestry,</w:t>
      </w:r>
      <w:r>
        <w:rPr>
          <w:rFonts w:ascii="Arial CE" w:hAnsi="Arial CE" w:cs="Arial CE"/>
          <w:color w:val="000000"/>
          <w:sz w:val="17"/>
          <w:szCs w:val="17"/>
        </w:rPr>
        <w:br/>
      </w:r>
      <w:r>
        <w:rPr>
          <w:rFonts w:ascii="Arial CE" w:hAnsi="Arial CE" w:cs="Arial CE"/>
          <w:color w:val="000000"/>
          <w:sz w:val="17"/>
          <w:szCs w:val="17"/>
        </w:rPr>
        <w:br/>
      </w:r>
      <w:r>
        <w:rPr>
          <w:rStyle w:val="clatext1"/>
        </w:rPr>
        <w:t>dnes by som sa s vami chcel zamyslieť nad Ježišovou modlitbou spojenou so zázračným uzdravením chorých. V evanjeliách nachádzame viaceré situácie, keď sa Ježiš modlí, vzdávajúc vďaky za dobrodenia a spásne činy Boha Otca, ktorý koná prostredníctvom neho. Vždy je to modlitba, v ktorej sa odráža jedinečný vzťah poznania Otca a spoločenstva s ním. Ježiš často prejavuje veľkú účasť na utrpení svojich priateľov, napríklad v prípade Lazára a jeho rodiny alebo pri stretnutí s chudobnými a chorými, ktorým chce konkrétnym spôsobom pomôcť.</w:t>
      </w:r>
      <w:r>
        <w:rPr>
          <w:rFonts w:ascii="Arial CE" w:hAnsi="Arial CE" w:cs="Arial CE"/>
          <w:color w:val="000000"/>
          <w:sz w:val="17"/>
          <w:szCs w:val="17"/>
        </w:rPr>
        <w:br/>
      </w:r>
      <w:r>
        <w:rPr>
          <w:rFonts w:ascii="Arial CE" w:hAnsi="Arial CE" w:cs="Arial CE"/>
          <w:color w:val="000000"/>
          <w:sz w:val="17"/>
          <w:szCs w:val="17"/>
        </w:rPr>
        <w:br/>
      </w:r>
      <w:r>
        <w:rPr>
          <w:rStyle w:val="clatext1"/>
        </w:rPr>
        <w:t>Príznačnou udalosťou je aj uzdravenie hluchonemého (</w:t>
      </w:r>
      <w:proofErr w:type="spellStart"/>
      <w:r>
        <w:rPr>
          <w:rStyle w:val="clatext1"/>
        </w:rPr>
        <w:t>porov</w:t>
      </w:r>
      <w:proofErr w:type="spellEnd"/>
      <w:r>
        <w:rPr>
          <w:rStyle w:val="clatext1"/>
        </w:rPr>
        <w:t xml:space="preserve">. </w:t>
      </w:r>
      <w:proofErr w:type="spellStart"/>
      <w:r>
        <w:rPr>
          <w:rStyle w:val="clatext1"/>
        </w:rPr>
        <w:t>Mk</w:t>
      </w:r>
      <w:proofErr w:type="spellEnd"/>
      <w:r>
        <w:rPr>
          <w:rStyle w:val="clatext1"/>
        </w:rPr>
        <w:t xml:space="preserve"> 7,32-37). Rozprávanie evanjelistu Marka, ktoré sme práve počuli, nám ukazuje, že Ježišov skutok uzdravenia sa u neho spája s intenzívnym vzťahom – tak k blížnemu, k chorému ako aj k Bohu Otcovi. Scéna zázraku je opísaná veľmi starostlivo: „On ho vzal nabok od zástupu, vložil mu prsty do uší, poslinil si ich a dotkol sa mu jazyka. Potom pozdvihol oči k nebu, vzdychol a povedal mu: „</w:t>
      </w:r>
      <w:proofErr w:type="spellStart"/>
      <w:r>
        <w:rPr>
          <w:rStyle w:val="clatext1"/>
        </w:rPr>
        <w:t>Effeta</w:t>
      </w:r>
      <w:proofErr w:type="spellEnd"/>
      <w:r>
        <w:rPr>
          <w:rStyle w:val="clatext1"/>
        </w:rPr>
        <w:t>,“ čo znamená: „Otvor sa!“ (7,33-34). Ježiš chce, aby sa toto uzdravenie uskutočnilo „bokom od zástupu“. Zdá sa, že to nie je len kvôli tomu, že zázrak mal zostať utajený pred ľuďmi, aby nedošlo k šíreniu čiastkových či nesprávnych interpretácií Ježišovej osoby. Rozhodnutie zobrať chorého preč od zástupu má predovšetkým za následok, že v okamihu uzdravenia je Ježiš s hluchonemým sám: majú priestor pre vytvorenie osobného vzťahu. Pán sa tu dotýka uší a jazyka chorého, teda miest postihnutých chorobou. Intenzitu Ježišovej pozornosti vidíme aj v neobyčajnom spôsobe, ktorým uzdravenie uskutočňuje: robí to prostredníctvom vložených prstov, a dokonca aj slín. Takisto skutočnosť, že evanjelista opakuje pôvodné slovo, ktoré Ježiš v danej chvíli vyslovil, „</w:t>
      </w:r>
      <w:proofErr w:type="spellStart"/>
      <w:r>
        <w:rPr>
          <w:rStyle w:val="clatext1"/>
        </w:rPr>
        <w:t>Effeta</w:t>
      </w:r>
      <w:proofErr w:type="spellEnd"/>
      <w:r>
        <w:rPr>
          <w:rStyle w:val="clatext1"/>
        </w:rPr>
        <w:t xml:space="preserve">“, poukazuje na jedinečný charakter celej situácie. </w:t>
      </w:r>
      <w:r>
        <w:rPr>
          <w:rFonts w:ascii="Arial CE" w:hAnsi="Arial CE" w:cs="Arial CE"/>
          <w:color w:val="000000"/>
          <w:sz w:val="17"/>
          <w:szCs w:val="17"/>
        </w:rPr>
        <w:br/>
      </w:r>
      <w:r>
        <w:rPr>
          <w:rFonts w:ascii="Arial CE" w:hAnsi="Arial CE" w:cs="Arial CE"/>
          <w:color w:val="000000"/>
          <w:sz w:val="17"/>
          <w:szCs w:val="17"/>
        </w:rPr>
        <w:br/>
      </w:r>
      <w:r>
        <w:rPr>
          <w:rStyle w:val="clatext1"/>
        </w:rPr>
        <w:t>Centrálnym bodom tejto udalosti je však tá skutočnosť, že Ježiš v okamihu uzdravenia zdôrazňuje svoj vzťah s Nebeským Otcom. Rozprávanie hovorí, že Kristus „pozdvihol oči k nebu a vzdychol“ (v. 34). Pozornosť venovaná chorému a Ježišova starosť o neho sú hlboko spojené s modlitbou k Bohu. Ježišovo vzdychnutie je vyjadrené slovesom, ktoré v Novom Zákone opisuje túžbu po dobre, ktoré v danej chvíli ešte človeku chýba (</w:t>
      </w:r>
      <w:proofErr w:type="spellStart"/>
      <w:r>
        <w:rPr>
          <w:rStyle w:val="clatext1"/>
        </w:rPr>
        <w:t>porov</w:t>
      </w:r>
      <w:proofErr w:type="spellEnd"/>
      <w:r>
        <w:rPr>
          <w:rStyle w:val="clatext1"/>
        </w:rPr>
        <w:t xml:space="preserve">. </w:t>
      </w:r>
      <w:proofErr w:type="spellStart"/>
      <w:r>
        <w:rPr>
          <w:rStyle w:val="clatext1"/>
        </w:rPr>
        <w:t>Rim</w:t>
      </w:r>
      <w:proofErr w:type="spellEnd"/>
      <w:r>
        <w:rPr>
          <w:rStyle w:val="clatext1"/>
        </w:rPr>
        <w:t xml:space="preserve"> 8, 23). Celé rozprávanie teda ukazuje, že ľudská starosť o chorého vedie Ježiša k modlitbe. Znovu sa tu prejavuje jedinečný vzťah s Otcom, Ježišova identita Jednorodeného Syna. V ňom a prostredníctvom jeho osoby sa sprítomňuje dobrotivé, spásne konanie Boha. Nie je to jediný prípad, keď záverečný komentár ľudí po zázračnom uzdravení pripomína hodnotenie stvorenia na začiatku knihy </w:t>
      </w:r>
      <w:proofErr w:type="spellStart"/>
      <w:r>
        <w:rPr>
          <w:rStyle w:val="clatext1"/>
        </w:rPr>
        <w:t>Genezis</w:t>
      </w:r>
      <w:proofErr w:type="spellEnd"/>
      <w:r>
        <w:rPr>
          <w:rStyle w:val="clatext1"/>
        </w:rPr>
        <w:t>: „Dobre robí všetko“ (</w:t>
      </w:r>
      <w:proofErr w:type="spellStart"/>
      <w:r>
        <w:rPr>
          <w:rStyle w:val="clatext1"/>
        </w:rPr>
        <w:t>Mk</w:t>
      </w:r>
      <w:proofErr w:type="spellEnd"/>
      <w:r>
        <w:rPr>
          <w:rStyle w:val="clatext1"/>
        </w:rPr>
        <w:t xml:space="preserve"> 7, 37). Do Ježišovho skutku uzdravenia jasným spôsobom vstupuje modlitba – je to v okamihu, keď upriamuje svoj zrak na nebo. Sila, ktorá uzdravila hluchonemého, určite vychádza aj zo súcitu s ním, ale jej najdôležitejším prameňom je Boh Otec. Stretávajú sa tu tieto dva vzťahy: ľudský vzťah účasti na utrpení blížneho, ktorý vstupuje do vzťahu s Bohom, a prostredníctvom toho sa stáva uzdravením.</w:t>
      </w:r>
      <w:r>
        <w:rPr>
          <w:rFonts w:ascii="Arial CE" w:hAnsi="Arial CE" w:cs="Arial CE"/>
          <w:color w:val="000000"/>
          <w:sz w:val="17"/>
          <w:szCs w:val="17"/>
        </w:rPr>
        <w:br/>
      </w:r>
      <w:r>
        <w:rPr>
          <w:rFonts w:ascii="Arial CE" w:hAnsi="Arial CE" w:cs="Arial CE"/>
          <w:color w:val="000000"/>
          <w:sz w:val="17"/>
          <w:szCs w:val="17"/>
        </w:rPr>
        <w:br/>
      </w:r>
      <w:r>
        <w:rPr>
          <w:rStyle w:val="clatext1"/>
        </w:rPr>
        <w:t>V Jánovom rozprávaní o vzkriesení Lazára je rovnaká dynamika opísaná s ešte väčšou zrejmosťou (</w:t>
      </w:r>
      <w:proofErr w:type="spellStart"/>
      <w:r>
        <w:rPr>
          <w:rStyle w:val="clatext1"/>
        </w:rPr>
        <w:t>porov</w:t>
      </w:r>
      <w:proofErr w:type="spellEnd"/>
      <w:r>
        <w:rPr>
          <w:rStyle w:val="clatext1"/>
        </w:rPr>
        <w:t xml:space="preserve">. </w:t>
      </w:r>
      <w:proofErr w:type="spellStart"/>
      <w:r>
        <w:rPr>
          <w:rStyle w:val="clatext1"/>
        </w:rPr>
        <w:t>Jn</w:t>
      </w:r>
      <w:proofErr w:type="spellEnd"/>
      <w:r>
        <w:rPr>
          <w:rStyle w:val="clatext1"/>
        </w:rPr>
        <w:t xml:space="preserve"> 11, 1-44). I tu sa stretáva Ježišova účasť na priateľovom utrpení s jeho synovským vzťahom k Bohu Otcovi. Ježišova účasť na Lazárovej smrti má niekoľko zvláštnych znakov. V celom rozprávaní sa viackrát spomína jeho priateľstvo s ním ako aj s jeho sestrami Máriou a Martou. Sám Ježiš hovorí: „Náš priateľ Lazár spí, ale idem ho zobudiť“ (</w:t>
      </w:r>
      <w:proofErr w:type="spellStart"/>
      <w:r>
        <w:rPr>
          <w:rStyle w:val="clatext1"/>
        </w:rPr>
        <w:t>Jn</w:t>
      </w:r>
      <w:proofErr w:type="spellEnd"/>
      <w:r>
        <w:rPr>
          <w:rStyle w:val="clatext1"/>
        </w:rPr>
        <w:t xml:space="preserve"> 11,11). Lazárove sestry, ale aj všetci Židia si všímajú Ježišovu úprimnú účasť na tom, čo sa stalo jeho priateľovi (</w:t>
      </w:r>
      <w:proofErr w:type="spellStart"/>
      <w:r>
        <w:rPr>
          <w:rStyle w:val="clatext1"/>
        </w:rPr>
        <w:t>porov</w:t>
      </w:r>
      <w:proofErr w:type="spellEnd"/>
      <w:r>
        <w:rPr>
          <w:rStyle w:val="clatext1"/>
        </w:rPr>
        <w:t xml:space="preserve">. </w:t>
      </w:r>
      <w:proofErr w:type="spellStart"/>
      <w:r>
        <w:rPr>
          <w:rStyle w:val="clatext1"/>
        </w:rPr>
        <w:t>Jn</w:t>
      </w:r>
      <w:proofErr w:type="spellEnd"/>
      <w:r>
        <w:rPr>
          <w:rStyle w:val="clatext1"/>
        </w:rPr>
        <w:t xml:space="preserve"> 11, 3; 11, 36): vidno ju v Ježišovom dojatí z pohľadu na Martu, Máriu a na Lazárových priateľov; toto dojatie prerastá do plaču, tak hlboko ľudského, keď sa Ježiš priblíži k hrobu. Svätý Ján hovorí: „Keď Ježiš videl, ako (Marta) plače a ako plačú aj Židia, čo s ňou prišli, zachvel sa v duchu a vzrušený sa opýtal: „Kde ste ho uložili?“ Povedali mu: „Pane, poď sa pozrieť!“ A Ježiš zaslzil.“ (</w:t>
      </w:r>
      <w:proofErr w:type="spellStart"/>
      <w:r>
        <w:rPr>
          <w:rStyle w:val="clatext1"/>
        </w:rPr>
        <w:t>Jn</w:t>
      </w:r>
      <w:proofErr w:type="spellEnd"/>
      <w:r>
        <w:rPr>
          <w:rStyle w:val="clatext1"/>
        </w:rPr>
        <w:t xml:space="preserve"> 11, 33-35). Tento vzťah priateľstva, Ježišova účasť a jeho dojatie nad bolesťou </w:t>
      </w:r>
      <w:proofErr w:type="spellStart"/>
      <w:r>
        <w:rPr>
          <w:rStyle w:val="clatext1"/>
        </w:rPr>
        <w:t>Lazarových</w:t>
      </w:r>
      <w:proofErr w:type="spellEnd"/>
      <w:r>
        <w:rPr>
          <w:rStyle w:val="clatext1"/>
        </w:rPr>
        <w:t xml:space="preserve"> príbuzných a známych, sú v celom rozprávaní spojené so stálym a intenzívnym vzťahom k Bohu Otcovi. Od samého začiatku Ježiš interpretuje celú udalosť v spojení s vlastnou identitou a poslaním, a tiež so slávou, ktorá ho očakáva. Keď mu povedia o Lazárovej chorobe, Kristus odpovedá: „Táto choroba nie je na smrť, ale na Božiu slávu, aby ňou bol oslávený Boží Syn“ (</w:t>
      </w:r>
      <w:proofErr w:type="spellStart"/>
      <w:r>
        <w:rPr>
          <w:rStyle w:val="clatext1"/>
        </w:rPr>
        <w:t>Jn</w:t>
      </w:r>
      <w:proofErr w:type="spellEnd"/>
      <w:r>
        <w:rPr>
          <w:rStyle w:val="clatext1"/>
        </w:rPr>
        <w:t xml:space="preserve"> 11, 4). Aj oznámenie o Lazárovej smrti Ježiš prijíma s hlbokou ľudskou bolesťou, ale vždy s jasným odvolaním sa na vzťah s Bohom a na úlohu, ktorá mu bola zverená: „Lazár zomrel. A kvôli vám sa radujem, že som tam nebol, aby ste uverili“ (</w:t>
      </w:r>
      <w:proofErr w:type="spellStart"/>
      <w:r>
        <w:rPr>
          <w:rStyle w:val="clatext1"/>
        </w:rPr>
        <w:t>Jn</w:t>
      </w:r>
      <w:proofErr w:type="spellEnd"/>
      <w:r>
        <w:rPr>
          <w:rStyle w:val="clatext1"/>
        </w:rPr>
        <w:t xml:space="preserve"> 11, 14-15). Okamih, keď sa Ježiš pred hrobom modlí k Otcovi, je vyvrcholením celej udalosti, v ktorej cítiť napätie medzi jeho priateľstvom k Lazárovi a jeho synovským vzťahom k Bohu Otcovi. Aj tu však oba vzťahy idú dohromady. „Ježiš pozdvihol oči k nebu a povedal: «Otče, ďakujem ti, že si ma vypočul»“ (</w:t>
      </w:r>
      <w:proofErr w:type="spellStart"/>
      <w:r>
        <w:rPr>
          <w:rStyle w:val="clatext1"/>
        </w:rPr>
        <w:t>Jn</w:t>
      </w:r>
      <w:proofErr w:type="spellEnd"/>
      <w:r>
        <w:rPr>
          <w:rStyle w:val="clatext1"/>
        </w:rPr>
        <w:t xml:space="preserve"> 11,41). Je to Eucharistia.</w:t>
      </w:r>
      <w:r>
        <w:rPr>
          <w:rFonts w:ascii="Arial CE" w:hAnsi="Arial CE" w:cs="Arial CE"/>
          <w:color w:val="000000"/>
          <w:sz w:val="17"/>
          <w:szCs w:val="17"/>
        </w:rPr>
        <w:br/>
      </w:r>
      <w:r>
        <w:rPr>
          <w:rFonts w:ascii="Arial CE" w:hAnsi="Arial CE" w:cs="Arial CE"/>
          <w:color w:val="000000"/>
          <w:sz w:val="17"/>
          <w:szCs w:val="17"/>
        </w:rPr>
        <w:br/>
      </w:r>
      <w:r>
        <w:rPr>
          <w:rStyle w:val="clatext1"/>
        </w:rPr>
        <w:t xml:space="preserve">Táto veta ukazuje, že Ježiš ani na chvíľu neopustil modlitbu prosby za Lazárov život. Ježišova neprestajná modlitba teda nielenže posilnila jeho vzťah s priateľom, ale zároveň aj potvrdila jeho rozhodnutie zostať v spoločenstve s Otcovou vôľou, s jeho plánom lásky, v ktorom Lazárovu chorobu a smrť treba chápať ako prostriedky, čo umožnili zjavenie Božej slávy. </w:t>
      </w:r>
      <w:r>
        <w:rPr>
          <w:rFonts w:ascii="Arial CE" w:hAnsi="Arial CE" w:cs="Arial CE"/>
          <w:color w:val="000000"/>
          <w:sz w:val="17"/>
          <w:szCs w:val="17"/>
        </w:rPr>
        <w:br/>
      </w:r>
      <w:r>
        <w:rPr>
          <w:rFonts w:ascii="Arial CE" w:hAnsi="Arial CE" w:cs="Arial CE"/>
          <w:color w:val="000000"/>
          <w:sz w:val="17"/>
          <w:szCs w:val="17"/>
        </w:rPr>
        <w:br/>
      </w:r>
      <w:r>
        <w:rPr>
          <w:rStyle w:val="clatext1"/>
        </w:rPr>
        <w:lastRenderedPageBreak/>
        <w:t xml:space="preserve">Drahí bratia a sestry, keď čítame toto rozprávanie, každý z nás je povolaný pochopiť, že v prosebnej modlitbe k Pánovi nemáme očakávať okamžité splnenie toho, čo si želáme, vyplnenie našej vôle, ale spoliehať sa s dôverou na Otcovu vôľu, vnímajúc každú udalosť z pohľadu jeho slávy, z pohľadu plánu spásy, ktorý je pre naše oči ešte zahalený rúškom tajomstva. V našich modlitbách by sa prosby mali spájať so vzdávaním vďaky a chvál, i keď sa nám niekedy zdá, že Boh neodpovedá na naše konkrétne priania. Odovzdanie sa do Božej lásky, ktorá nás vždy predchádza i sprevádza, je jednou z najdôležitejších vecí pre náš dialóg s Bohom. Katechizmus Katolíckej Cirkvi Ježišovu modlitbu pri vzkriesení Lazára komentuje takto: „Tak nám Ježišova modlitba, založená na vzdávaní vďaky, ukazuje, ako máme prosiť: skôr ako je dar udelený, Ježiš sa odovzdáva tomu, ktorý dáva a ktorý dáva seba samého vo svojich daroch. Darca je vzácnejší ako udelený dar; je „poklad“, v ktorom je srdce jeho Syna; dar sa udeľuje „navyše“ (por. </w:t>
      </w:r>
      <w:proofErr w:type="spellStart"/>
      <w:r>
        <w:rPr>
          <w:rStyle w:val="clatext1"/>
        </w:rPr>
        <w:t>Mt</w:t>
      </w:r>
      <w:proofErr w:type="spellEnd"/>
      <w:r>
        <w:rPr>
          <w:rStyle w:val="clatext1"/>
        </w:rPr>
        <w:t xml:space="preserve"> 6, 21 a 6, 33)“ (b. 2604). Toto sa mi zdá veľmi dôležité. Priľnúť k Tomu, čo dáva dar ešte skôr, než dar dostaneme, pretože darca je vzácnejší, než dar samotný. Teda aj pre nás, okrem toho, čo nám Boh dáva, keď sa k nemu modlíme, najväčším darom, ktorý od neho </w:t>
      </w:r>
      <w:proofErr w:type="spellStart"/>
      <w:r>
        <w:rPr>
          <w:rStyle w:val="clatext1"/>
        </w:rPr>
        <w:t>môžme</w:t>
      </w:r>
      <w:proofErr w:type="spellEnd"/>
      <w:r>
        <w:rPr>
          <w:rStyle w:val="clatext1"/>
        </w:rPr>
        <w:t xml:space="preserve"> dostať, zostáva jeho priateľstvo, jeho prítomnosť, jeho láska. On je najvzácnejším pokladom, ktorý si treba vždy žiadať a chrániť.</w:t>
      </w:r>
      <w:r>
        <w:rPr>
          <w:rFonts w:ascii="Arial CE" w:hAnsi="Arial CE" w:cs="Arial CE"/>
          <w:color w:val="000000"/>
          <w:sz w:val="17"/>
          <w:szCs w:val="17"/>
        </w:rPr>
        <w:br/>
      </w:r>
      <w:r>
        <w:rPr>
          <w:rFonts w:ascii="Arial CE" w:hAnsi="Arial CE" w:cs="Arial CE"/>
          <w:color w:val="000000"/>
          <w:sz w:val="17"/>
          <w:szCs w:val="17"/>
        </w:rPr>
        <w:br/>
      </w:r>
      <w:r>
        <w:rPr>
          <w:rStyle w:val="clatext1"/>
        </w:rPr>
        <w:t>Modlitba, ktorú Ježiš hovorí v okamihu, keď z Lazárovho hrobu odvaľujú kameň, predstavuje jedinečný, neočakávaný zvrat. Po tom, čo sa poďakoval Otcovi, Ježiš dodáva: „Ja som vedel, že ma vždy počuješ, ale hovorím to kvôli ľudu, čo tu stojí, aby uverili, že si ma ty poslal“ (</w:t>
      </w:r>
      <w:proofErr w:type="spellStart"/>
      <w:r>
        <w:rPr>
          <w:rStyle w:val="clatext1"/>
        </w:rPr>
        <w:t>Jn</w:t>
      </w:r>
      <w:proofErr w:type="spellEnd"/>
      <w:r>
        <w:rPr>
          <w:rStyle w:val="clatext1"/>
        </w:rPr>
        <w:t xml:space="preserve"> 11, 42). Touto modlitbou chce Ježiš priviesť ľudí k úplnej dôvere Bohu a jeho vôli; chce ukázať, že tento Boh, ktorý tak veľmi miloval človeka a svet, že mu poslal svojho Jednorodeného Syna (</w:t>
      </w:r>
      <w:proofErr w:type="spellStart"/>
      <w:r>
        <w:rPr>
          <w:rStyle w:val="clatext1"/>
        </w:rPr>
        <w:t>porov</w:t>
      </w:r>
      <w:proofErr w:type="spellEnd"/>
      <w:r>
        <w:rPr>
          <w:rStyle w:val="clatext1"/>
        </w:rPr>
        <w:t xml:space="preserve">. </w:t>
      </w:r>
      <w:proofErr w:type="spellStart"/>
      <w:r>
        <w:rPr>
          <w:rStyle w:val="clatext1"/>
        </w:rPr>
        <w:t>Jn</w:t>
      </w:r>
      <w:proofErr w:type="spellEnd"/>
      <w:r>
        <w:rPr>
          <w:rStyle w:val="clatext1"/>
        </w:rPr>
        <w:t xml:space="preserve"> 3, 16), je Bohom Života, Bohom, ktorý prináša nádej a je schopný zmeniť situácie, čo sa človeku javia ako beznádejné. Dôverujúca modlitba veriaceho je teda živým svedectvom o prítomnosti Boha vo svete, o jeho záujme o človeka, o jeho neustálej práci na uskutočnení plánu spásy. </w:t>
      </w:r>
      <w:r>
        <w:rPr>
          <w:rFonts w:ascii="Arial CE" w:hAnsi="Arial CE" w:cs="Arial CE"/>
          <w:color w:val="000000"/>
          <w:sz w:val="17"/>
          <w:szCs w:val="17"/>
        </w:rPr>
        <w:br/>
      </w:r>
      <w:r>
        <w:rPr>
          <w:rFonts w:ascii="Arial CE" w:hAnsi="Arial CE" w:cs="Arial CE"/>
          <w:color w:val="000000"/>
          <w:sz w:val="17"/>
          <w:szCs w:val="17"/>
        </w:rPr>
        <w:br/>
      </w:r>
      <w:r>
        <w:rPr>
          <w:rStyle w:val="clatext1"/>
        </w:rPr>
        <w:t>Dve Ježišove modlitby, ktoré sprevádzajú uzdravenie hluchonemého a vzkriesenie Lazára, nám hovoria, že hlboký vzťah medzi láskou k Bohu a láskou k blížnemu by sa mal prejaviť aj v našej modlitbe. Ježiša, pravého Boha a pravého človeka, pozornosť pre druhého, osobitne pozornosť pre chudobného a chorého, pohýna k obráteniu sa k Otcovi – v tom istom vzťahu, ktorý riadi celý jeho život. Ale platí to aj naopak: spoločenstvo s Otcom a neustály dialóg s ním vedú Ježiša k tomu, aby bol jedinečným spôsobom pozorný na konkrétne situácie, v ktorých sa nachádza človek, aby mu vždy sprostredkoval Božiu útechu a lásku. Vzťah s človekom nás teda vedie ku vzťahu s Bohom. A vzťah s Bohom nás opätovne privádza k nášmu blížnemu.</w:t>
      </w:r>
      <w:r>
        <w:rPr>
          <w:rFonts w:ascii="Arial CE" w:hAnsi="Arial CE" w:cs="Arial CE"/>
          <w:color w:val="000000"/>
          <w:sz w:val="17"/>
          <w:szCs w:val="17"/>
        </w:rPr>
        <w:br/>
      </w:r>
      <w:r>
        <w:rPr>
          <w:rFonts w:ascii="Arial CE" w:hAnsi="Arial CE" w:cs="Arial CE"/>
          <w:color w:val="000000"/>
          <w:sz w:val="17"/>
          <w:szCs w:val="17"/>
        </w:rPr>
        <w:br/>
      </w:r>
      <w:r>
        <w:rPr>
          <w:rStyle w:val="clatext1"/>
        </w:rPr>
        <w:t>Drahí bratia a sestry, naša modlitba otvára dvere Bohu, ktorý nás učí, aby sme neustále vychádzali zo seba, a tak sa stávali schopnými byť druhým nablízku, a to predovšetkým vo chvíľach skúšky: aby sme im prinášali útechu, nádej a svetlo. Nech nám Boh pomáha, aby sme sa dokázali vždy intenzívnejšie modliť, a tak posilňovali náš vzťah s Bohom Otcom, otvárajúc srdcia pre potreby ľudí, čo sú okolo nás a vnímajúc krásu toho, že sme Božím deťmi v spoločenstve mnohých bratov a sestier.</w:t>
      </w:r>
    </w:p>
    <w:sectPr w:rsidR="000B33EE" w:rsidSect="000B3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CE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E45A3"/>
    <w:rsid w:val="000B33EE"/>
    <w:rsid w:val="004E4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B33E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clanadpis1">
    <w:name w:val="clanadpis1"/>
    <w:basedOn w:val="Predvolenpsmoodseku"/>
    <w:rsid w:val="004E45A3"/>
    <w:rPr>
      <w:rFonts w:ascii="Arial CE" w:hAnsi="Arial CE" w:cs="Arial CE" w:hint="default"/>
      <w:b/>
      <w:bCs/>
      <w:color w:val="130157"/>
      <w:sz w:val="21"/>
      <w:szCs w:val="21"/>
    </w:rPr>
  </w:style>
  <w:style w:type="character" w:customStyle="1" w:styleId="malemodre1">
    <w:name w:val="malemodre1"/>
    <w:basedOn w:val="Predvolenpsmoodseku"/>
    <w:rsid w:val="004E45A3"/>
    <w:rPr>
      <w:rFonts w:ascii="Arial CE" w:hAnsi="Arial CE" w:cs="Arial CE" w:hint="default"/>
      <w:b w:val="0"/>
      <w:bCs w:val="0"/>
      <w:color w:val="103B82"/>
      <w:sz w:val="17"/>
      <w:szCs w:val="17"/>
    </w:rPr>
  </w:style>
  <w:style w:type="character" w:customStyle="1" w:styleId="clatext1">
    <w:name w:val="clatext1"/>
    <w:basedOn w:val="Predvolenpsmoodseku"/>
    <w:rsid w:val="004E45A3"/>
    <w:rPr>
      <w:rFonts w:ascii="Arial CE" w:hAnsi="Arial CE" w:cs="Arial CE" w:hint="default"/>
      <w:b w:val="0"/>
      <w:bCs w:val="0"/>
      <w:color w:val="000000"/>
      <w:sz w:val="17"/>
      <w:szCs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1370</Words>
  <Characters>7809</Characters>
  <Application>Microsoft Office Word</Application>
  <DocSecurity>0</DocSecurity>
  <Lines>65</Lines>
  <Paragraphs>18</Paragraphs>
  <ScaleCrop>false</ScaleCrop>
  <Company>Hewlett-Packard</Company>
  <LinksUpToDate>false</LinksUpToDate>
  <CharactersWithSpaces>9161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dcterms:created xsi:type="dcterms:W3CDTF">2011-12-15T21:43:00Z</dcterms:created>
  <dcterms:modified xsi:type="dcterms:W3CDTF">2011-12-15T21:43:00Z</dcterms:modified>
</cp:coreProperties>
</file>