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34" w:rsidRDefault="000E0BF5" w:rsidP="00783454">
      <w:pPr>
        <w:pBdr>
          <w:bottom w:val="single" w:sz="12" w:space="1" w:color="auto"/>
        </w:pBdr>
        <w:spacing w:line="240" w:lineRule="auto"/>
        <w:rPr>
          <w:rFonts w:ascii="Times New Roman" w:hAnsi="Times New Roman" w:cs="Times New Roman"/>
          <w:color w:val="000000"/>
          <w:sz w:val="24"/>
          <w:szCs w:val="24"/>
          <w:shd w:val="clear" w:color="auto" w:fill="FFFFFF"/>
        </w:rPr>
      </w:pPr>
      <w:r w:rsidRPr="000E0BF5">
        <w:rPr>
          <w:rFonts w:ascii="Times New Roman" w:hAnsi="Times New Roman" w:cs="Times New Roman"/>
          <w:b/>
          <w:bCs/>
          <w:color w:val="000000"/>
          <w:sz w:val="24"/>
          <w:szCs w:val="24"/>
          <w:shd w:val="clear" w:color="auto" w:fill="FFFFFF"/>
        </w:rPr>
        <w:t>1.Cestovný ruch - vývoj</w:t>
      </w:r>
      <w:r w:rsidRPr="000E0BF5">
        <w:rPr>
          <w:rFonts w:ascii="Times New Roman" w:hAnsi="Times New Roman" w:cs="Times New Roman"/>
          <w:b/>
          <w:bCs/>
          <w:color w:val="000000"/>
          <w:sz w:val="24"/>
          <w:szCs w:val="24"/>
          <w:shd w:val="clear" w:color="auto" w:fill="FFFFFF"/>
        </w:rPr>
        <w:br/>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shd w:val="clear" w:color="auto" w:fill="FFFFFF"/>
        </w:rPr>
        <w:t>Výlety a rekreácie sú činnosti, pri ktorých si ľudia oddýchnu a načerpajú nové sily. Cestovný ruch je odvetvie hospodárstva, ktoré tieto činnosti zabezpečuje.</w:t>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shd w:val="clear" w:color="auto" w:fill="FFFFFF"/>
        </w:rPr>
        <w:t>Vývoj cestovného ruchu</w:t>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shd w:val="clear" w:color="auto" w:fill="FFFFFF"/>
        </w:rPr>
        <w:t>Počiatky CR na našom území sa kladú do obdobia, keď na ňom Rimania zakladali kúpele. Príčiny rozvoja CR boli rôzne. V priebehu histórie sa ich význam menil. Najprv to boli obchodné cesty. Z náboženských dôvodov sa uskutočňovali pútnické cesty. Liečebné účinky termálnych vôd po Rimanoch spoznali aj Slovania. Prvé kúpele o ktorých sa zachovala písomná zmienka boli Turčianske Teplice. </w:t>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shd w:val="clear" w:color="auto" w:fill="FFFFFF"/>
        </w:rPr>
        <w:t xml:space="preserve">O horské oblasti sa začali zaujímať rekreanti až v 19.stor. </w:t>
      </w:r>
      <w:proofErr w:type="spellStart"/>
      <w:r w:rsidRPr="000E0BF5">
        <w:rPr>
          <w:rFonts w:ascii="Times New Roman" w:hAnsi="Times New Roman" w:cs="Times New Roman"/>
          <w:color w:val="000000"/>
          <w:sz w:val="24"/>
          <w:szCs w:val="24"/>
          <w:shd w:val="clear" w:color="auto" w:fill="FFFFFF"/>
        </w:rPr>
        <w:t>Kulturní-historické</w:t>
      </w:r>
      <w:proofErr w:type="spellEnd"/>
      <w:r w:rsidRPr="000E0BF5">
        <w:rPr>
          <w:rFonts w:ascii="Times New Roman" w:hAnsi="Times New Roman" w:cs="Times New Roman"/>
          <w:color w:val="000000"/>
          <w:sz w:val="24"/>
          <w:szCs w:val="24"/>
          <w:shd w:val="clear" w:color="auto" w:fill="FFFFFF"/>
        </w:rPr>
        <w:t xml:space="preserve"> pamiatky SR sa začínajú z hľadiska CR doceňovať až v súčasnosti.</w:t>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shd w:val="clear" w:color="auto" w:fill="FFFFFF"/>
        </w:rPr>
        <w:t>Najvýznamnejšie podmienky a miesta cestovného ruchu</w:t>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shd w:val="clear" w:color="auto" w:fill="FFFFFF"/>
        </w:rPr>
        <w:t>Pohoria s veľkou výškovou členitosťou, ale aj krasové oblasti majú vhodné predpoklady pre CR. V lete sa tieto oblasti využívajú na pešiu turistiku a horolezectvo. V zimnom období prevažujú lyžiarske športy. </w:t>
      </w:r>
      <w:r w:rsidRPr="000E0BF5">
        <w:rPr>
          <w:rFonts w:ascii="Times New Roman" w:hAnsi="Times New Roman" w:cs="Times New Roman"/>
          <w:color w:val="000000"/>
          <w:sz w:val="24"/>
          <w:szCs w:val="24"/>
        </w:rPr>
        <w:br/>
      </w:r>
      <w:r w:rsidRPr="000E0BF5">
        <w:rPr>
          <w:rFonts w:ascii="Times New Roman" w:hAnsi="Times New Roman" w:cs="Times New Roman"/>
          <w:color w:val="000000"/>
          <w:sz w:val="24"/>
          <w:szCs w:val="24"/>
          <w:shd w:val="clear" w:color="auto" w:fill="FFFFFF"/>
        </w:rPr>
        <w:t xml:space="preserve">Krasové formy sú najnavštevovanejšie v Slovenskom krase, Nízkych Tatrách a Slovenskom raji. Najväčšiu </w:t>
      </w:r>
      <w:proofErr w:type="spellStart"/>
      <w:r w:rsidRPr="000E0BF5">
        <w:rPr>
          <w:rFonts w:ascii="Times New Roman" w:hAnsi="Times New Roman" w:cs="Times New Roman"/>
          <w:color w:val="000000"/>
          <w:sz w:val="24"/>
          <w:szCs w:val="24"/>
          <w:shd w:val="clear" w:color="auto" w:fill="FFFFFF"/>
        </w:rPr>
        <w:t>navštevovanosť</w:t>
      </w:r>
      <w:proofErr w:type="spellEnd"/>
      <w:r w:rsidRPr="000E0BF5">
        <w:rPr>
          <w:rFonts w:ascii="Times New Roman" w:hAnsi="Times New Roman" w:cs="Times New Roman"/>
          <w:color w:val="000000"/>
          <w:sz w:val="24"/>
          <w:szCs w:val="24"/>
          <w:shd w:val="clear" w:color="auto" w:fill="FFFFFF"/>
        </w:rPr>
        <w:t xml:space="preserve"> v lete majú vodné plochy. SR je bohatá na zdroje minerálnych vôd. Najznámejšie kúpele sú v Piešťanoch, Trenčianskych Tepliciach, Turčianskych Tepliciach, Bardejovských Kúpeľoch. Z prostredia, ktoré vytvoril človek, si najväčšiu pozornosť zaslúžia kultúrno-historické pamiatky, kultúrne zariadenia, a športoviská.</w:t>
      </w:r>
    </w:p>
    <w:p w:rsidR="00783454" w:rsidRDefault="009B2BD4">
      <w:pPr>
        <w:rPr>
          <w:rFonts w:ascii="Times New Roman" w:hAnsi="Times New Roman" w:cs="Times New Roman"/>
          <w:sz w:val="24"/>
          <w:szCs w:val="24"/>
        </w:rPr>
      </w:pPr>
      <w:r>
        <w:rPr>
          <w:rFonts w:ascii="Times New Roman" w:hAnsi="Times New Roman" w:cs="Times New Roman"/>
          <w:b/>
          <w:sz w:val="24"/>
          <w:szCs w:val="24"/>
        </w:rPr>
        <w:t>2.</w:t>
      </w:r>
      <w:r w:rsidR="00783454" w:rsidRPr="00783454">
        <w:rPr>
          <w:rFonts w:ascii="Times New Roman" w:hAnsi="Times New Roman" w:cs="Times New Roman"/>
          <w:b/>
          <w:sz w:val="24"/>
          <w:szCs w:val="24"/>
        </w:rPr>
        <w:t>Súčasné trendy vo vývoji turizmu a Slovensko</w:t>
      </w:r>
      <w:r w:rsidR="00783454" w:rsidRPr="00783454">
        <w:rPr>
          <w:rFonts w:ascii="Times New Roman" w:hAnsi="Times New Roman" w:cs="Times New Roman"/>
          <w:sz w:val="24"/>
          <w:szCs w:val="24"/>
        </w:rPr>
        <w:t>: - krátkodobé štvordňové dovolenky, resp. krátkodobé motivačné pobyty, - aktívne formy: cykloturistika, adrenalínové športy (</w:t>
      </w:r>
      <w:proofErr w:type="spellStart"/>
      <w:r w:rsidR="00783454" w:rsidRPr="00783454">
        <w:rPr>
          <w:rFonts w:ascii="Times New Roman" w:hAnsi="Times New Roman" w:cs="Times New Roman"/>
          <w:sz w:val="24"/>
          <w:szCs w:val="24"/>
        </w:rPr>
        <w:t>rafting</w:t>
      </w:r>
      <w:proofErr w:type="spellEnd"/>
      <w:r w:rsidR="00783454" w:rsidRPr="00783454">
        <w:rPr>
          <w:rFonts w:ascii="Times New Roman" w:hAnsi="Times New Roman" w:cs="Times New Roman"/>
          <w:sz w:val="24"/>
          <w:szCs w:val="24"/>
        </w:rPr>
        <w:t xml:space="preserve">, </w:t>
      </w:r>
      <w:proofErr w:type="spellStart"/>
      <w:r w:rsidR="00783454" w:rsidRPr="00783454">
        <w:rPr>
          <w:rFonts w:ascii="Times New Roman" w:hAnsi="Times New Roman" w:cs="Times New Roman"/>
          <w:sz w:val="24"/>
          <w:szCs w:val="24"/>
        </w:rPr>
        <w:t>bunge</w:t>
      </w:r>
      <w:proofErr w:type="spellEnd"/>
      <w:r w:rsidR="00783454" w:rsidRPr="00783454">
        <w:rPr>
          <w:rFonts w:ascii="Times New Roman" w:hAnsi="Times New Roman" w:cs="Times New Roman"/>
          <w:sz w:val="24"/>
          <w:szCs w:val="24"/>
        </w:rPr>
        <w:t xml:space="preserve"> </w:t>
      </w:r>
      <w:proofErr w:type="spellStart"/>
      <w:r w:rsidR="00783454" w:rsidRPr="00783454">
        <w:rPr>
          <w:rFonts w:ascii="Times New Roman" w:hAnsi="Times New Roman" w:cs="Times New Roman"/>
          <w:sz w:val="24"/>
          <w:szCs w:val="24"/>
        </w:rPr>
        <w:t>jumpimg</w:t>
      </w:r>
      <w:proofErr w:type="spellEnd"/>
      <w:r w:rsidR="00783454" w:rsidRPr="00783454">
        <w:rPr>
          <w:rFonts w:ascii="Times New Roman" w:hAnsi="Times New Roman" w:cs="Times New Roman"/>
          <w:sz w:val="24"/>
          <w:szCs w:val="24"/>
        </w:rPr>
        <w:t xml:space="preserve">, </w:t>
      </w:r>
      <w:proofErr w:type="spellStart"/>
      <w:r w:rsidR="00783454" w:rsidRPr="00783454">
        <w:rPr>
          <w:rFonts w:ascii="Times New Roman" w:hAnsi="Times New Roman" w:cs="Times New Roman"/>
          <w:sz w:val="24"/>
          <w:szCs w:val="24"/>
        </w:rPr>
        <w:t>jet</w:t>
      </w:r>
      <w:proofErr w:type="spellEnd"/>
      <w:r w:rsidR="00783454" w:rsidRPr="00783454">
        <w:rPr>
          <w:rFonts w:ascii="Times New Roman" w:hAnsi="Times New Roman" w:cs="Times New Roman"/>
          <w:sz w:val="24"/>
          <w:szCs w:val="24"/>
        </w:rPr>
        <w:t xml:space="preserve"> </w:t>
      </w:r>
      <w:proofErr w:type="spellStart"/>
      <w:r w:rsidR="00783454" w:rsidRPr="00783454">
        <w:rPr>
          <w:rFonts w:ascii="Times New Roman" w:hAnsi="Times New Roman" w:cs="Times New Roman"/>
          <w:sz w:val="24"/>
          <w:szCs w:val="24"/>
        </w:rPr>
        <w:t>boating</w:t>
      </w:r>
      <w:proofErr w:type="spellEnd"/>
      <w:r w:rsidR="00783454" w:rsidRPr="00783454">
        <w:rPr>
          <w:rFonts w:ascii="Times New Roman" w:hAnsi="Times New Roman" w:cs="Times New Roman"/>
          <w:sz w:val="24"/>
          <w:szCs w:val="24"/>
        </w:rPr>
        <w:t xml:space="preserve">, tandemový </w:t>
      </w:r>
      <w:proofErr w:type="spellStart"/>
      <w:r w:rsidR="00783454" w:rsidRPr="00783454">
        <w:rPr>
          <w:rFonts w:ascii="Times New Roman" w:hAnsi="Times New Roman" w:cs="Times New Roman"/>
          <w:sz w:val="24"/>
          <w:szCs w:val="24"/>
        </w:rPr>
        <w:t>sky</w:t>
      </w:r>
      <w:proofErr w:type="spellEnd"/>
      <w:r w:rsidR="00783454" w:rsidRPr="00783454">
        <w:rPr>
          <w:rFonts w:ascii="Times New Roman" w:hAnsi="Times New Roman" w:cs="Times New Roman"/>
          <w:sz w:val="24"/>
          <w:szCs w:val="24"/>
        </w:rPr>
        <w:t xml:space="preserve"> </w:t>
      </w:r>
      <w:proofErr w:type="spellStart"/>
      <w:r w:rsidR="00783454" w:rsidRPr="00783454">
        <w:rPr>
          <w:rFonts w:ascii="Times New Roman" w:hAnsi="Times New Roman" w:cs="Times New Roman"/>
          <w:sz w:val="24"/>
          <w:szCs w:val="24"/>
        </w:rPr>
        <w:t>diving</w:t>
      </w:r>
      <w:proofErr w:type="spellEnd"/>
      <w:r w:rsidR="00783454" w:rsidRPr="00783454">
        <w:rPr>
          <w:rFonts w:ascii="Times New Roman" w:hAnsi="Times New Roman" w:cs="Times New Roman"/>
          <w:sz w:val="24"/>
          <w:szCs w:val="24"/>
        </w:rPr>
        <w:t xml:space="preserve"> a iné), </w:t>
      </w:r>
    </w:p>
    <w:p w:rsidR="00783454" w:rsidRDefault="00783454">
      <w:pPr>
        <w:rPr>
          <w:rFonts w:ascii="Times New Roman" w:hAnsi="Times New Roman" w:cs="Times New Roman"/>
          <w:sz w:val="24"/>
          <w:szCs w:val="24"/>
        </w:rPr>
      </w:pPr>
      <w:r w:rsidRPr="00783454">
        <w:rPr>
          <w:rFonts w:ascii="Times New Roman" w:hAnsi="Times New Roman" w:cs="Times New Roman"/>
          <w:sz w:val="24"/>
          <w:szCs w:val="24"/>
        </w:rPr>
        <w:t>- častejšie cestovanie ľudí v dôchodkovom veku (poznávacie pobyty kultúrnohistorických pamiatok, kúpeľno-rekreačné pobyty),</w:t>
      </w:r>
    </w:p>
    <w:p w:rsidR="00783454" w:rsidRDefault="00783454">
      <w:pPr>
        <w:rPr>
          <w:rFonts w:ascii="Times New Roman" w:hAnsi="Times New Roman" w:cs="Times New Roman"/>
          <w:sz w:val="24"/>
          <w:szCs w:val="24"/>
        </w:rPr>
      </w:pPr>
      <w:r w:rsidRPr="00783454">
        <w:rPr>
          <w:rFonts w:ascii="Times New Roman" w:hAnsi="Times New Roman" w:cs="Times New Roman"/>
          <w:sz w:val="24"/>
          <w:szCs w:val="24"/>
        </w:rPr>
        <w:t xml:space="preserve"> - kongresová turistika a motivačná turistika,</w:t>
      </w:r>
    </w:p>
    <w:p w:rsidR="00783454" w:rsidRDefault="00783454">
      <w:pPr>
        <w:rPr>
          <w:rFonts w:ascii="Times New Roman" w:hAnsi="Times New Roman" w:cs="Times New Roman"/>
          <w:sz w:val="24"/>
          <w:szCs w:val="24"/>
        </w:rPr>
      </w:pPr>
      <w:r w:rsidRPr="00783454">
        <w:rPr>
          <w:rFonts w:ascii="Times New Roman" w:hAnsi="Times New Roman" w:cs="Times New Roman"/>
          <w:sz w:val="24"/>
          <w:szCs w:val="24"/>
        </w:rPr>
        <w:t xml:space="preserve"> - lyžovanie a letná turistika v kombinácii s ďalšími aktivitami - ideálna kombinácia s pobytom v horách sa ukazujú termálne kúpaliská, „model 1 + 1 + </w:t>
      </w:r>
      <w:proofErr w:type="spellStart"/>
      <w:r w:rsidRPr="00783454">
        <w:rPr>
          <w:rFonts w:ascii="Times New Roman" w:hAnsi="Times New Roman" w:cs="Times New Roman"/>
          <w:sz w:val="24"/>
          <w:szCs w:val="24"/>
        </w:rPr>
        <w:t>xy</w:t>
      </w:r>
      <w:proofErr w:type="spellEnd"/>
      <w:r w:rsidRPr="00783454">
        <w:rPr>
          <w:rFonts w:ascii="Times New Roman" w:hAnsi="Times New Roman" w:cs="Times New Roman"/>
          <w:sz w:val="24"/>
          <w:szCs w:val="24"/>
        </w:rPr>
        <w:t xml:space="preserve">“, - predstava ideálnej dovolenky (7-14 dňovej) </w:t>
      </w:r>
    </w:p>
    <w:p w:rsidR="00783454" w:rsidRDefault="00783454">
      <w:pPr>
        <w:rPr>
          <w:rFonts w:ascii="Times New Roman" w:hAnsi="Times New Roman" w:cs="Times New Roman"/>
          <w:sz w:val="24"/>
          <w:szCs w:val="24"/>
        </w:rPr>
      </w:pPr>
      <w:r w:rsidRPr="00783454">
        <w:rPr>
          <w:rFonts w:ascii="Times New Roman" w:hAnsi="Times New Roman" w:cs="Times New Roman"/>
          <w:sz w:val="24"/>
          <w:szCs w:val="24"/>
        </w:rPr>
        <w:t xml:space="preserve">- kombinácia hôr a kúpania regiónoch a návštev hradov, múzeí, kultúrno-historických pamiatok a iné </w:t>
      </w:r>
      <w:r w:rsidRPr="00783454">
        <w:rPr>
          <w:rFonts w:ascii="Times New Roman" w:hAnsi="Times New Roman" w:cs="Times New Roman"/>
          <w:b/>
          <w:sz w:val="24"/>
          <w:szCs w:val="24"/>
        </w:rPr>
        <w:t>Najnavštevovanejšie regióny cestovného ruchu zahraničnými návštevníkmi:</w:t>
      </w:r>
      <w:r w:rsidRPr="00783454">
        <w:rPr>
          <w:rFonts w:ascii="Times New Roman" w:hAnsi="Times New Roman" w:cs="Times New Roman"/>
          <w:sz w:val="24"/>
          <w:szCs w:val="24"/>
        </w:rPr>
        <w:t xml:space="preserve"> </w:t>
      </w:r>
      <w:r w:rsidRPr="00783454">
        <w:rPr>
          <w:rFonts w:ascii="Times New Roman" w:hAnsi="Times New Roman" w:cs="Times New Roman"/>
          <w:i/>
          <w:sz w:val="24"/>
          <w:szCs w:val="24"/>
        </w:rPr>
        <w:t>1. Bratislavský</w:t>
      </w:r>
      <w:r w:rsidRPr="00783454">
        <w:rPr>
          <w:rFonts w:ascii="Times New Roman" w:hAnsi="Times New Roman" w:cs="Times New Roman"/>
          <w:sz w:val="24"/>
          <w:szCs w:val="24"/>
        </w:rPr>
        <w:t xml:space="preserve"> (1-dňové a krátkodobé pobyty; návšteva pamiatok, nákupná turistika, kongresová turistika</w:t>
      </w:r>
      <w:r w:rsidRPr="00783454">
        <w:rPr>
          <w:rFonts w:ascii="Times New Roman" w:hAnsi="Times New Roman" w:cs="Times New Roman"/>
          <w:i/>
          <w:sz w:val="24"/>
          <w:szCs w:val="24"/>
        </w:rPr>
        <w:t>) 2. Tatranský</w:t>
      </w:r>
      <w:r w:rsidRPr="00783454">
        <w:rPr>
          <w:rFonts w:ascii="Times New Roman" w:hAnsi="Times New Roman" w:cs="Times New Roman"/>
          <w:sz w:val="24"/>
          <w:szCs w:val="24"/>
        </w:rPr>
        <w:t xml:space="preserve"> (dlhodobé pobyty; turistika a lyžovanie, </w:t>
      </w:r>
      <w:proofErr w:type="spellStart"/>
      <w:r w:rsidRPr="00783454">
        <w:rPr>
          <w:rFonts w:ascii="Times New Roman" w:hAnsi="Times New Roman" w:cs="Times New Roman"/>
          <w:sz w:val="24"/>
          <w:szCs w:val="24"/>
        </w:rPr>
        <w:t>aquaparky</w:t>
      </w:r>
      <w:proofErr w:type="spellEnd"/>
      <w:r w:rsidRPr="00783454">
        <w:rPr>
          <w:rFonts w:ascii="Times New Roman" w:hAnsi="Times New Roman" w:cs="Times New Roman"/>
          <w:sz w:val="24"/>
          <w:szCs w:val="24"/>
        </w:rPr>
        <w:t xml:space="preserve">, kongresová turistika) </w:t>
      </w:r>
      <w:r w:rsidRPr="00783454">
        <w:rPr>
          <w:rFonts w:ascii="Times New Roman" w:hAnsi="Times New Roman" w:cs="Times New Roman"/>
          <w:i/>
          <w:sz w:val="24"/>
          <w:szCs w:val="24"/>
        </w:rPr>
        <w:t>3. Liptovský</w:t>
      </w:r>
      <w:r w:rsidRPr="00783454">
        <w:rPr>
          <w:rFonts w:ascii="Times New Roman" w:hAnsi="Times New Roman" w:cs="Times New Roman"/>
          <w:sz w:val="24"/>
          <w:szCs w:val="24"/>
        </w:rPr>
        <w:t xml:space="preserve"> (dlhodobé pobyty; široká ponuka aktivít – turistika, lyžovanie, </w:t>
      </w:r>
      <w:proofErr w:type="spellStart"/>
      <w:r w:rsidRPr="00783454">
        <w:rPr>
          <w:rFonts w:ascii="Times New Roman" w:hAnsi="Times New Roman" w:cs="Times New Roman"/>
          <w:sz w:val="24"/>
          <w:szCs w:val="24"/>
        </w:rPr>
        <w:t>aquaparky</w:t>
      </w:r>
      <w:proofErr w:type="spellEnd"/>
      <w:r w:rsidRPr="00783454">
        <w:rPr>
          <w:rFonts w:ascii="Times New Roman" w:hAnsi="Times New Roman" w:cs="Times New Roman"/>
          <w:sz w:val="24"/>
          <w:szCs w:val="24"/>
        </w:rPr>
        <w:t xml:space="preserve">, návšteva pamiatok) 4. </w:t>
      </w:r>
      <w:proofErr w:type="spellStart"/>
      <w:r w:rsidRPr="00783454">
        <w:rPr>
          <w:rFonts w:ascii="Times New Roman" w:hAnsi="Times New Roman" w:cs="Times New Roman"/>
          <w:i/>
          <w:sz w:val="24"/>
          <w:szCs w:val="24"/>
        </w:rPr>
        <w:t>Severo-považský</w:t>
      </w:r>
      <w:proofErr w:type="spellEnd"/>
      <w:r w:rsidRPr="00783454">
        <w:rPr>
          <w:rFonts w:ascii="Times New Roman" w:hAnsi="Times New Roman" w:cs="Times New Roman"/>
          <w:sz w:val="24"/>
          <w:szCs w:val="24"/>
        </w:rPr>
        <w:t xml:space="preserve"> (krátkodobé pobyty; turistika a návšteva pamiatok) </w:t>
      </w:r>
      <w:r w:rsidRPr="00783454">
        <w:rPr>
          <w:rFonts w:ascii="Times New Roman" w:hAnsi="Times New Roman" w:cs="Times New Roman"/>
          <w:i/>
          <w:sz w:val="24"/>
          <w:szCs w:val="24"/>
        </w:rPr>
        <w:t>5. Oravský</w:t>
      </w:r>
      <w:r w:rsidRPr="00783454">
        <w:rPr>
          <w:rFonts w:ascii="Times New Roman" w:hAnsi="Times New Roman" w:cs="Times New Roman"/>
          <w:sz w:val="24"/>
          <w:szCs w:val="24"/>
        </w:rPr>
        <w:t xml:space="preserve"> (strednodobé a dlhodobé pobyty; lyžovanie, turistika, návšteva pamiatok, </w:t>
      </w:r>
      <w:proofErr w:type="spellStart"/>
      <w:r w:rsidRPr="00783454">
        <w:rPr>
          <w:rFonts w:ascii="Times New Roman" w:hAnsi="Times New Roman" w:cs="Times New Roman"/>
          <w:sz w:val="24"/>
          <w:szCs w:val="24"/>
        </w:rPr>
        <w:t>aquapark</w:t>
      </w:r>
      <w:proofErr w:type="spellEnd"/>
      <w:r w:rsidRPr="00783454">
        <w:rPr>
          <w:rFonts w:ascii="Times New Roman" w:hAnsi="Times New Roman" w:cs="Times New Roman"/>
          <w:sz w:val="24"/>
          <w:szCs w:val="24"/>
        </w:rPr>
        <w:t xml:space="preserve">) </w:t>
      </w:r>
    </w:p>
    <w:p w:rsidR="00783454" w:rsidRDefault="00783454">
      <w:pPr>
        <w:rPr>
          <w:rFonts w:ascii="Times New Roman" w:hAnsi="Times New Roman" w:cs="Times New Roman"/>
          <w:sz w:val="24"/>
          <w:szCs w:val="24"/>
        </w:rPr>
      </w:pPr>
      <w:r w:rsidRPr="00783454">
        <w:rPr>
          <w:rFonts w:ascii="Times New Roman" w:hAnsi="Times New Roman" w:cs="Times New Roman"/>
          <w:sz w:val="24"/>
          <w:szCs w:val="24"/>
        </w:rPr>
        <w:t>-</w:t>
      </w:r>
      <w:r w:rsidRPr="00783454">
        <w:rPr>
          <w:rFonts w:ascii="Times New Roman" w:hAnsi="Times New Roman" w:cs="Times New Roman"/>
          <w:b/>
          <w:i/>
          <w:sz w:val="24"/>
          <w:szCs w:val="24"/>
        </w:rPr>
        <w:t xml:space="preserve"> výdavky</w:t>
      </w:r>
      <w:r w:rsidRPr="00783454">
        <w:rPr>
          <w:rFonts w:ascii="Times New Roman" w:hAnsi="Times New Roman" w:cs="Times New Roman"/>
          <w:sz w:val="24"/>
          <w:szCs w:val="24"/>
        </w:rPr>
        <w:t xml:space="preserve"> na cestovanie tvoria na Slovensku 3-5% výdavkov v závislosti na výške rodinných príjmov (v západnej Európe 13% výdavkov) </w:t>
      </w:r>
    </w:p>
    <w:p w:rsidR="000E0BF5" w:rsidRDefault="00783454">
      <w:pPr>
        <w:rPr>
          <w:rFonts w:ascii="Times New Roman" w:hAnsi="Times New Roman" w:cs="Times New Roman"/>
          <w:sz w:val="24"/>
          <w:szCs w:val="24"/>
        </w:rPr>
      </w:pPr>
      <w:r w:rsidRPr="00783454">
        <w:rPr>
          <w:rFonts w:ascii="Times New Roman" w:hAnsi="Times New Roman" w:cs="Times New Roman"/>
          <w:sz w:val="24"/>
          <w:szCs w:val="24"/>
        </w:rPr>
        <w:t>- ekonomika cestovného ruchu na Slovensku je v dnešnej dobe ovplyvňovaná aj faktom, že investičné náklady podnikateľov sa približujú svetovým reláciám, zatiaľ čo cenová úroveň služieb musí vo veľkej miere akceptovať kúpyschopnosť domáceho obyvateľstva, resp. kúpyschopnosť turistov zo susedných stredoeurópskych štátov. - návrat investícií do turizmu sa z tohto dôvodu veľmi predlžuje. Zlepšenie tejto situácie závisí od toho, ako rýchlo sa bude ekonomická úroveň stredoeurópskych štátov a následne životná úroveň ich obyvateľov približovať štátom západnej Európy.</w:t>
      </w:r>
    </w:p>
    <w:p w:rsidR="000B4452" w:rsidRDefault="009B2BD4">
      <w:pPr>
        <w:rPr>
          <w:rFonts w:ascii="Times New Roman" w:hAnsi="Times New Roman" w:cs="Times New Roman"/>
          <w:sz w:val="24"/>
          <w:szCs w:val="24"/>
        </w:rPr>
      </w:pPr>
      <w:r>
        <w:rPr>
          <w:rFonts w:ascii="Times New Roman" w:hAnsi="Times New Roman" w:cs="Times New Roman"/>
          <w:b/>
          <w:sz w:val="24"/>
          <w:szCs w:val="24"/>
          <w:u w:val="single"/>
        </w:rPr>
        <w:lastRenderedPageBreak/>
        <w:t>3.</w:t>
      </w:r>
      <w:r w:rsidR="000B4452" w:rsidRPr="000B4452">
        <w:rPr>
          <w:rFonts w:ascii="Times New Roman" w:hAnsi="Times New Roman" w:cs="Times New Roman"/>
          <w:b/>
          <w:sz w:val="24"/>
          <w:szCs w:val="24"/>
          <w:u w:val="single"/>
        </w:rPr>
        <w:t>Vývoj počtu návštevníkov v ubytovacích zariadeniach</w:t>
      </w:r>
      <w:r w:rsidR="000B4452" w:rsidRPr="000B4452">
        <w:rPr>
          <w:rFonts w:ascii="Times New Roman" w:hAnsi="Times New Roman" w:cs="Times New Roman"/>
          <w:sz w:val="24"/>
          <w:szCs w:val="24"/>
        </w:rPr>
        <w:t xml:space="preserve"> cestovného ruchu na Slovensku od roku 1998 mal stúpajúcu tendenciu, s výnimkou rokov 2003 a 2004, kedy sa zaznamenal mierny pokles (-2 % a -4 %) až po rok 2009, v ktorom sa naplno prejavila globálna finančná kríza. </w:t>
      </w:r>
    </w:p>
    <w:p w:rsidR="000B4452" w:rsidRDefault="000B4452">
      <w:pPr>
        <w:rPr>
          <w:rFonts w:ascii="Times New Roman" w:hAnsi="Times New Roman" w:cs="Times New Roman"/>
          <w:sz w:val="24"/>
          <w:szCs w:val="24"/>
        </w:rPr>
      </w:pPr>
      <w:r w:rsidRPr="000B4452">
        <w:rPr>
          <w:rFonts w:ascii="Times New Roman" w:hAnsi="Times New Roman" w:cs="Times New Roman"/>
          <w:sz w:val="24"/>
          <w:szCs w:val="24"/>
        </w:rPr>
        <w:t xml:space="preserve">Rok 2009 z hľadiska počtu turistov možno tak považovať za rok veľkého poklesu, keď celkový počet turistov poklesol až o 17 % v porovnaní s rokom 2008. Pokles bol ešte výraznejší v prípade zahraničných turistov (-27 %), zatiaľ čo počet domácich turistov klesol o -10 %. </w:t>
      </w:r>
    </w:p>
    <w:p w:rsidR="000B4452" w:rsidRDefault="000B4452">
      <w:pPr>
        <w:rPr>
          <w:rFonts w:ascii="Times New Roman" w:hAnsi="Times New Roman" w:cs="Times New Roman"/>
          <w:sz w:val="24"/>
          <w:szCs w:val="24"/>
        </w:rPr>
      </w:pPr>
      <w:r w:rsidRPr="004F7005">
        <w:rPr>
          <w:rFonts w:ascii="Times New Roman" w:hAnsi="Times New Roman" w:cs="Times New Roman"/>
          <w:b/>
          <w:i/>
          <w:sz w:val="24"/>
          <w:szCs w:val="24"/>
        </w:rPr>
        <w:t>Cestovný ruch</w:t>
      </w:r>
      <w:r w:rsidRPr="000B4452">
        <w:rPr>
          <w:rFonts w:ascii="Times New Roman" w:hAnsi="Times New Roman" w:cs="Times New Roman"/>
          <w:sz w:val="24"/>
          <w:szCs w:val="24"/>
        </w:rPr>
        <w:t xml:space="preserve"> však potvrdil svoju pružnosť a odolnosť voči meniacim sa ekonomickým podmienkam a rok </w:t>
      </w:r>
      <w:r w:rsidRPr="004F7005">
        <w:rPr>
          <w:rFonts w:ascii="Times New Roman" w:hAnsi="Times New Roman" w:cs="Times New Roman"/>
          <w:b/>
          <w:sz w:val="24"/>
          <w:szCs w:val="24"/>
        </w:rPr>
        <w:t xml:space="preserve">2010 </w:t>
      </w:r>
      <w:r w:rsidRPr="000B4452">
        <w:rPr>
          <w:rFonts w:ascii="Times New Roman" w:hAnsi="Times New Roman" w:cs="Times New Roman"/>
          <w:sz w:val="24"/>
          <w:szCs w:val="24"/>
        </w:rPr>
        <w:t xml:space="preserve">možno charakterizovať už ako rok stabilizácie, v ktorom sa zaznamenal, hoci minimálny, ale predsa rastúci počet turistov oproti roku 2009. </w:t>
      </w:r>
      <w:r w:rsidRPr="004F7005">
        <w:rPr>
          <w:rFonts w:ascii="Times New Roman" w:hAnsi="Times New Roman" w:cs="Times New Roman"/>
          <w:b/>
          <w:sz w:val="24"/>
          <w:szCs w:val="24"/>
        </w:rPr>
        <w:t>Rok 2011</w:t>
      </w:r>
      <w:r w:rsidRPr="000B4452">
        <w:rPr>
          <w:rFonts w:ascii="Times New Roman" w:hAnsi="Times New Roman" w:cs="Times New Roman"/>
          <w:sz w:val="24"/>
          <w:szCs w:val="24"/>
        </w:rPr>
        <w:t xml:space="preserve"> priniesol už zaujímavejší rast počtu návštevníkov v ubytovacích zariadeniach cestovného ruchu asi o 5 %, kedy vzrástol na 3 571 093 oproti 3 392 361 v roku 2010. Rast bol vyšší u zahraničných turistov (+10 %), než u domácich (+2 %). Turisti však na Slovensku strávili menej času, keďže priemerný počet prenocovaní klesol z 3,1 na 2,9. </w:t>
      </w:r>
    </w:p>
    <w:p w:rsidR="004F7005" w:rsidRDefault="000B4452">
      <w:pPr>
        <w:pBdr>
          <w:bottom w:val="single" w:sz="12" w:space="1" w:color="auto"/>
        </w:pBdr>
        <w:rPr>
          <w:rFonts w:ascii="Times New Roman" w:hAnsi="Times New Roman" w:cs="Times New Roman"/>
          <w:sz w:val="24"/>
          <w:szCs w:val="24"/>
        </w:rPr>
      </w:pPr>
      <w:r w:rsidRPr="004F7005">
        <w:rPr>
          <w:rFonts w:ascii="Times New Roman" w:hAnsi="Times New Roman" w:cs="Times New Roman"/>
          <w:b/>
          <w:i/>
          <w:sz w:val="24"/>
          <w:szCs w:val="24"/>
        </w:rPr>
        <w:t>Domáci návštevníci</w:t>
      </w:r>
      <w:r w:rsidRPr="000B4452">
        <w:rPr>
          <w:rFonts w:ascii="Times New Roman" w:hAnsi="Times New Roman" w:cs="Times New Roman"/>
          <w:sz w:val="24"/>
          <w:szCs w:val="24"/>
        </w:rPr>
        <w:t xml:space="preserve"> prevažujú nad zahraničnými v ubytovacích zariadeniach cestovného ruchu na Slovensku. Podiel domácich turistov klesol zo 66 % v roku 1998 na 55 % v roku 2007. Od roku 2008 začal tento podiel mierne stúpať, najvyšší bol v roku 2009 (62 %) a v roku 2011 klesol na 59 %. Pritom s rastúcim podielom domácich turistov klesal podiel zahraničných turistov, ktorý bol v roku 1998 34 % a v roku 2011 len 41 %. </w:t>
      </w:r>
    </w:p>
    <w:p w:rsidR="009B2BD4" w:rsidRDefault="009B2BD4">
      <w:pPr>
        <w:rPr>
          <w:rFonts w:ascii="Times New Roman" w:hAnsi="Times New Roman" w:cs="Times New Roman"/>
          <w:sz w:val="24"/>
          <w:szCs w:val="24"/>
        </w:rPr>
      </w:pPr>
    </w:p>
    <w:p w:rsidR="004F7005" w:rsidRDefault="009B2BD4">
      <w:pPr>
        <w:rPr>
          <w:rFonts w:ascii="Times New Roman" w:hAnsi="Times New Roman" w:cs="Times New Roman"/>
          <w:sz w:val="24"/>
          <w:szCs w:val="24"/>
        </w:rPr>
      </w:pPr>
      <w:r>
        <w:rPr>
          <w:rFonts w:ascii="Times New Roman" w:hAnsi="Times New Roman" w:cs="Times New Roman"/>
          <w:b/>
          <w:sz w:val="24"/>
          <w:szCs w:val="24"/>
        </w:rPr>
        <w:t>4.</w:t>
      </w:r>
      <w:r w:rsidR="000B4452" w:rsidRPr="004F7005">
        <w:rPr>
          <w:rFonts w:ascii="Times New Roman" w:hAnsi="Times New Roman" w:cs="Times New Roman"/>
          <w:b/>
          <w:sz w:val="24"/>
          <w:szCs w:val="24"/>
        </w:rPr>
        <w:t>Najviac návštevníkov</w:t>
      </w:r>
      <w:r w:rsidR="000B4452" w:rsidRPr="000B4452">
        <w:rPr>
          <w:rFonts w:ascii="Times New Roman" w:hAnsi="Times New Roman" w:cs="Times New Roman"/>
          <w:sz w:val="24"/>
          <w:szCs w:val="24"/>
        </w:rPr>
        <w:t xml:space="preserve"> prišlo v roku </w:t>
      </w:r>
      <w:r w:rsidR="000B4452" w:rsidRPr="004F7005">
        <w:rPr>
          <w:rFonts w:ascii="Times New Roman" w:hAnsi="Times New Roman" w:cs="Times New Roman"/>
          <w:b/>
          <w:sz w:val="24"/>
          <w:szCs w:val="24"/>
        </w:rPr>
        <w:t>2011</w:t>
      </w:r>
      <w:r w:rsidR="000B4452" w:rsidRPr="000B4452">
        <w:rPr>
          <w:rFonts w:ascii="Times New Roman" w:hAnsi="Times New Roman" w:cs="Times New Roman"/>
          <w:sz w:val="24"/>
          <w:szCs w:val="24"/>
        </w:rPr>
        <w:t xml:space="preserve"> na Slovensko z okolitých štátov. Najdôležitejším zdrojovým trhom je tradične Česká republika, ktorá má na konte tretinu celkových prenocovaní zahraničných turistov v ubytovacích zariadeniach na Slovensku. Z Česka prišlo o 10 % viac turistov ako v roku 2010, čím sa ich počet zvýšil v roku 2011 na 477 159. Významný podiel na prenocovaniach má aj Poľsko, viac ako 10 %. Hoci je </w:t>
      </w:r>
      <w:r w:rsidR="000B4452" w:rsidRPr="004F7005">
        <w:rPr>
          <w:rFonts w:ascii="Times New Roman" w:hAnsi="Times New Roman" w:cs="Times New Roman"/>
          <w:i/>
          <w:sz w:val="24"/>
          <w:szCs w:val="24"/>
          <w:u w:val="single"/>
        </w:rPr>
        <w:t>Poľsko</w:t>
      </w:r>
      <w:r w:rsidR="000B4452" w:rsidRPr="000B4452">
        <w:rPr>
          <w:rFonts w:ascii="Times New Roman" w:hAnsi="Times New Roman" w:cs="Times New Roman"/>
          <w:sz w:val="24"/>
          <w:szCs w:val="24"/>
        </w:rPr>
        <w:t xml:space="preserve"> druhý štát s najvyšším počtom turistov s rastom ich počtu asi o 6 % z 161 851 v roku 2010 na 172 001 v roku 2011, poľská klientela sa nevracia na Slovensko v takej miere ako pred krízou. Tretím štátom s najvyšším počtom návštevníkov je Nemecko, kde prišlo k rastu zo 131 674 turistov v porovnaní s rokom 2010 o viac ako 1 %, kedy prišlo 133 431 turistov. V prípade Nemecka je pre Slovensko nepriaznivý pokles počtu prenocovaní v roku 2011 takmer 6 % v porovnaní s rokom 2010. </w:t>
      </w:r>
    </w:p>
    <w:p w:rsidR="004F7005" w:rsidRDefault="000B4452">
      <w:pPr>
        <w:rPr>
          <w:rFonts w:ascii="Times New Roman" w:hAnsi="Times New Roman" w:cs="Times New Roman"/>
          <w:sz w:val="24"/>
          <w:szCs w:val="24"/>
        </w:rPr>
      </w:pPr>
      <w:r w:rsidRPr="004F7005">
        <w:rPr>
          <w:rFonts w:ascii="Times New Roman" w:hAnsi="Times New Roman" w:cs="Times New Roman"/>
          <w:b/>
          <w:sz w:val="24"/>
          <w:szCs w:val="24"/>
        </w:rPr>
        <w:t xml:space="preserve">Poradie štátov podľa počtu turistov </w:t>
      </w:r>
      <w:r w:rsidRPr="000B4452">
        <w:rPr>
          <w:rFonts w:ascii="Times New Roman" w:hAnsi="Times New Roman" w:cs="Times New Roman"/>
          <w:sz w:val="24"/>
          <w:szCs w:val="24"/>
        </w:rPr>
        <w:t xml:space="preserve">v ubytovacích zariadeniach cestovného ruchu na Slovensku bolo v roku 2011 nasledujúce: </w:t>
      </w:r>
      <w:r w:rsidRPr="004F7005">
        <w:rPr>
          <w:rFonts w:ascii="Times New Roman" w:hAnsi="Times New Roman" w:cs="Times New Roman"/>
          <w:i/>
          <w:sz w:val="24"/>
          <w:szCs w:val="24"/>
        </w:rPr>
        <w:t>1. Česká republika, 2. Poľsko, 3. Nemecko, 4. Maďarsko, 5. Rakúsko, 6. Taliansko, 7. Spojené 9 kráľovstvo, 8. Francúzsko, 9. Ukrajina, 10. Rusko</w:t>
      </w:r>
      <w:r w:rsidRPr="000B4452">
        <w:rPr>
          <w:rFonts w:ascii="Times New Roman" w:hAnsi="Times New Roman" w:cs="Times New Roman"/>
          <w:sz w:val="24"/>
          <w:szCs w:val="24"/>
        </w:rPr>
        <w:t xml:space="preserve">. Z okolitých štátov najvyšší rast počtu turistov sa zaznamenal z Maďarska (15 %), nasledovalo Rakúsko s rastom počtu turistov o 14 % z počtu 51 678 na 58 983 v roku 2011. V roku </w:t>
      </w:r>
      <w:r w:rsidRPr="009B2BD4">
        <w:rPr>
          <w:rFonts w:ascii="Times New Roman" w:hAnsi="Times New Roman" w:cs="Times New Roman"/>
          <w:b/>
          <w:sz w:val="24"/>
          <w:szCs w:val="24"/>
        </w:rPr>
        <w:t>2011</w:t>
      </w:r>
      <w:r w:rsidRPr="000B4452">
        <w:rPr>
          <w:rFonts w:ascii="Times New Roman" w:hAnsi="Times New Roman" w:cs="Times New Roman"/>
          <w:sz w:val="24"/>
          <w:szCs w:val="24"/>
        </w:rPr>
        <w:t xml:space="preserve"> významne </w:t>
      </w:r>
      <w:r w:rsidRPr="009B2BD4">
        <w:rPr>
          <w:rFonts w:ascii="Times New Roman" w:hAnsi="Times New Roman" w:cs="Times New Roman"/>
          <w:b/>
          <w:i/>
          <w:sz w:val="24"/>
          <w:szCs w:val="24"/>
        </w:rPr>
        <w:t>vzrástol</w:t>
      </w:r>
      <w:r w:rsidRPr="000B4452">
        <w:rPr>
          <w:rFonts w:ascii="Times New Roman" w:hAnsi="Times New Roman" w:cs="Times New Roman"/>
          <w:sz w:val="24"/>
          <w:szCs w:val="24"/>
        </w:rPr>
        <w:t xml:space="preserve"> počet turistov z </w:t>
      </w:r>
      <w:r w:rsidRPr="009B2BD4">
        <w:rPr>
          <w:rFonts w:ascii="Times New Roman" w:hAnsi="Times New Roman" w:cs="Times New Roman"/>
          <w:b/>
          <w:sz w:val="24"/>
          <w:szCs w:val="24"/>
        </w:rPr>
        <w:t>Ruska</w:t>
      </w:r>
      <w:r w:rsidRPr="000B4452">
        <w:rPr>
          <w:rFonts w:ascii="Times New Roman" w:hAnsi="Times New Roman" w:cs="Times New Roman"/>
          <w:sz w:val="24"/>
          <w:szCs w:val="24"/>
        </w:rPr>
        <w:t xml:space="preserve"> (30 %)a predovšetkým z </w:t>
      </w:r>
      <w:r w:rsidRPr="009B2BD4">
        <w:rPr>
          <w:rFonts w:ascii="Times New Roman" w:hAnsi="Times New Roman" w:cs="Times New Roman"/>
          <w:b/>
          <w:sz w:val="24"/>
          <w:szCs w:val="24"/>
        </w:rPr>
        <w:t>Ukrajiny</w:t>
      </w:r>
      <w:r w:rsidRPr="000B4452">
        <w:rPr>
          <w:rFonts w:ascii="Times New Roman" w:hAnsi="Times New Roman" w:cs="Times New Roman"/>
          <w:sz w:val="24"/>
          <w:szCs w:val="24"/>
        </w:rPr>
        <w:t xml:space="preserve"> (viac ako 64 %). Tieto krajiny majú však naďalej pomerne nízke podiely na návštevnosti Slovenska (okolo 2 %). </w:t>
      </w:r>
    </w:p>
    <w:p w:rsidR="004F7005" w:rsidRDefault="000B4452">
      <w:pPr>
        <w:rPr>
          <w:rFonts w:ascii="Times New Roman" w:hAnsi="Times New Roman" w:cs="Times New Roman"/>
          <w:sz w:val="24"/>
          <w:szCs w:val="24"/>
        </w:rPr>
      </w:pPr>
      <w:r w:rsidRPr="009B2BD4">
        <w:rPr>
          <w:rFonts w:ascii="Times New Roman" w:hAnsi="Times New Roman" w:cs="Times New Roman"/>
          <w:b/>
          <w:sz w:val="24"/>
          <w:szCs w:val="24"/>
        </w:rPr>
        <w:t>Pozitívny trend</w:t>
      </w:r>
      <w:r w:rsidRPr="000B4452">
        <w:rPr>
          <w:rFonts w:ascii="Times New Roman" w:hAnsi="Times New Roman" w:cs="Times New Roman"/>
          <w:sz w:val="24"/>
          <w:szCs w:val="24"/>
        </w:rPr>
        <w:t xml:space="preserve"> v raste počtu zahraničných turistov sa prejavil aj na devízových príjmoch z aktívneho zahraničného cestovného ruchu (AZCR) v roku 2011. V porovnaní s rokom 2010 došlo k rastu o 3,6 % z 1 684,7 mil. EUR na 1 744,7 mil. EUR v roku 2011. Saldo zahraničného cestovného ruchu je stále aktívne a v roku 2011 bolo 177,9 mil. EUR avšak oproti roku 2010 pokleslo o 16,</w:t>
      </w:r>
      <w:r w:rsidR="009B2BD4">
        <w:rPr>
          <w:rFonts w:ascii="Times New Roman" w:hAnsi="Times New Roman" w:cs="Times New Roman"/>
          <w:sz w:val="24"/>
          <w:szCs w:val="24"/>
        </w:rPr>
        <w:t xml:space="preserve">9 % . </w:t>
      </w:r>
      <w:r w:rsidRPr="000B4452">
        <w:rPr>
          <w:rFonts w:ascii="Times New Roman" w:hAnsi="Times New Roman" w:cs="Times New Roman"/>
          <w:sz w:val="24"/>
          <w:szCs w:val="24"/>
        </w:rPr>
        <w:t xml:space="preserve">Podiel cestovného ruchu na HDP bol v roku 2011 2,5 %, podobne ako v roku 2010. </w:t>
      </w:r>
    </w:p>
    <w:p w:rsidR="009B2BD4" w:rsidRDefault="009B2BD4">
      <w:pPr>
        <w:rPr>
          <w:rFonts w:ascii="Times New Roman" w:hAnsi="Times New Roman" w:cs="Times New Roman"/>
          <w:b/>
          <w:sz w:val="24"/>
          <w:szCs w:val="24"/>
        </w:rPr>
      </w:pPr>
    </w:p>
    <w:p w:rsidR="009B2BD4" w:rsidRDefault="009B2BD4">
      <w:pPr>
        <w:rPr>
          <w:rFonts w:ascii="Times New Roman" w:hAnsi="Times New Roman" w:cs="Times New Roman"/>
          <w:b/>
          <w:sz w:val="24"/>
          <w:szCs w:val="24"/>
        </w:rPr>
      </w:pPr>
    </w:p>
    <w:p w:rsidR="009B2BD4" w:rsidRDefault="009B2BD4">
      <w:pPr>
        <w:rPr>
          <w:rFonts w:ascii="Times New Roman" w:hAnsi="Times New Roman" w:cs="Times New Roman"/>
          <w:b/>
          <w:sz w:val="24"/>
          <w:szCs w:val="24"/>
        </w:rPr>
      </w:pPr>
      <w:bookmarkStart w:id="0" w:name="_GoBack"/>
      <w:bookmarkEnd w:id="0"/>
    </w:p>
    <w:sectPr w:rsidR="009B2BD4" w:rsidSect="000E0B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0E0BF5"/>
    <w:rsid w:val="000B4452"/>
    <w:rsid w:val="000E0BF5"/>
    <w:rsid w:val="00330634"/>
    <w:rsid w:val="004F7005"/>
    <w:rsid w:val="00732581"/>
    <w:rsid w:val="00783454"/>
    <w:rsid w:val="009B2B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1034</Words>
  <Characters>5895</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6</cp:revision>
  <dcterms:created xsi:type="dcterms:W3CDTF">2018-02-13T16:05:00Z</dcterms:created>
  <dcterms:modified xsi:type="dcterms:W3CDTF">2018-03-08T07:15:00Z</dcterms:modified>
</cp:coreProperties>
</file>