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DD29" w14:textId="216E3CBF" w:rsidR="005E5466" w:rsidRPr="00100F07" w:rsidRDefault="00122579" w:rsidP="005A536F">
      <w:pPr>
        <w:spacing w:line="240" w:lineRule="auto"/>
        <w:ind w:left="360"/>
        <w:jc w:val="center"/>
        <w:rPr>
          <w:rFonts w:ascii="Cambria Math" w:hAnsi="Cambria Math"/>
          <w:b/>
          <w:bCs/>
          <w:sz w:val="32"/>
        </w:rPr>
      </w:pPr>
      <w:r w:rsidRPr="00100F07">
        <w:rPr>
          <w:rFonts w:ascii="Cambria Math" w:hAnsi="Cambria Math"/>
          <w:b/>
          <w:bCs/>
          <w:sz w:val="32"/>
        </w:rPr>
        <w:t>Chemické reakcie</w:t>
      </w:r>
    </w:p>
    <w:p w14:paraId="0E6576A7" w14:textId="2FF385CD" w:rsidR="00295DDB" w:rsidRPr="00295DDB" w:rsidRDefault="00122579" w:rsidP="00295DDB">
      <w:pPr>
        <w:spacing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CHEMICKÁ REAKCIA je c</w:t>
      </w:r>
      <w:r w:rsidR="00295DDB" w:rsidRPr="00295DDB">
        <w:rPr>
          <w:rFonts w:ascii="Cambria Math" w:hAnsi="Cambria Math"/>
        </w:rPr>
        <w:t>hemický dej, pri ktorom sa látky menia na iné</w:t>
      </w:r>
      <w:r>
        <w:rPr>
          <w:rFonts w:ascii="Cambria Math" w:hAnsi="Cambria Math"/>
        </w:rPr>
        <w:t xml:space="preserve"> látky.</w:t>
      </w:r>
    </w:p>
    <w:p w14:paraId="1496F24B" w14:textId="5FB5F6C5" w:rsidR="00295DDB" w:rsidRPr="00295DDB" w:rsidRDefault="00295DDB" w:rsidP="00295DDB">
      <w:pPr>
        <w:spacing w:line="240" w:lineRule="auto"/>
        <w:rPr>
          <w:rFonts w:ascii="Cambria Math" w:hAnsi="Cambria Math"/>
        </w:rPr>
      </w:pPr>
      <w:r w:rsidRPr="00295DDB">
        <w:rPr>
          <w:rFonts w:ascii="Cambria Math" w:hAnsi="Cambria Math"/>
        </w:rPr>
        <w:t>Chemickú reakciu zapisujeme schémou:</w:t>
      </w:r>
    </w:p>
    <w:p w14:paraId="4968672B" w14:textId="5E422D1A" w:rsidR="005E5466" w:rsidRDefault="00122579" w:rsidP="00F14F43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740160" behindDoc="1" locked="0" layoutInCell="1" allowOverlap="1" wp14:anchorId="21E4E562" wp14:editId="2BC91A3C">
            <wp:simplePos x="0" y="0"/>
            <wp:positionH relativeFrom="column">
              <wp:posOffset>144145</wp:posOffset>
            </wp:positionH>
            <wp:positionV relativeFrom="paragraph">
              <wp:posOffset>-1905</wp:posOffset>
            </wp:positionV>
            <wp:extent cx="404749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51" y="21409"/>
                <wp:lineTo x="21451" y="0"/>
                <wp:lineTo x="0" y="0"/>
              </wp:wrapPolygon>
            </wp:wrapTight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3C912" w14:textId="4CEA9425" w:rsidR="005E5466" w:rsidRDefault="005E5466" w:rsidP="00F14F43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1DECFD91" w14:textId="60BF30FE" w:rsidR="005E5466" w:rsidRDefault="005E5466" w:rsidP="00F14F43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37C3F824" w14:textId="77777777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619D682F" w14:textId="08D2F8F5" w:rsidR="00C349D7" w:rsidRDefault="00C349D7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A57452" wp14:editId="24017C3C">
                <wp:simplePos x="0" y="0"/>
                <wp:positionH relativeFrom="column">
                  <wp:posOffset>-4058920</wp:posOffset>
                </wp:positionH>
                <wp:positionV relativeFrom="paragraph">
                  <wp:posOffset>19050</wp:posOffset>
                </wp:positionV>
                <wp:extent cx="3943350" cy="504825"/>
                <wp:effectExtent l="0" t="0" r="19050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42F5" w14:textId="3FA7AEDF" w:rsidR="00C349D7" w:rsidRPr="00C349D7" w:rsidRDefault="00C349D7" w:rsidP="00C349D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___</w:t>
                            </w:r>
                            <w:r w:rsidRPr="00C349D7">
                              <w:rPr>
                                <w:sz w:val="40"/>
                              </w:rPr>
                              <w:t xml:space="preserve">Mg    +  </w:t>
                            </w:r>
                            <w:r>
                              <w:rPr>
                                <w:sz w:val="40"/>
                              </w:rPr>
                              <w:t>___</w:t>
                            </w:r>
                            <w:r w:rsidRPr="00C349D7">
                              <w:rPr>
                                <w:sz w:val="40"/>
                              </w:rPr>
                              <w:t>O</w:t>
                            </w:r>
                            <w:r w:rsidRPr="00C349D7">
                              <w:rPr>
                                <w:sz w:val="40"/>
                                <w:vertAlign w:val="subscript"/>
                              </w:rPr>
                              <w:t>2</w:t>
                            </w:r>
                            <w:r w:rsidRPr="00C349D7">
                              <w:rPr>
                                <w:sz w:val="40"/>
                              </w:rPr>
                              <w:t xml:space="preserve">      </w:t>
                            </w:r>
                            <w:r w:rsidRPr="00C349D7">
                              <w:rPr>
                                <w:rFonts w:cstheme="minorHAnsi"/>
                                <w:sz w:val="40"/>
                              </w:rPr>
                              <w:t>→</w:t>
                            </w:r>
                            <w:r w:rsidRPr="00C349D7">
                              <w:rPr>
                                <w:sz w:val="40"/>
                              </w:rPr>
                              <w:t xml:space="preserve">   </w:t>
                            </w:r>
                            <w:r w:rsidRPr="00C349D7">
                              <w:rPr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40"/>
                                <w:u w:val="single"/>
                              </w:rPr>
                              <w:t>__</w:t>
                            </w:r>
                            <w:proofErr w:type="spellStart"/>
                            <w:r w:rsidRPr="00C349D7">
                              <w:rPr>
                                <w:sz w:val="40"/>
                              </w:rPr>
                              <w:t>MgO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A57452" id="Obdĺžnik 2" o:spid="_x0000_s1026" style="position:absolute;left:0;text-align:left;margin-left:-319.6pt;margin-top:1.5pt;width:310.5pt;height:3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" fillcolor="#4472c4 [3204]" strokecolor="#1f3763 [1604]" strokeweight="1pt">
                <v:textbox>
                  <w:txbxContent>
                    <w:p w14:paraId="33DC42F5" w14:textId="3FA7AEDF" w:rsidR="00C349D7" w:rsidRPr="00C349D7" w:rsidRDefault="00C349D7" w:rsidP="00C349D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___</w:t>
                      </w:r>
                      <w:r w:rsidRPr="00C349D7">
                        <w:rPr>
                          <w:sz w:val="40"/>
                        </w:rPr>
                        <w:t xml:space="preserve">Mg    +  </w:t>
                      </w:r>
                      <w:r>
                        <w:rPr>
                          <w:sz w:val="40"/>
                        </w:rPr>
                        <w:t>___</w:t>
                      </w:r>
                      <w:r w:rsidRPr="00C349D7">
                        <w:rPr>
                          <w:sz w:val="40"/>
                        </w:rPr>
                        <w:t>O</w:t>
                      </w:r>
                      <w:r w:rsidRPr="00C349D7">
                        <w:rPr>
                          <w:sz w:val="40"/>
                          <w:vertAlign w:val="subscript"/>
                        </w:rPr>
                        <w:t>2</w:t>
                      </w:r>
                      <w:r w:rsidRPr="00C349D7">
                        <w:rPr>
                          <w:sz w:val="40"/>
                        </w:rPr>
                        <w:t xml:space="preserve">      </w:t>
                      </w:r>
                      <w:r w:rsidRPr="00C349D7">
                        <w:rPr>
                          <w:rFonts w:cstheme="minorHAnsi"/>
                          <w:sz w:val="40"/>
                        </w:rPr>
                        <w:t>→</w:t>
                      </w:r>
                      <w:r w:rsidRPr="00C349D7">
                        <w:rPr>
                          <w:sz w:val="40"/>
                        </w:rPr>
                        <w:t xml:space="preserve">   </w:t>
                      </w:r>
                      <w:r w:rsidRPr="00C349D7">
                        <w:rPr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sz w:val="40"/>
                          <w:u w:val="single"/>
                        </w:rPr>
                        <w:t>__</w:t>
                      </w:r>
                      <w:r w:rsidRPr="00C349D7">
                        <w:rPr>
                          <w:sz w:val="40"/>
                        </w:rPr>
                        <w:t>MgO</w:t>
                      </w:r>
                    </w:p>
                  </w:txbxContent>
                </v:textbox>
              </v:rect>
            </w:pict>
          </mc:Fallback>
        </mc:AlternateContent>
      </w:r>
    </w:p>
    <w:p w14:paraId="6EB2BBBF" w14:textId="77777777" w:rsidR="00C349D7" w:rsidRDefault="00C349D7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190B0BE8" w14:textId="77777777" w:rsidR="00C349D7" w:rsidRDefault="00C349D7" w:rsidP="00AD3590">
      <w:pPr>
        <w:spacing w:line="240" w:lineRule="auto"/>
        <w:rPr>
          <w:rFonts w:ascii="Cambria Math" w:hAnsi="Cambria Math"/>
        </w:rPr>
      </w:pPr>
    </w:p>
    <w:p w14:paraId="22F67BB3" w14:textId="77777777" w:rsidR="00AD3590" w:rsidRPr="00295DDB" w:rsidRDefault="00AD3590" w:rsidP="00AD3590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Chemická reakcia obsahuje okrem značiek a chemických vzorcov aj čísla a znaky.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AD3590" w14:paraId="35CB852D" w14:textId="77777777" w:rsidTr="00AD3590">
        <w:tc>
          <w:tcPr>
            <w:tcW w:w="7485" w:type="dxa"/>
          </w:tcPr>
          <w:p w14:paraId="07CF4660" w14:textId="7E9F6109" w:rsidR="00AD3590" w:rsidRDefault="00AD3590" w:rsidP="00AD35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sz w:val="28"/>
              </w:rPr>
              <w:t xml:space="preserve">                  </w:t>
            </w:r>
            <w:r w:rsidRPr="00AD3590">
              <w:rPr>
                <w:rFonts w:ascii="Cambria Math" w:hAnsi="Cambria Math"/>
                <w:b/>
                <w:sz w:val="28"/>
              </w:rPr>
              <w:t>+</w:t>
            </w:r>
            <w:r w:rsidRPr="00AD3590">
              <w:rPr>
                <w:rFonts w:ascii="Cambria Math" w:hAnsi="Cambria Math"/>
                <w:sz w:val="28"/>
              </w:rPr>
              <w:t xml:space="preserve"> čítame ako </w:t>
            </w:r>
            <w:r w:rsidRPr="00C349D7">
              <w:rPr>
                <w:rFonts w:ascii="Cambria Math" w:hAnsi="Cambria Math"/>
                <w:b/>
                <w:sz w:val="28"/>
              </w:rPr>
              <w:t xml:space="preserve">reaguje </w:t>
            </w:r>
            <w:r w:rsidRPr="00AD3590">
              <w:rPr>
                <w:rFonts w:ascii="Cambria Math" w:hAnsi="Cambria Math"/>
                <w:sz w:val="28"/>
              </w:rPr>
              <w:t xml:space="preserve">      </w:t>
            </w:r>
            <w:r w:rsidRPr="00C349D7">
              <w:rPr>
                <w:rFonts w:ascii="Times New Roman" w:hAnsi="Times New Roman" w:cs="Times New Roman"/>
                <w:sz w:val="28"/>
              </w:rPr>
              <w:t>→</w:t>
            </w:r>
            <w:r w:rsidRPr="00AD3590">
              <w:rPr>
                <w:rFonts w:ascii="Cambria Math" w:hAnsi="Cambria Math"/>
                <w:b/>
                <w:sz w:val="28"/>
              </w:rPr>
              <w:t xml:space="preserve"> </w:t>
            </w:r>
            <w:r w:rsidRPr="00AD3590">
              <w:rPr>
                <w:rFonts w:ascii="Cambria Math" w:hAnsi="Cambria Math"/>
                <w:sz w:val="28"/>
              </w:rPr>
              <w:t xml:space="preserve">čítame ako </w:t>
            </w:r>
            <w:r w:rsidRPr="00C349D7">
              <w:rPr>
                <w:rFonts w:ascii="Cambria Math" w:hAnsi="Cambria Math"/>
                <w:b/>
                <w:sz w:val="28"/>
              </w:rPr>
              <w:t>vzniká</w:t>
            </w:r>
          </w:p>
        </w:tc>
      </w:tr>
    </w:tbl>
    <w:p w14:paraId="1EEC669F" w14:textId="36120D1D" w:rsidR="00C349D7" w:rsidRDefault="00C349D7" w:rsidP="00AD3590">
      <w:pPr>
        <w:spacing w:line="240" w:lineRule="auto"/>
        <w:rPr>
          <w:rFonts w:ascii="Cambria Math" w:hAnsi="Cambria Math"/>
        </w:rPr>
      </w:pPr>
    </w:p>
    <w:p w14:paraId="25E03CB3" w14:textId="1E5B5F74" w:rsidR="00AD3590" w:rsidRPr="00C349D7" w:rsidRDefault="00AD3590" w:rsidP="00AD3590">
      <w:pPr>
        <w:spacing w:line="240" w:lineRule="auto"/>
        <w:rPr>
          <w:rFonts w:ascii="Cambria Math" w:hAnsi="Cambria Math"/>
          <w:sz w:val="24"/>
        </w:rPr>
      </w:pPr>
      <w:r w:rsidRPr="00C349D7">
        <w:rPr>
          <w:rFonts w:ascii="Cambria Math" w:hAnsi="Cambria Math"/>
          <w:sz w:val="24"/>
        </w:rPr>
        <w:t xml:space="preserve">Látky, ktoré vstupujú do chemickej reakcie – reagujú, nazývame </w:t>
      </w:r>
      <w:proofErr w:type="spellStart"/>
      <w:r w:rsidRPr="00C349D7">
        <w:rPr>
          <w:rFonts w:ascii="Cambria Math" w:hAnsi="Cambria Math"/>
          <w:b/>
          <w:bCs/>
          <w:sz w:val="24"/>
        </w:rPr>
        <w:t>reaktanty</w:t>
      </w:r>
      <w:proofErr w:type="spellEnd"/>
      <w:r w:rsidRPr="00C349D7">
        <w:rPr>
          <w:rFonts w:ascii="Cambria Math" w:hAnsi="Cambria Math"/>
          <w:b/>
          <w:bCs/>
          <w:sz w:val="24"/>
        </w:rPr>
        <w:t>.</w:t>
      </w:r>
    </w:p>
    <w:p w14:paraId="268561A4" w14:textId="7FCF8A71" w:rsidR="00AD3590" w:rsidRDefault="00AD3590" w:rsidP="00AD3590">
      <w:pPr>
        <w:spacing w:line="240" w:lineRule="auto"/>
        <w:rPr>
          <w:rFonts w:ascii="Cambria Math" w:hAnsi="Cambria Math"/>
        </w:rPr>
      </w:pPr>
      <w:r w:rsidRPr="00C349D7">
        <w:rPr>
          <w:rFonts w:ascii="Cambria Math" w:hAnsi="Cambria Math"/>
          <w:sz w:val="24"/>
        </w:rPr>
        <w:t>Látky, ktoré vznikajú pri chemickej</w:t>
      </w:r>
      <w:r w:rsidR="004E7EA5">
        <w:rPr>
          <w:rFonts w:ascii="Cambria Math" w:hAnsi="Cambria Math"/>
          <w:sz w:val="24"/>
        </w:rPr>
        <w:t xml:space="preserve"> reakcii </w:t>
      </w:r>
      <w:r w:rsidRPr="00C349D7">
        <w:rPr>
          <w:rFonts w:ascii="Cambria Math" w:hAnsi="Cambria Math"/>
          <w:sz w:val="24"/>
        </w:rPr>
        <w:t xml:space="preserve">nazývame </w:t>
      </w:r>
      <w:r w:rsidRPr="00C349D7">
        <w:rPr>
          <w:rFonts w:ascii="Cambria Math" w:hAnsi="Cambria Math"/>
          <w:b/>
          <w:bCs/>
          <w:sz w:val="24"/>
        </w:rPr>
        <w:t>produkty</w:t>
      </w:r>
      <w:r w:rsidRPr="00295DDB">
        <w:rPr>
          <w:rFonts w:ascii="Cambria Math" w:hAnsi="Cambria Math"/>
        </w:rPr>
        <w:t>.</w:t>
      </w:r>
    </w:p>
    <w:p w14:paraId="65FF9669" w14:textId="7F66578F" w:rsidR="00AD3590" w:rsidRDefault="00AD3590" w:rsidP="00A66272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2BFDEDE7" w14:textId="77777777" w:rsidR="00A66272" w:rsidRPr="00C349D7" w:rsidRDefault="00A66272" w:rsidP="00A66272">
      <w:pPr>
        <w:spacing w:line="240" w:lineRule="auto"/>
        <w:ind w:left="360"/>
        <w:jc w:val="center"/>
        <w:rPr>
          <w:rFonts w:ascii="Cambria Math" w:hAnsi="Cambria Math"/>
          <w:b/>
          <w:bCs/>
          <w:sz w:val="28"/>
        </w:rPr>
      </w:pPr>
      <w:r w:rsidRPr="00C349D7">
        <w:rPr>
          <w:rFonts w:ascii="Cambria Math" w:hAnsi="Cambria Math"/>
          <w:b/>
          <w:bCs/>
          <w:sz w:val="28"/>
        </w:rPr>
        <w:t>Zákon zachovania hmotnosti pri chemických reakciách</w:t>
      </w:r>
    </w:p>
    <w:p w14:paraId="4CAC6389" w14:textId="57FF1C7E" w:rsidR="001E4F77" w:rsidRPr="00C349D7" w:rsidRDefault="001E4F77" w:rsidP="00FA5315">
      <w:pPr>
        <w:pStyle w:val="Odsekzoznamu"/>
        <w:numPr>
          <w:ilvl w:val="0"/>
          <w:numId w:val="72"/>
        </w:numPr>
        <w:spacing w:line="240" w:lineRule="auto"/>
        <w:rPr>
          <w:rFonts w:ascii="Cambria Math" w:hAnsi="Cambria Math"/>
          <w:sz w:val="28"/>
        </w:rPr>
      </w:pPr>
      <w:r w:rsidRPr="00C349D7">
        <w:rPr>
          <w:rFonts w:ascii="Cambria Math" w:hAnsi="Cambria Math"/>
          <w:sz w:val="28"/>
        </w:rPr>
        <w:t xml:space="preserve">platí </w:t>
      </w:r>
      <w:r w:rsidR="00FA5315" w:rsidRPr="00C349D7">
        <w:rPr>
          <w:rFonts w:ascii="Cambria Math" w:hAnsi="Cambria Math"/>
          <w:sz w:val="28"/>
        </w:rPr>
        <w:t>p</w:t>
      </w:r>
      <w:r w:rsidR="00122579" w:rsidRPr="00C349D7">
        <w:rPr>
          <w:rFonts w:ascii="Cambria Math" w:hAnsi="Cambria Math"/>
          <w:sz w:val="28"/>
        </w:rPr>
        <w:t>ri každej chemickej reakcii</w:t>
      </w:r>
      <w:r w:rsidRPr="00C349D7">
        <w:rPr>
          <w:rFonts w:ascii="Cambria Math" w:hAnsi="Cambria Math"/>
          <w:sz w:val="28"/>
        </w:rPr>
        <w:t>:</w:t>
      </w:r>
    </w:p>
    <w:p w14:paraId="490AA464" w14:textId="561C0C91" w:rsidR="006B4B8D" w:rsidRPr="00C349D7" w:rsidRDefault="006B4B8D" w:rsidP="006B4B8D">
      <w:pPr>
        <w:pStyle w:val="Odsekzoznamu"/>
        <w:spacing w:line="240" w:lineRule="auto"/>
        <w:rPr>
          <w:rFonts w:ascii="Cambria Math" w:hAnsi="Cambria Math"/>
          <w:sz w:val="28"/>
        </w:rPr>
      </w:pPr>
    </w:p>
    <w:p w14:paraId="7E02CDB3" w14:textId="0D1AF324" w:rsidR="00122579" w:rsidRDefault="00C349D7" w:rsidP="001E4F77">
      <w:pPr>
        <w:spacing w:line="240" w:lineRule="auto"/>
        <w:rPr>
          <w:rFonts w:ascii="Cambria Math" w:hAnsi="Cambria Math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F6F584" wp14:editId="4AC03B0A">
                <wp:simplePos x="0" y="0"/>
                <wp:positionH relativeFrom="column">
                  <wp:posOffset>57150</wp:posOffset>
                </wp:positionH>
                <wp:positionV relativeFrom="paragraph">
                  <wp:posOffset>198755</wp:posOffset>
                </wp:positionV>
                <wp:extent cx="4267200" cy="628650"/>
                <wp:effectExtent l="57150" t="38100" r="76200" b="95250"/>
                <wp:wrapNone/>
                <wp:docPr id="10241" name="BlokTex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66C7D">
                                <a:tint val="35000"/>
                                <a:satMod val="260000"/>
                              </a:srgbClr>
                            </a:gs>
                            <a:gs pos="30000">
                              <a:srgbClr val="E66C7D">
                                <a:tint val="38000"/>
                                <a:satMod val="260000"/>
                              </a:srgbClr>
                            </a:gs>
                            <a:gs pos="75000">
                              <a:srgbClr val="E66C7D">
                                <a:tint val="55000"/>
                                <a:satMod val="255000"/>
                              </a:srgbClr>
                            </a:gs>
                            <a:gs pos="100000">
                              <a:srgbClr val="E66C7D">
                                <a:tint val="70000"/>
                                <a:satMod val="255000"/>
                              </a:srgbClr>
                            </a:gs>
                          </a:gsLst>
                          <a:path path="circle">
                            <a:fillToRect l="5000" t="100000" r="120000" b="10000"/>
                          </a:path>
                        </a:gradFill>
                        <a:ln w="12700" cap="flat" cmpd="sng" algn="ctr">
                          <a:solidFill>
                            <a:srgbClr val="E66C7D">
                              <a:shade val="70000"/>
                              <a:satMod val="150000"/>
                            </a:srgbClr>
                          </a:solidFill>
                          <a:prstDash val="solid"/>
                        </a:ln>
                        <a:effectLst>
                          <a:outerShdw blurRad="50800" dist="25000" dir="540000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A93E6B" w14:textId="5DAD0D64" w:rsidR="009C213F" w:rsidRPr="001E4F77" w:rsidRDefault="009C213F" w:rsidP="001E4F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4F77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Hmo</w:t>
                            </w:r>
                            <w:r w:rsidR="004E7EA5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tnosť všetkých </w:t>
                            </w:r>
                            <w:proofErr w:type="spellStart"/>
                            <w:r w:rsidR="004E7EA5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reaktantov</w:t>
                            </w:r>
                            <w:proofErr w:type="spellEnd"/>
                            <w:r w:rsidR="004E7EA5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sa rov</w:t>
                            </w:r>
                            <w:r w:rsidRPr="001E4F77">
                              <w:rPr>
                                <w:rFonts w:ascii="Century Schoolbook" w:eastAsia="+mn-ea" w:hAnsi="Century Schoolbook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ná hmotnosti všetkých produktov.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Textu 10" o:spid="_x0000_s1027" type="#_x0000_t202" style="position:absolute;margin-left:4.5pt;margin-top:15.65pt;width:336pt;height:4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" fillcolor="#ffc3ca" strokecolor="#df4157" strokeweight="1pt">
                <v:fill color2="#ff7689" rotate="t" focusposition="3277f,1" focussize="-.25,-6554f" colors="0 #ffc3ca;19661f #ffbec5;.75 #ff9ba7;1 #ff7689" focus="100%" type="gradientRadial"/>
                <v:shadow on="t" color="black" opacity="26214f" origin=",.5" offset="0,.69444mm"/>
                <v:textbox>
                  <w:txbxContent>
                    <w:p w14:paraId="44A93E6B" w14:textId="5DAD0D64" w:rsidR="009C213F" w:rsidRPr="001E4F77" w:rsidRDefault="009C213F" w:rsidP="001E4F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4F77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>Hmo</w:t>
                      </w:r>
                      <w:r w:rsidR="004E7EA5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tnosť všetkých </w:t>
                      </w:r>
                      <w:proofErr w:type="spellStart"/>
                      <w:r w:rsidR="004E7EA5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>reaktantov</w:t>
                      </w:r>
                      <w:proofErr w:type="spellEnd"/>
                      <w:r w:rsidR="004E7EA5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 sa rov</w:t>
                      </w:r>
                      <w:r w:rsidRPr="001E4F77">
                        <w:rPr>
                          <w:rFonts w:ascii="Century Schoolbook" w:eastAsia="+mn-ea" w:hAnsi="Century Schoolbook" w:cs="+mn-cs"/>
                          <w:color w:val="000000"/>
                          <w:kern w:val="24"/>
                          <w:sz w:val="32"/>
                          <w:szCs w:val="32"/>
                        </w:rPr>
                        <w:t>ná hmotnosti všetkých produktov.</w:t>
                      </w:r>
                    </w:p>
                  </w:txbxContent>
                </v:textbox>
              </v:shape>
            </w:pict>
          </mc:Fallback>
        </mc:AlternateContent>
      </w:r>
    </w:p>
    <w:p w14:paraId="4C9A3BBF" w14:textId="5F087748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5D0036D4" w14:textId="0FED9E41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6C444458" w14:textId="4830DE91" w:rsidR="00122579" w:rsidRDefault="00122579" w:rsidP="001E4F77">
      <w:pPr>
        <w:spacing w:line="240" w:lineRule="auto"/>
        <w:rPr>
          <w:rFonts w:ascii="Cambria Math" w:hAnsi="Cambria Math"/>
        </w:rPr>
      </w:pPr>
    </w:p>
    <w:p w14:paraId="4240BFCB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24F5A816" w14:textId="77777777" w:rsidR="006B4B8D" w:rsidRDefault="006B4B8D" w:rsidP="001E4F77">
      <w:pPr>
        <w:spacing w:line="240" w:lineRule="auto"/>
        <w:rPr>
          <w:rFonts w:ascii="Cambria Math" w:hAnsi="Cambria Math"/>
        </w:rPr>
      </w:pPr>
    </w:p>
    <w:p w14:paraId="7F3E0D16" w14:textId="0F5C0399" w:rsidR="006B4B8D" w:rsidRDefault="00C349D7" w:rsidP="001E4F77">
      <w:pPr>
        <w:spacing w:line="240" w:lineRule="auto"/>
        <w:rPr>
          <w:rFonts w:ascii="Cambria Math" w:hAnsi="Cambria Math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0" locked="0" layoutInCell="1" allowOverlap="1" wp14:anchorId="022568A7" wp14:editId="3F241741">
            <wp:simplePos x="0" y="0"/>
            <wp:positionH relativeFrom="column">
              <wp:posOffset>982345</wp:posOffset>
            </wp:positionH>
            <wp:positionV relativeFrom="paragraph">
              <wp:posOffset>4445</wp:posOffset>
            </wp:positionV>
            <wp:extent cx="2362468" cy="17145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9" t="20468" r="3694" b="26901"/>
                    <a:stretch/>
                  </pic:blipFill>
                  <pic:spPr bwMode="auto">
                    <a:xfrm>
                      <a:off x="0" y="0"/>
                      <a:ext cx="2362468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E512B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6CACBADB" w14:textId="77777777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39895467" w14:textId="547B0AD9" w:rsidR="007862B7" w:rsidRDefault="007862B7" w:rsidP="001E4F77">
      <w:pPr>
        <w:spacing w:line="240" w:lineRule="auto"/>
        <w:rPr>
          <w:rFonts w:ascii="Cambria Math" w:hAnsi="Cambria Math"/>
        </w:rPr>
      </w:pPr>
    </w:p>
    <w:p w14:paraId="25A562A2" w14:textId="77777777" w:rsidR="00C349D7" w:rsidRDefault="00C349D7" w:rsidP="001E4F77">
      <w:pPr>
        <w:spacing w:line="240" w:lineRule="auto"/>
        <w:rPr>
          <w:rFonts w:ascii="Cambria Math" w:hAnsi="Cambria Math"/>
        </w:rPr>
      </w:pPr>
    </w:p>
    <w:p w14:paraId="54C5B645" w14:textId="77777777" w:rsidR="00C349D7" w:rsidRDefault="00C349D7" w:rsidP="001E4F77">
      <w:pPr>
        <w:spacing w:line="240" w:lineRule="auto"/>
        <w:rPr>
          <w:rFonts w:ascii="Cambria Math" w:hAnsi="Cambria Math"/>
        </w:rPr>
      </w:pPr>
    </w:p>
    <w:p w14:paraId="3FEE519A" w14:textId="77777777" w:rsidR="00C349D7" w:rsidRDefault="00C349D7" w:rsidP="001E4F77">
      <w:pPr>
        <w:spacing w:line="240" w:lineRule="auto"/>
        <w:rPr>
          <w:rFonts w:ascii="Cambria Math" w:hAnsi="Cambria Math"/>
        </w:rPr>
      </w:pPr>
    </w:p>
    <w:p w14:paraId="67AF9DE7" w14:textId="49FF0465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Chemická reakcia slovne: Vodík reaguje s kyslíkom a vzniká voda.</w:t>
      </w:r>
    </w:p>
    <w:p w14:paraId="47B81CD0" w14:textId="4CDFF6D7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Zapíšeme:     H</w:t>
      </w:r>
      <w:r w:rsidRPr="008E71AC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 + O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   </w:t>
      </w:r>
      <w:r>
        <w:rPr>
          <w:rFonts w:ascii="Times New Roman" w:hAnsi="Times New Roman" w:cs="Times New Roman"/>
        </w:rPr>
        <w:t>→</w:t>
      </w:r>
      <w:r>
        <w:rPr>
          <w:rFonts w:ascii="Cambria Math" w:hAnsi="Cambria Math"/>
        </w:rPr>
        <w:t xml:space="preserve">   H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O       spočítame počet H aj O na Ľ a P</w:t>
      </w:r>
    </w:p>
    <w:p w14:paraId="5E615BE2" w14:textId="70F4E8F5" w:rsidR="008E71AC" w:rsidRDefault="008E71AC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Musia sa rovnať. </w:t>
      </w:r>
      <w:r w:rsidR="004E7E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Ak nie, dopíšeme čísla a reakciu vyrovnáme.</w:t>
      </w:r>
    </w:p>
    <w:p w14:paraId="70EE59C8" w14:textId="1FFA6CC0" w:rsidR="008E71AC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 :      H = 2        P:    H=2</w:t>
      </w:r>
      <w:r w:rsidR="008E71A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  sedí</w:t>
      </w:r>
    </w:p>
    <w:p w14:paraId="5CB30D6D" w14:textId="041BDDF0" w:rsidR="004C76A2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Ľ:       O=2           P:    O=1   - musíme </w:t>
      </w:r>
      <w:r w:rsidRPr="004C76A2">
        <w:rPr>
          <w:rFonts w:ascii="Cambria Math" w:hAnsi="Cambria Math"/>
          <w:b/>
          <w:u w:val="single"/>
        </w:rPr>
        <w:t>DOPREDU</w:t>
      </w:r>
      <w:r>
        <w:rPr>
          <w:rFonts w:ascii="Cambria Math" w:hAnsi="Cambria Math"/>
        </w:rPr>
        <w:t xml:space="preserve"> dopísať 2</w:t>
      </w:r>
    </w:p>
    <w:p w14:paraId="47E84CE2" w14:textId="6764989C" w:rsidR="004C76A2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H</w:t>
      </w:r>
      <w:r w:rsidRPr="008E71AC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 + O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   </w:t>
      </w:r>
      <w:r>
        <w:rPr>
          <w:rFonts w:ascii="Times New Roman" w:hAnsi="Times New Roman" w:cs="Times New Roman"/>
        </w:rPr>
        <w:t>→</w:t>
      </w:r>
      <w:r>
        <w:rPr>
          <w:rFonts w:ascii="Cambria Math" w:hAnsi="Cambria Math"/>
        </w:rPr>
        <w:t xml:space="preserve">  </w:t>
      </w:r>
      <w:r w:rsidRPr="004C76A2">
        <w:rPr>
          <w:rFonts w:ascii="Cambria Math" w:hAnsi="Cambria Math"/>
          <w:b/>
          <w:color w:val="FF0000"/>
          <w:sz w:val="36"/>
        </w:rPr>
        <w:t>2</w:t>
      </w:r>
      <w:r>
        <w:rPr>
          <w:rFonts w:ascii="Cambria Math" w:hAnsi="Cambria Math"/>
        </w:rPr>
        <w:t xml:space="preserve"> H</w:t>
      </w:r>
      <w:r w:rsidRPr="008E71AC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O       </w:t>
      </w:r>
    </w:p>
    <w:p w14:paraId="661CAD56" w14:textId="27B6ADFB" w:rsidR="008E71AC" w:rsidRDefault="004C76A2" w:rsidP="001E4F77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Teraz opäť idem porovnať</w:t>
      </w:r>
      <w:r w:rsidR="003A26EF">
        <w:rPr>
          <w:rFonts w:ascii="Cambria Math" w:hAnsi="Cambria Math"/>
        </w:rPr>
        <w:t xml:space="preserve"> </w:t>
      </w:r>
    </w:p>
    <w:p w14:paraId="5A297B08" w14:textId="2D483EC4" w:rsidR="003A26EF" w:rsidRDefault="003A26EF" w:rsidP="004C76A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Ľ:       O=</w:t>
      </w:r>
      <w:r w:rsidRPr="003A26EF">
        <w:rPr>
          <w:rFonts w:ascii="Cambria Math" w:hAnsi="Cambria Math"/>
          <w:b/>
          <w:color w:val="FF0000"/>
          <w:sz w:val="28"/>
        </w:rPr>
        <w:t>2</w:t>
      </w:r>
      <w:r>
        <w:rPr>
          <w:rFonts w:ascii="Cambria Math" w:hAnsi="Cambria Math"/>
        </w:rPr>
        <w:t xml:space="preserve">         P:     O=2   už to sedí </w:t>
      </w:r>
      <w:r w:rsidRPr="003A26EF">
        <w:rPr>
          <w:rFonts w:ascii="Cambria Math" w:hAnsi="Cambria Math"/>
        </w:rPr>
        <w:sym w:font="Wingdings" w:char="F04A"/>
      </w:r>
    </w:p>
    <w:p w14:paraId="20F19F4C" w14:textId="77777777" w:rsidR="003A26EF" w:rsidRDefault="004C76A2" w:rsidP="004C76A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Ľ :      H = 2        P:    H=</w:t>
      </w:r>
      <w:r w:rsidRPr="004C76A2">
        <w:rPr>
          <w:rFonts w:ascii="Cambria Math" w:hAnsi="Cambria Math"/>
          <w:b/>
          <w:color w:val="FF0000"/>
          <w:sz w:val="36"/>
        </w:rPr>
        <w:t>2.</w:t>
      </w:r>
      <w:r>
        <w:rPr>
          <w:rFonts w:ascii="Cambria Math" w:hAnsi="Cambria Math"/>
        </w:rPr>
        <w:t xml:space="preserve"> 2   POZOR, je to </w:t>
      </w:r>
      <w:r w:rsidR="003A26EF">
        <w:rPr>
          <w:rFonts w:ascii="Cambria Math" w:hAnsi="Cambria Math"/>
        </w:rPr>
        <w:t xml:space="preserve">už </w:t>
      </w:r>
      <w:r>
        <w:rPr>
          <w:rFonts w:ascii="Cambria Math" w:hAnsi="Cambria Math"/>
        </w:rPr>
        <w:t>4</w:t>
      </w:r>
      <w:r w:rsidR="003A26EF">
        <w:rPr>
          <w:rFonts w:ascii="Cambria Math" w:hAnsi="Cambria Math"/>
        </w:rPr>
        <w:t xml:space="preserve">, preto aj naľavo dopíšem pred vodík </w:t>
      </w:r>
      <w:r w:rsidR="003A26EF" w:rsidRPr="003A26EF">
        <w:rPr>
          <w:rFonts w:ascii="Cambria Math" w:hAnsi="Cambria Math"/>
          <w:b/>
          <w:color w:val="92D050"/>
          <w:sz w:val="32"/>
        </w:rPr>
        <w:t>2</w:t>
      </w:r>
    </w:p>
    <w:p w14:paraId="45E86728" w14:textId="73A5BC45" w:rsidR="003A26EF" w:rsidRPr="007862B7" w:rsidRDefault="003A26EF" w:rsidP="003A26EF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Vyrovnaná FIFTY-FIFTY  rovnica má tvar </w:t>
      </w:r>
      <w:r w:rsidR="004C76A2" w:rsidRPr="007862B7">
        <w:rPr>
          <w:rFonts w:ascii="Cambria Math" w:hAnsi="Cambria Math"/>
          <w:sz w:val="24"/>
        </w:rPr>
        <w:t xml:space="preserve"> </w:t>
      </w:r>
      <w:r w:rsidR="007862B7">
        <w:rPr>
          <w:rFonts w:ascii="Cambria Math" w:hAnsi="Cambria Math"/>
          <w:sz w:val="24"/>
        </w:rPr>
        <w:t xml:space="preserve">  </w:t>
      </w:r>
      <w:r w:rsidRPr="007862B7">
        <w:rPr>
          <w:rFonts w:ascii="Cambria Math" w:hAnsi="Cambria Math"/>
          <w:b/>
          <w:color w:val="92D050"/>
          <w:sz w:val="36"/>
        </w:rPr>
        <w:t>2</w:t>
      </w:r>
      <w:r w:rsidRPr="007862B7">
        <w:rPr>
          <w:rFonts w:ascii="Cambria Math" w:hAnsi="Cambria Math"/>
          <w:sz w:val="24"/>
        </w:rPr>
        <w:t xml:space="preserve"> H</w:t>
      </w:r>
      <w:r w:rsidRPr="007862B7">
        <w:rPr>
          <w:rFonts w:ascii="Cambria Math" w:hAnsi="Cambria Math"/>
          <w:sz w:val="24"/>
          <w:vertAlign w:val="subscript"/>
        </w:rPr>
        <w:t xml:space="preserve">2 </w:t>
      </w:r>
      <w:r w:rsidRPr="007862B7">
        <w:rPr>
          <w:rFonts w:ascii="Cambria Math" w:hAnsi="Cambria Math"/>
          <w:sz w:val="24"/>
        </w:rPr>
        <w:t xml:space="preserve">  + O</w:t>
      </w:r>
      <w:r w:rsidRPr="007862B7">
        <w:rPr>
          <w:rFonts w:ascii="Cambria Math" w:hAnsi="Cambria Math"/>
          <w:sz w:val="24"/>
          <w:vertAlign w:val="subscript"/>
        </w:rPr>
        <w:t>2</w:t>
      </w:r>
      <w:r w:rsidRPr="007862B7">
        <w:rPr>
          <w:rFonts w:ascii="Cambria Math" w:hAnsi="Cambria Math"/>
          <w:sz w:val="24"/>
        </w:rPr>
        <w:t xml:space="preserve">    </w:t>
      </w:r>
      <w:r w:rsidRPr="007862B7">
        <w:rPr>
          <w:rFonts w:ascii="Times New Roman" w:hAnsi="Times New Roman" w:cs="Times New Roman"/>
          <w:sz w:val="24"/>
        </w:rPr>
        <w:t>→</w:t>
      </w:r>
      <w:r w:rsidRPr="007862B7">
        <w:rPr>
          <w:rFonts w:ascii="Cambria Math" w:hAnsi="Cambria Math"/>
          <w:sz w:val="24"/>
        </w:rPr>
        <w:t xml:space="preserve">  </w:t>
      </w:r>
      <w:r w:rsidRPr="007862B7">
        <w:rPr>
          <w:rFonts w:ascii="Cambria Math" w:hAnsi="Cambria Math"/>
          <w:b/>
          <w:color w:val="FF0000"/>
          <w:sz w:val="40"/>
        </w:rPr>
        <w:t>2</w:t>
      </w:r>
      <w:r w:rsidRPr="007862B7">
        <w:rPr>
          <w:rFonts w:ascii="Cambria Math" w:hAnsi="Cambria Math"/>
          <w:sz w:val="24"/>
        </w:rPr>
        <w:t xml:space="preserve"> H</w:t>
      </w:r>
      <w:r w:rsidRPr="007862B7">
        <w:rPr>
          <w:rFonts w:ascii="Cambria Math" w:hAnsi="Cambria Math"/>
          <w:sz w:val="24"/>
          <w:vertAlign w:val="subscript"/>
        </w:rPr>
        <w:t>2</w:t>
      </w:r>
      <w:r w:rsidRPr="007862B7">
        <w:rPr>
          <w:rFonts w:ascii="Cambria Math" w:hAnsi="Cambria Math"/>
          <w:sz w:val="24"/>
        </w:rPr>
        <w:t xml:space="preserve">O       </w:t>
      </w:r>
    </w:p>
    <w:p w14:paraId="5E591156" w14:textId="67C7E6BD" w:rsidR="004C76A2" w:rsidRPr="007862B7" w:rsidRDefault="00EB3BD3" w:rsidP="004C76A2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 xml:space="preserve">Teraz to už sedí v súlade zo zákonom zachovania hmotnosti </w:t>
      </w:r>
      <w:r w:rsidRPr="007862B7">
        <w:rPr>
          <w:rFonts w:ascii="Cambria Math" w:hAnsi="Cambria Math"/>
          <w:sz w:val="24"/>
        </w:rPr>
        <w:sym w:font="Wingdings" w:char="F04A"/>
      </w:r>
      <w:r w:rsidRPr="007862B7">
        <w:rPr>
          <w:rFonts w:ascii="Cambria Math" w:hAnsi="Cambria Math"/>
          <w:sz w:val="24"/>
        </w:rPr>
        <w:t xml:space="preserve"> </w:t>
      </w:r>
      <w:r w:rsidRPr="007862B7">
        <w:rPr>
          <w:rFonts w:ascii="Cambria Math" w:hAnsi="Cambria Math"/>
          <w:sz w:val="24"/>
        </w:rPr>
        <w:sym w:font="Wingdings" w:char="F04A"/>
      </w:r>
      <w:r w:rsidRPr="007862B7">
        <w:rPr>
          <w:rFonts w:ascii="Cambria Math" w:hAnsi="Cambria Math"/>
          <w:sz w:val="24"/>
        </w:rPr>
        <w:t xml:space="preserve"> </w:t>
      </w:r>
      <w:r w:rsidRPr="007862B7">
        <w:rPr>
          <w:rFonts w:ascii="Cambria Math" w:hAnsi="Cambria Math"/>
          <w:sz w:val="24"/>
        </w:rPr>
        <w:sym w:font="Wingdings" w:char="F04A"/>
      </w:r>
    </w:p>
    <w:p w14:paraId="0106B4EC" w14:textId="77777777" w:rsidR="007862B7" w:rsidRPr="007862B7" w:rsidRDefault="001E4F77" w:rsidP="001E4F77">
      <w:pPr>
        <w:spacing w:line="240" w:lineRule="auto"/>
        <w:rPr>
          <w:rFonts w:ascii="Cambria Math" w:hAnsi="Cambria Math"/>
          <w:sz w:val="24"/>
        </w:rPr>
      </w:pPr>
      <w:r w:rsidRPr="007862B7">
        <w:rPr>
          <w:rFonts w:ascii="Cambria Math" w:hAnsi="Cambria Math"/>
          <w:sz w:val="24"/>
        </w:rPr>
        <w:t>Ak vzniknú plynné produkty, ktoré uniknú, tie nevi</w:t>
      </w:r>
      <w:r w:rsidR="008E71AC" w:rsidRPr="007862B7">
        <w:rPr>
          <w:rFonts w:ascii="Cambria Math" w:hAnsi="Cambria Math"/>
          <w:sz w:val="24"/>
        </w:rPr>
        <w:t>eme odvážiť, ak ich nezachytíme (CO</w:t>
      </w:r>
      <w:r w:rsidR="008E71AC" w:rsidRPr="00100F07">
        <w:rPr>
          <w:rFonts w:ascii="Cambria Math" w:hAnsi="Cambria Math"/>
          <w:sz w:val="24"/>
          <w:vertAlign w:val="subscript"/>
        </w:rPr>
        <w:t>2</w:t>
      </w:r>
      <w:r w:rsidR="007862B7" w:rsidRPr="007862B7">
        <w:rPr>
          <w:rFonts w:ascii="Cambria Math" w:hAnsi="Cambria Math"/>
          <w:sz w:val="24"/>
        </w:rPr>
        <w:t xml:space="preserve"> z koláča</w:t>
      </w:r>
      <w:r w:rsidR="008E71AC" w:rsidRPr="007862B7">
        <w:rPr>
          <w:rFonts w:ascii="Cambria Math" w:hAnsi="Cambria Math"/>
          <w:sz w:val="24"/>
        </w:rPr>
        <w:t>, vodík</w:t>
      </w:r>
      <w:r w:rsidR="007862B7" w:rsidRPr="007862B7">
        <w:rPr>
          <w:rFonts w:ascii="Cambria Math" w:hAnsi="Cambria Math"/>
          <w:sz w:val="24"/>
        </w:rPr>
        <w:t>...)</w:t>
      </w:r>
    </w:p>
    <w:p w14:paraId="14731D78" w14:textId="30C47929" w:rsidR="001E4F77" w:rsidRPr="007862B7" w:rsidRDefault="007862B7" w:rsidP="001E4F77">
      <w:pPr>
        <w:spacing w:line="240" w:lineRule="auto"/>
        <w:rPr>
          <w:rFonts w:ascii="Cambria Math" w:hAnsi="Cambria Math"/>
          <w:sz w:val="24"/>
        </w:rPr>
      </w:pPr>
      <w:proofErr w:type="spellStart"/>
      <w:r w:rsidRPr="007862B7">
        <w:rPr>
          <w:rFonts w:ascii="Cambria Math" w:hAnsi="Cambria Math"/>
          <w:sz w:val="24"/>
        </w:rPr>
        <w:t>Pr</w:t>
      </w:r>
      <w:proofErr w:type="spellEnd"/>
      <w:r w:rsidRPr="007862B7">
        <w:rPr>
          <w:rFonts w:ascii="Cambria Math" w:hAnsi="Cambria Math"/>
          <w:sz w:val="24"/>
        </w:rPr>
        <w:t xml:space="preserve">. reakcií – dýchanie, pálenie vápna.... </w:t>
      </w:r>
      <w:bookmarkStart w:id="0" w:name="_GoBack"/>
      <w:bookmarkEnd w:id="0"/>
    </w:p>
    <w:p w14:paraId="25E8BBA6" w14:textId="5CE55E74" w:rsidR="00EB3BD3" w:rsidRPr="007862B7" w:rsidRDefault="00EB3BD3" w:rsidP="00FE75B8">
      <w:pPr>
        <w:spacing w:line="240" w:lineRule="auto"/>
        <w:ind w:left="360"/>
        <w:jc w:val="center"/>
        <w:rPr>
          <w:rFonts w:ascii="Cambria Math" w:hAnsi="Cambria Math"/>
          <w:b/>
          <w:bCs/>
          <w:sz w:val="24"/>
        </w:rPr>
      </w:pPr>
      <w:r w:rsidRPr="007862B7">
        <w:rPr>
          <w:noProof/>
          <w:sz w:val="24"/>
          <w:lang w:eastAsia="sk-SK"/>
        </w:rPr>
        <w:drawing>
          <wp:anchor distT="0" distB="0" distL="114300" distR="114300" simplePos="0" relativeHeight="251747328" behindDoc="0" locked="0" layoutInCell="1" allowOverlap="1" wp14:anchorId="5CBE3444" wp14:editId="66657D67">
            <wp:simplePos x="0" y="0"/>
            <wp:positionH relativeFrom="margin">
              <wp:posOffset>5067300</wp:posOffset>
            </wp:positionH>
            <wp:positionV relativeFrom="paragraph">
              <wp:posOffset>120015</wp:posOffset>
            </wp:positionV>
            <wp:extent cx="4495800" cy="361950"/>
            <wp:effectExtent l="0" t="0" r="0" b="0"/>
            <wp:wrapNone/>
            <wp:docPr id="10240" name="Obrázo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BD3" w:rsidRPr="007862B7" w:rsidSect="008E71AC">
      <w:pgSz w:w="16838" w:h="11906" w:orient="landscape"/>
      <w:pgMar w:top="720" w:right="720" w:bottom="142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8B85A" w14:textId="77777777" w:rsidR="009C213F" w:rsidRDefault="009C213F">
      <w:pPr>
        <w:spacing w:after="0" w:line="240" w:lineRule="auto"/>
      </w:pPr>
      <w:r>
        <w:separator/>
      </w:r>
    </w:p>
  </w:endnote>
  <w:endnote w:type="continuationSeparator" w:id="0">
    <w:p w14:paraId="4EFFD029" w14:textId="77777777" w:rsidR="009C213F" w:rsidRDefault="009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6F0D5" w14:textId="77777777" w:rsidR="009C213F" w:rsidRDefault="009C213F">
      <w:pPr>
        <w:spacing w:after="0" w:line="240" w:lineRule="auto"/>
      </w:pPr>
      <w:r>
        <w:separator/>
      </w:r>
    </w:p>
  </w:footnote>
  <w:footnote w:type="continuationSeparator" w:id="0">
    <w:p w14:paraId="798AEC77" w14:textId="77777777" w:rsidR="009C213F" w:rsidRDefault="009C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B3C"/>
    <w:multiLevelType w:val="hybridMultilevel"/>
    <w:tmpl w:val="A00C967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41845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A5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D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63B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BB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64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58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D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6B34"/>
    <w:multiLevelType w:val="hybridMultilevel"/>
    <w:tmpl w:val="FBC43AC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C2A2C"/>
    <w:multiLevelType w:val="hybridMultilevel"/>
    <w:tmpl w:val="23FE16A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8404F9"/>
    <w:multiLevelType w:val="hybridMultilevel"/>
    <w:tmpl w:val="0BB231C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F601DE"/>
    <w:multiLevelType w:val="hybridMultilevel"/>
    <w:tmpl w:val="98D47C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B2AA5"/>
    <w:multiLevelType w:val="hybridMultilevel"/>
    <w:tmpl w:val="888E13AC"/>
    <w:lvl w:ilvl="0" w:tplc="DF60FD00">
      <w:numFmt w:val="bullet"/>
      <w:lvlText w:val=""/>
      <w:lvlJc w:val="left"/>
      <w:pPr>
        <w:ind w:left="1571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A12918"/>
    <w:multiLevelType w:val="hybridMultilevel"/>
    <w:tmpl w:val="6E96E616"/>
    <w:lvl w:ilvl="0" w:tplc="814E1B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76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EE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6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D6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4C9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0FC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05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67C62"/>
    <w:multiLevelType w:val="hybridMultilevel"/>
    <w:tmpl w:val="0046F16E"/>
    <w:lvl w:ilvl="0" w:tplc="D0D8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A2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A878FC"/>
    <w:multiLevelType w:val="hybridMultilevel"/>
    <w:tmpl w:val="57B8B2E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99023C"/>
    <w:multiLevelType w:val="hybridMultilevel"/>
    <w:tmpl w:val="BA68D74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C0AD3"/>
    <w:multiLevelType w:val="hybridMultilevel"/>
    <w:tmpl w:val="F9802AC6"/>
    <w:lvl w:ilvl="0" w:tplc="98CC58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0E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3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2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85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8D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8D1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CBA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331EFC"/>
    <w:multiLevelType w:val="hybridMultilevel"/>
    <w:tmpl w:val="A3B49AEA"/>
    <w:lvl w:ilvl="0" w:tplc="108C32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2E64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10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B2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55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EE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47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D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F7797"/>
    <w:multiLevelType w:val="hybridMultilevel"/>
    <w:tmpl w:val="C4C43100"/>
    <w:lvl w:ilvl="0" w:tplc="2F9CF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2007DA"/>
    <w:multiLevelType w:val="hybridMultilevel"/>
    <w:tmpl w:val="B1D8516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B6C53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2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EFB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3D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D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4B0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47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F667B4"/>
    <w:multiLevelType w:val="hybridMultilevel"/>
    <w:tmpl w:val="5AC4628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D4EB7"/>
    <w:multiLevelType w:val="hybridMultilevel"/>
    <w:tmpl w:val="F070A6C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634EE"/>
    <w:multiLevelType w:val="hybridMultilevel"/>
    <w:tmpl w:val="81F2B60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D77E9D"/>
    <w:multiLevelType w:val="hybridMultilevel"/>
    <w:tmpl w:val="2CD2E5C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1637C9F"/>
    <w:multiLevelType w:val="hybridMultilevel"/>
    <w:tmpl w:val="475C195C"/>
    <w:lvl w:ilvl="0" w:tplc="DF60FD00">
      <w:numFmt w:val="bullet"/>
      <w:lvlText w:val=""/>
      <w:lvlJc w:val="left"/>
      <w:pPr>
        <w:ind w:left="851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>
    <w:nsid w:val="25DB793B"/>
    <w:multiLevelType w:val="hybridMultilevel"/>
    <w:tmpl w:val="3E6E78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AF5495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D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DC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EB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297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28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46C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5B2487"/>
    <w:multiLevelType w:val="hybridMultilevel"/>
    <w:tmpl w:val="0B367BF6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6DB6333"/>
    <w:multiLevelType w:val="hybridMultilevel"/>
    <w:tmpl w:val="D6E23EEA"/>
    <w:lvl w:ilvl="0" w:tplc="11FA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2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0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A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25029A"/>
    <w:multiLevelType w:val="hybridMultilevel"/>
    <w:tmpl w:val="0936A18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C52E5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2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56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E4D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A9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C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7B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78A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AEE37B8"/>
    <w:multiLevelType w:val="hybridMultilevel"/>
    <w:tmpl w:val="8CA2C4CC"/>
    <w:lvl w:ilvl="0" w:tplc="81B227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6D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EC41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20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7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EE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7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8F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5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24FD2"/>
    <w:multiLevelType w:val="hybridMultilevel"/>
    <w:tmpl w:val="CEF04AD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DD5116F"/>
    <w:multiLevelType w:val="hybridMultilevel"/>
    <w:tmpl w:val="18E0883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EC6E22"/>
    <w:multiLevelType w:val="hybridMultilevel"/>
    <w:tmpl w:val="D1F6423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45AF1"/>
    <w:multiLevelType w:val="hybridMultilevel"/>
    <w:tmpl w:val="15E684E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610391D"/>
    <w:multiLevelType w:val="hybridMultilevel"/>
    <w:tmpl w:val="B0BA4A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261B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6F8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6BD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07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73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A10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ACE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D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63E2ED9"/>
    <w:multiLevelType w:val="hybridMultilevel"/>
    <w:tmpl w:val="DC88F1F2"/>
    <w:lvl w:ilvl="0" w:tplc="337C7B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37021929"/>
    <w:multiLevelType w:val="hybridMultilevel"/>
    <w:tmpl w:val="F05EC6B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CC0FF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C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7C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2C7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31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EC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8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A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546179"/>
    <w:multiLevelType w:val="hybridMultilevel"/>
    <w:tmpl w:val="372AC00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B14225A"/>
    <w:multiLevelType w:val="hybridMultilevel"/>
    <w:tmpl w:val="38B610F6"/>
    <w:lvl w:ilvl="0" w:tplc="1A4899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0597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AF8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E8E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C21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4A5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04A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AB6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0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E17EF1"/>
    <w:multiLevelType w:val="hybridMultilevel"/>
    <w:tmpl w:val="953A7CE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3EF921EC"/>
    <w:multiLevelType w:val="hybridMultilevel"/>
    <w:tmpl w:val="114AC8D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E178F"/>
    <w:multiLevelType w:val="hybridMultilevel"/>
    <w:tmpl w:val="05CA56B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BF0D93"/>
    <w:multiLevelType w:val="hybridMultilevel"/>
    <w:tmpl w:val="C47E90C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3629F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7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617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43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30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86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83B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4A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5C43C60"/>
    <w:multiLevelType w:val="hybridMultilevel"/>
    <w:tmpl w:val="C7E2AFD8"/>
    <w:lvl w:ilvl="0" w:tplc="8AE888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0FD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CB6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9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5B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3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34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32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6A9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5D3786F"/>
    <w:multiLevelType w:val="hybridMultilevel"/>
    <w:tmpl w:val="F606E8EC"/>
    <w:lvl w:ilvl="0" w:tplc="5184B1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679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EF95A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C73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66E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664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0F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0FF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2A4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8552077"/>
    <w:multiLevelType w:val="hybridMultilevel"/>
    <w:tmpl w:val="7BBE843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52CC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3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67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93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6D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41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43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C55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BD159DF"/>
    <w:multiLevelType w:val="hybridMultilevel"/>
    <w:tmpl w:val="FFAAC52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4E5E03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CF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38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22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2F9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12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52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E97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D7D09B0"/>
    <w:multiLevelType w:val="hybridMultilevel"/>
    <w:tmpl w:val="A2F4F82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29F4F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A3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81A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400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5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5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7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4FD3776"/>
    <w:multiLevelType w:val="hybridMultilevel"/>
    <w:tmpl w:val="E73A3CB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695D36"/>
    <w:multiLevelType w:val="hybridMultilevel"/>
    <w:tmpl w:val="3D6A71EC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D20E09"/>
    <w:multiLevelType w:val="hybridMultilevel"/>
    <w:tmpl w:val="261EB90A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F60FD00">
      <w:numFmt w:val="bullet"/>
      <w:lvlText w:val=""/>
      <w:lvlJc w:val="left"/>
      <w:pPr>
        <w:ind w:left="1931" w:hanging="360"/>
      </w:pPr>
      <w:rPr>
        <w:rFonts w:ascii="Wingdings 2" w:hAnsi="Wingdings 2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>
    <w:nsid w:val="578E1A8B"/>
    <w:multiLevelType w:val="hybridMultilevel"/>
    <w:tmpl w:val="016496C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65496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E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A0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6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605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2F7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83939E7"/>
    <w:multiLevelType w:val="hybridMultilevel"/>
    <w:tmpl w:val="2D7A0F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9F671FA"/>
    <w:multiLevelType w:val="hybridMultilevel"/>
    <w:tmpl w:val="C5F4DACE"/>
    <w:lvl w:ilvl="0" w:tplc="1D049C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76A4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27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17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E92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E5E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E18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823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C4A5142"/>
    <w:multiLevelType w:val="hybridMultilevel"/>
    <w:tmpl w:val="3CB2DE6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1973616"/>
    <w:multiLevelType w:val="hybridMultilevel"/>
    <w:tmpl w:val="5F826664"/>
    <w:lvl w:ilvl="0" w:tplc="6CD6B8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1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267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29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F0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C5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20C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05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0F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20C21C6"/>
    <w:multiLevelType w:val="hybridMultilevel"/>
    <w:tmpl w:val="D6F8A1B4"/>
    <w:lvl w:ilvl="0" w:tplc="FC2E24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9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B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E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8E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0CD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2AA4CB6"/>
    <w:multiLevelType w:val="hybridMultilevel"/>
    <w:tmpl w:val="3FE20E8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5665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7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F6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6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07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76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1D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2DE27F1"/>
    <w:multiLevelType w:val="hybridMultilevel"/>
    <w:tmpl w:val="E6B8A920"/>
    <w:lvl w:ilvl="0" w:tplc="DF60FD00"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38370B2"/>
    <w:multiLevelType w:val="hybridMultilevel"/>
    <w:tmpl w:val="77D49EA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3C66A48"/>
    <w:multiLevelType w:val="hybridMultilevel"/>
    <w:tmpl w:val="1EE0F714"/>
    <w:lvl w:ilvl="0" w:tplc="DD00FE72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4A61336"/>
    <w:multiLevelType w:val="hybridMultilevel"/>
    <w:tmpl w:val="4AFAD72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E9E25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17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3B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892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8C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C8D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B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4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65F15F8"/>
    <w:multiLevelType w:val="hybridMultilevel"/>
    <w:tmpl w:val="F048919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C02ADD"/>
    <w:multiLevelType w:val="hybridMultilevel"/>
    <w:tmpl w:val="511E55B8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6D96058"/>
    <w:multiLevelType w:val="hybridMultilevel"/>
    <w:tmpl w:val="A33A555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6B6E1DEE"/>
    <w:multiLevelType w:val="hybridMultilevel"/>
    <w:tmpl w:val="BBD8C4A6"/>
    <w:lvl w:ilvl="0" w:tplc="9E9654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6F8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D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7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C51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FB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C2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7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FE16964"/>
    <w:multiLevelType w:val="hybridMultilevel"/>
    <w:tmpl w:val="E782F63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AAE02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401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09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6AE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0AB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A77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80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663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70D971F3"/>
    <w:multiLevelType w:val="hybridMultilevel"/>
    <w:tmpl w:val="6AB2954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13F46B4"/>
    <w:multiLevelType w:val="hybridMultilevel"/>
    <w:tmpl w:val="3FBC944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4C333EA"/>
    <w:multiLevelType w:val="hybridMultilevel"/>
    <w:tmpl w:val="B998AC6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753D65A6"/>
    <w:multiLevelType w:val="hybridMultilevel"/>
    <w:tmpl w:val="AB6862D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56488E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39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0D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75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B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449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88F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6915C8B"/>
    <w:multiLevelType w:val="hybridMultilevel"/>
    <w:tmpl w:val="100E53E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79C84C2C"/>
    <w:multiLevelType w:val="hybridMultilevel"/>
    <w:tmpl w:val="D0640AA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B832F33"/>
    <w:multiLevelType w:val="hybridMultilevel"/>
    <w:tmpl w:val="CF5C84F8"/>
    <w:lvl w:ilvl="0" w:tplc="9BA6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28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09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7C3C5CA7"/>
    <w:multiLevelType w:val="hybridMultilevel"/>
    <w:tmpl w:val="88361D10"/>
    <w:lvl w:ilvl="0" w:tplc="FED60D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68BC7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48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C0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4A3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6FA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85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>
    <w:nsid w:val="7C5807E9"/>
    <w:multiLevelType w:val="hybridMultilevel"/>
    <w:tmpl w:val="2BA4A7FA"/>
    <w:lvl w:ilvl="0" w:tplc="B2AC27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E59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97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A6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14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E89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00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EB9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8D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D736E6D"/>
    <w:multiLevelType w:val="hybridMultilevel"/>
    <w:tmpl w:val="EF08907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D922A60"/>
    <w:multiLevelType w:val="hybridMultilevel"/>
    <w:tmpl w:val="B066E57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42"/>
  </w:num>
  <w:num w:numId="3">
    <w:abstractNumId w:val="1"/>
  </w:num>
  <w:num w:numId="4">
    <w:abstractNumId w:val="35"/>
  </w:num>
  <w:num w:numId="5">
    <w:abstractNumId w:val="51"/>
  </w:num>
  <w:num w:numId="6">
    <w:abstractNumId w:val="45"/>
  </w:num>
  <w:num w:numId="7">
    <w:abstractNumId w:val="26"/>
  </w:num>
  <w:num w:numId="8">
    <w:abstractNumId w:val="31"/>
  </w:num>
  <w:num w:numId="9">
    <w:abstractNumId w:val="56"/>
  </w:num>
  <w:num w:numId="10">
    <w:abstractNumId w:val="61"/>
  </w:num>
  <w:num w:numId="11">
    <w:abstractNumId w:val="34"/>
  </w:num>
  <w:num w:numId="12">
    <w:abstractNumId w:val="12"/>
  </w:num>
  <w:num w:numId="13">
    <w:abstractNumId w:val="2"/>
  </w:num>
  <w:num w:numId="14">
    <w:abstractNumId w:val="22"/>
  </w:num>
  <w:num w:numId="15">
    <w:abstractNumId w:val="43"/>
  </w:num>
  <w:num w:numId="16">
    <w:abstractNumId w:val="69"/>
  </w:num>
  <w:num w:numId="17">
    <w:abstractNumId w:val="37"/>
  </w:num>
  <w:num w:numId="18">
    <w:abstractNumId w:val="49"/>
  </w:num>
  <w:num w:numId="19">
    <w:abstractNumId w:val="50"/>
  </w:num>
  <w:num w:numId="20">
    <w:abstractNumId w:val="7"/>
  </w:num>
  <w:num w:numId="21">
    <w:abstractNumId w:val="67"/>
  </w:num>
  <w:num w:numId="22">
    <w:abstractNumId w:val="30"/>
  </w:num>
  <w:num w:numId="23">
    <w:abstractNumId w:val="46"/>
  </w:num>
  <w:num w:numId="24">
    <w:abstractNumId w:val="4"/>
  </w:num>
  <w:num w:numId="25">
    <w:abstractNumId w:val="27"/>
  </w:num>
  <w:num w:numId="26">
    <w:abstractNumId w:val="8"/>
  </w:num>
  <w:num w:numId="27">
    <w:abstractNumId w:val="58"/>
  </w:num>
  <w:num w:numId="28">
    <w:abstractNumId w:val="38"/>
  </w:num>
  <w:num w:numId="29">
    <w:abstractNumId w:val="52"/>
  </w:num>
  <w:num w:numId="30">
    <w:abstractNumId w:val="44"/>
  </w:num>
  <w:num w:numId="31">
    <w:abstractNumId w:val="18"/>
  </w:num>
  <w:num w:numId="32">
    <w:abstractNumId w:val="5"/>
  </w:num>
  <w:num w:numId="33">
    <w:abstractNumId w:val="71"/>
  </w:num>
  <w:num w:numId="34">
    <w:abstractNumId w:val="21"/>
  </w:num>
  <w:num w:numId="35">
    <w:abstractNumId w:val="23"/>
  </w:num>
  <w:num w:numId="36">
    <w:abstractNumId w:val="29"/>
  </w:num>
  <w:num w:numId="37">
    <w:abstractNumId w:val="6"/>
  </w:num>
  <w:num w:numId="38">
    <w:abstractNumId w:val="32"/>
  </w:num>
  <w:num w:numId="39">
    <w:abstractNumId w:val="64"/>
  </w:num>
  <w:num w:numId="40">
    <w:abstractNumId w:val="25"/>
  </w:num>
  <w:num w:numId="41">
    <w:abstractNumId w:val="53"/>
  </w:num>
  <w:num w:numId="42">
    <w:abstractNumId w:val="13"/>
  </w:num>
  <w:num w:numId="43">
    <w:abstractNumId w:val="39"/>
  </w:num>
  <w:num w:numId="44">
    <w:abstractNumId w:val="0"/>
  </w:num>
  <w:num w:numId="45">
    <w:abstractNumId w:val="14"/>
  </w:num>
  <w:num w:numId="46">
    <w:abstractNumId w:val="48"/>
  </w:num>
  <w:num w:numId="47">
    <w:abstractNumId w:val="28"/>
  </w:num>
  <w:num w:numId="48">
    <w:abstractNumId w:val="62"/>
  </w:num>
  <w:num w:numId="49">
    <w:abstractNumId w:val="20"/>
  </w:num>
  <w:num w:numId="50">
    <w:abstractNumId w:val="17"/>
  </w:num>
  <w:num w:numId="51">
    <w:abstractNumId w:val="33"/>
  </w:num>
  <w:num w:numId="52">
    <w:abstractNumId w:val="66"/>
  </w:num>
  <w:num w:numId="53">
    <w:abstractNumId w:val="65"/>
  </w:num>
  <w:num w:numId="54">
    <w:abstractNumId w:val="60"/>
  </w:num>
  <w:num w:numId="55">
    <w:abstractNumId w:val="59"/>
  </w:num>
  <w:num w:numId="56">
    <w:abstractNumId w:val="19"/>
  </w:num>
  <w:num w:numId="57">
    <w:abstractNumId w:val="16"/>
  </w:num>
  <w:num w:numId="58">
    <w:abstractNumId w:val="9"/>
  </w:num>
  <w:num w:numId="59">
    <w:abstractNumId w:val="63"/>
  </w:num>
  <w:num w:numId="60">
    <w:abstractNumId w:val="47"/>
  </w:num>
  <w:num w:numId="61">
    <w:abstractNumId w:val="68"/>
  </w:num>
  <w:num w:numId="62">
    <w:abstractNumId w:val="41"/>
  </w:num>
  <w:num w:numId="63">
    <w:abstractNumId w:val="3"/>
  </w:num>
  <w:num w:numId="64">
    <w:abstractNumId w:val="57"/>
  </w:num>
  <w:num w:numId="65">
    <w:abstractNumId w:val="40"/>
  </w:num>
  <w:num w:numId="66">
    <w:abstractNumId w:val="24"/>
  </w:num>
  <w:num w:numId="67">
    <w:abstractNumId w:val="55"/>
  </w:num>
  <w:num w:numId="68">
    <w:abstractNumId w:val="10"/>
  </w:num>
  <w:num w:numId="69">
    <w:abstractNumId w:val="11"/>
  </w:num>
  <w:num w:numId="70">
    <w:abstractNumId w:val="36"/>
  </w:num>
  <w:num w:numId="71">
    <w:abstractNumId w:val="15"/>
  </w:num>
  <w:num w:numId="72">
    <w:abstractNumId w:val="5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69"/>
    <w:rsid w:val="000057DF"/>
    <w:rsid w:val="00026196"/>
    <w:rsid w:val="000468A7"/>
    <w:rsid w:val="00046D9F"/>
    <w:rsid w:val="00050F4B"/>
    <w:rsid w:val="000A7C26"/>
    <w:rsid w:val="000E0E72"/>
    <w:rsid w:val="000E4FE8"/>
    <w:rsid w:val="00100F07"/>
    <w:rsid w:val="00122579"/>
    <w:rsid w:val="00140958"/>
    <w:rsid w:val="001611C8"/>
    <w:rsid w:val="001808C8"/>
    <w:rsid w:val="00191DAE"/>
    <w:rsid w:val="001A7B9D"/>
    <w:rsid w:val="001D032A"/>
    <w:rsid w:val="001E0773"/>
    <w:rsid w:val="001E4F77"/>
    <w:rsid w:val="001F328D"/>
    <w:rsid w:val="00295DDB"/>
    <w:rsid w:val="002C5FEC"/>
    <w:rsid w:val="00310252"/>
    <w:rsid w:val="00386E94"/>
    <w:rsid w:val="003A26EF"/>
    <w:rsid w:val="003B1246"/>
    <w:rsid w:val="003B1C1B"/>
    <w:rsid w:val="003C74F2"/>
    <w:rsid w:val="003E180F"/>
    <w:rsid w:val="003E222F"/>
    <w:rsid w:val="003E73A0"/>
    <w:rsid w:val="00411221"/>
    <w:rsid w:val="00413BD8"/>
    <w:rsid w:val="004259E3"/>
    <w:rsid w:val="004304F3"/>
    <w:rsid w:val="004316C6"/>
    <w:rsid w:val="00464569"/>
    <w:rsid w:val="00481049"/>
    <w:rsid w:val="004B3000"/>
    <w:rsid w:val="004C42A3"/>
    <w:rsid w:val="004C76A2"/>
    <w:rsid w:val="004E57FE"/>
    <w:rsid w:val="004E7EA5"/>
    <w:rsid w:val="004F0F3C"/>
    <w:rsid w:val="004F679E"/>
    <w:rsid w:val="00505918"/>
    <w:rsid w:val="0051351B"/>
    <w:rsid w:val="00527ED9"/>
    <w:rsid w:val="005325F9"/>
    <w:rsid w:val="00572D51"/>
    <w:rsid w:val="00575831"/>
    <w:rsid w:val="00594AF1"/>
    <w:rsid w:val="005A536F"/>
    <w:rsid w:val="005B6C0C"/>
    <w:rsid w:val="005E5466"/>
    <w:rsid w:val="005E7C8F"/>
    <w:rsid w:val="005F06E9"/>
    <w:rsid w:val="005F4DCB"/>
    <w:rsid w:val="006168DB"/>
    <w:rsid w:val="0062151C"/>
    <w:rsid w:val="00623CFD"/>
    <w:rsid w:val="00633BD8"/>
    <w:rsid w:val="006379F8"/>
    <w:rsid w:val="0066572C"/>
    <w:rsid w:val="006B4B8D"/>
    <w:rsid w:val="00720F83"/>
    <w:rsid w:val="00726A88"/>
    <w:rsid w:val="0075265B"/>
    <w:rsid w:val="007570EE"/>
    <w:rsid w:val="00780D1F"/>
    <w:rsid w:val="007862B7"/>
    <w:rsid w:val="007B4D07"/>
    <w:rsid w:val="007C3FC3"/>
    <w:rsid w:val="007C5C96"/>
    <w:rsid w:val="007D36CE"/>
    <w:rsid w:val="007D53CF"/>
    <w:rsid w:val="007E3D45"/>
    <w:rsid w:val="007F1E15"/>
    <w:rsid w:val="00822266"/>
    <w:rsid w:val="00823BFB"/>
    <w:rsid w:val="008B0361"/>
    <w:rsid w:val="008C0DEB"/>
    <w:rsid w:val="008E71AC"/>
    <w:rsid w:val="00930C8C"/>
    <w:rsid w:val="00931399"/>
    <w:rsid w:val="00952C01"/>
    <w:rsid w:val="00965330"/>
    <w:rsid w:val="0099353B"/>
    <w:rsid w:val="009A0374"/>
    <w:rsid w:val="009B4710"/>
    <w:rsid w:val="009B4A07"/>
    <w:rsid w:val="009B5CC0"/>
    <w:rsid w:val="009C213F"/>
    <w:rsid w:val="009C6E8E"/>
    <w:rsid w:val="009D38C3"/>
    <w:rsid w:val="009D499F"/>
    <w:rsid w:val="009E2E00"/>
    <w:rsid w:val="009E43F4"/>
    <w:rsid w:val="009F36E3"/>
    <w:rsid w:val="00A00AFE"/>
    <w:rsid w:val="00A0520D"/>
    <w:rsid w:val="00A211A6"/>
    <w:rsid w:val="00A36591"/>
    <w:rsid w:val="00A43126"/>
    <w:rsid w:val="00A66272"/>
    <w:rsid w:val="00A82AD7"/>
    <w:rsid w:val="00A9007E"/>
    <w:rsid w:val="00AA181E"/>
    <w:rsid w:val="00AA5E43"/>
    <w:rsid w:val="00AB542A"/>
    <w:rsid w:val="00AC2DC2"/>
    <w:rsid w:val="00AD3590"/>
    <w:rsid w:val="00AF1797"/>
    <w:rsid w:val="00B01039"/>
    <w:rsid w:val="00B02F51"/>
    <w:rsid w:val="00B11EE0"/>
    <w:rsid w:val="00B247B0"/>
    <w:rsid w:val="00B24DF7"/>
    <w:rsid w:val="00B40689"/>
    <w:rsid w:val="00B535DC"/>
    <w:rsid w:val="00B66C42"/>
    <w:rsid w:val="00B670BE"/>
    <w:rsid w:val="00B67C89"/>
    <w:rsid w:val="00BA65FB"/>
    <w:rsid w:val="00BC15D5"/>
    <w:rsid w:val="00BC4616"/>
    <w:rsid w:val="00BD5AEC"/>
    <w:rsid w:val="00BF12D7"/>
    <w:rsid w:val="00C27770"/>
    <w:rsid w:val="00C30288"/>
    <w:rsid w:val="00C349D7"/>
    <w:rsid w:val="00C5075A"/>
    <w:rsid w:val="00C5271E"/>
    <w:rsid w:val="00C63AA8"/>
    <w:rsid w:val="00CA23F9"/>
    <w:rsid w:val="00CF01FB"/>
    <w:rsid w:val="00D066B2"/>
    <w:rsid w:val="00D12494"/>
    <w:rsid w:val="00D3268B"/>
    <w:rsid w:val="00D8263E"/>
    <w:rsid w:val="00DA0A8B"/>
    <w:rsid w:val="00DD1E16"/>
    <w:rsid w:val="00DE3526"/>
    <w:rsid w:val="00DE5A63"/>
    <w:rsid w:val="00E04E06"/>
    <w:rsid w:val="00E12507"/>
    <w:rsid w:val="00E22313"/>
    <w:rsid w:val="00E30F42"/>
    <w:rsid w:val="00E62C83"/>
    <w:rsid w:val="00E944AD"/>
    <w:rsid w:val="00E96CFD"/>
    <w:rsid w:val="00EB3BD3"/>
    <w:rsid w:val="00EB50B6"/>
    <w:rsid w:val="00EB6334"/>
    <w:rsid w:val="00F01CEA"/>
    <w:rsid w:val="00F14F43"/>
    <w:rsid w:val="00F3268B"/>
    <w:rsid w:val="00F46859"/>
    <w:rsid w:val="00F544EE"/>
    <w:rsid w:val="00F548D5"/>
    <w:rsid w:val="00F606F0"/>
    <w:rsid w:val="00F719D7"/>
    <w:rsid w:val="00F82B1D"/>
    <w:rsid w:val="00F86B64"/>
    <w:rsid w:val="00FA5315"/>
    <w:rsid w:val="00FE75B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F28C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8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4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9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0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4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2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7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8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9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5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15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1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2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3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8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95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6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0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1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2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9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1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0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0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8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4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72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4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4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2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5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53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77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3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0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2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24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1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5992-989C-4D75-9F4E-BD223327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11</cp:revision>
  <cp:lastPrinted>2020-09-17T06:45:00Z</cp:lastPrinted>
  <dcterms:created xsi:type="dcterms:W3CDTF">2020-09-10T08:32:00Z</dcterms:created>
  <dcterms:modified xsi:type="dcterms:W3CDTF">2021-10-19T09:14:00Z</dcterms:modified>
</cp:coreProperties>
</file>