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AB74" w14:textId="2C0A7B02" w:rsidR="00995919" w:rsidRPr="005432B9" w:rsidRDefault="005432B9" w:rsidP="00C662F8">
      <w:pPr>
        <w:pStyle w:val="Bezriadkovani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2B9">
        <w:rPr>
          <w:rFonts w:ascii="Times New Roman" w:hAnsi="Times New Roman" w:cs="Times New Roman"/>
          <w:b/>
          <w:bCs/>
          <w:sz w:val="24"/>
          <w:szCs w:val="24"/>
        </w:rPr>
        <w:t xml:space="preserve">CVIČENIE č. </w:t>
      </w:r>
      <w:r w:rsidR="00C662F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631DB8D" w14:textId="40085907" w:rsidR="005432B9" w:rsidRDefault="005432B9" w:rsidP="00C662F8">
      <w:pPr>
        <w:pStyle w:val="Bezriadkovania"/>
        <w:rPr>
          <w:rFonts w:ascii="Times New Roman" w:hAnsi="Times New Roman" w:cs="Times New Roman"/>
          <w:b/>
          <w:bCs/>
        </w:rPr>
      </w:pPr>
    </w:p>
    <w:p w14:paraId="1B4C3551" w14:textId="2C74ECA1" w:rsidR="005432B9" w:rsidRPr="005432B9" w:rsidRDefault="005432B9" w:rsidP="008F2FE5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Meno, odbor:</w:t>
      </w:r>
      <w:r>
        <w:rPr>
          <w:rFonts w:ascii="Times New Roman" w:hAnsi="Times New Roman" w:cs="Times New Roman"/>
          <w:b/>
          <w:bCs/>
        </w:rPr>
        <w:tab/>
      </w:r>
      <w:r w:rsidRPr="005432B9">
        <w:rPr>
          <w:rFonts w:ascii="Times New Roman" w:hAnsi="Times New Roman" w:cs="Times New Roman"/>
          <w:b/>
          <w:bCs/>
        </w:rPr>
        <w:t>Samuel Nalevanko, 3FBb</w:t>
      </w:r>
    </w:p>
    <w:p w14:paraId="3A1A2417" w14:textId="781C3C7C" w:rsidR="005432B9" w:rsidRPr="005432B9" w:rsidRDefault="005432B9" w:rsidP="008F2FE5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 w:rsidRPr="005432B9">
        <w:rPr>
          <w:rFonts w:ascii="Times New Roman" w:hAnsi="Times New Roman" w:cs="Times New Roman"/>
          <w:b/>
          <w:bCs/>
        </w:rPr>
        <w:t>Dátum:</w:t>
      </w:r>
      <w:r w:rsidRPr="005432B9">
        <w:rPr>
          <w:rFonts w:ascii="Times New Roman" w:hAnsi="Times New Roman" w:cs="Times New Roman"/>
          <w:b/>
          <w:bCs/>
        </w:rPr>
        <w:tab/>
      </w:r>
      <w:r w:rsidR="0046009A">
        <w:rPr>
          <w:rFonts w:ascii="Times New Roman" w:hAnsi="Times New Roman" w:cs="Times New Roman"/>
          <w:b/>
          <w:bCs/>
        </w:rPr>
        <w:t>17</w:t>
      </w:r>
      <w:r w:rsidRPr="005432B9">
        <w:rPr>
          <w:rFonts w:ascii="Times New Roman" w:hAnsi="Times New Roman" w:cs="Times New Roman"/>
          <w:b/>
          <w:bCs/>
        </w:rPr>
        <w:t xml:space="preserve">. </w:t>
      </w:r>
      <w:r w:rsidR="0046009A">
        <w:rPr>
          <w:rFonts w:ascii="Times New Roman" w:hAnsi="Times New Roman" w:cs="Times New Roman"/>
          <w:b/>
          <w:bCs/>
        </w:rPr>
        <w:t>02</w:t>
      </w:r>
      <w:r w:rsidRPr="005432B9">
        <w:rPr>
          <w:rFonts w:ascii="Times New Roman" w:hAnsi="Times New Roman" w:cs="Times New Roman"/>
          <w:b/>
          <w:bCs/>
        </w:rPr>
        <w:t>. 2020</w:t>
      </w:r>
    </w:p>
    <w:p w14:paraId="06D15A2B" w14:textId="287CD9A5" w:rsidR="005432B9" w:rsidRDefault="005432B9" w:rsidP="008F2FE5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58B6675B" w14:textId="091B39F8" w:rsidR="005432B9" w:rsidRDefault="005432B9" w:rsidP="008F2FE5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Téma:</w:t>
      </w:r>
      <w:r>
        <w:rPr>
          <w:rFonts w:ascii="Times New Roman" w:hAnsi="Times New Roman" w:cs="Times New Roman"/>
          <w:b/>
          <w:bCs/>
        </w:rPr>
        <w:tab/>
      </w:r>
      <w:r w:rsidR="00C662F8">
        <w:rPr>
          <w:rFonts w:ascii="Times New Roman" w:hAnsi="Times New Roman" w:cs="Times New Roman"/>
          <w:b/>
          <w:bCs/>
        </w:rPr>
        <w:t>Fyziológia krvi</w:t>
      </w:r>
    </w:p>
    <w:p w14:paraId="4512A846" w14:textId="77CE5C0B" w:rsidR="005432B9" w:rsidRDefault="005432B9" w:rsidP="008F2FE5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42AE114D" w14:textId="27CA0CFC" w:rsidR="005432B9" w:rsidRPr="00C662F8" w:rsidRDefault="005432B9" w:rsidP="008F2FE5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Úlohy:</w:t>
      </w:r>
      <w:r>
        <w:rPr>
          <w:rFonts w:ascii="Times New Roman" w:hAnsi="Times New Roman" w:cs="Times New Roman"/>
          <w:b/>
          <w:bCs/>
        </w:rPr>
        <w:tab/>
        <w:t>1.</w:t>
      </w:r>
      <w:r w:rsidR="00C662F8">
        <w:rPr>
          <w:rFonts w:ascii="Times New Roman" w:hAnsi="Times New Roman" w:cs="Times New Roman"/>
          <w:b/>
          <w:bCs/>
        </w:rPr>
        <w:t xml:space="preserve"> </w:t>
      </w:r>
      <w:r w:rsidR="00C662F8">
        <w:rPr>
          <w:rFonts w:ascii="Times New Roman" w:hAnsi="Times New Roman" w:cs="Times New Roman"/>
        </w:rPr>
        <w:t>Pripraviť krvný náter.</w:t>
      </w:r>
    </w:p>
    <w:p w14:paraId="57E71FAA" w14:textId="2E771F76" w:rsidR="005432B9" w:rsidRPr="00C662F8" w:rsidRDefault="005432B9" w:rsidP="008F2FE5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2. </w:t>
      </w:r>
      <w:r w:rsidR="00C662F8">
        <w:rPr>
          <w:rFonts w:ascii="Times New Roman" w:hAnsi="Times New Roman" w:cs="Times New Roman"/>
        </w:rPr>
        <w:t>Vyhodnotiť diferenciálny rozpočet leukocytov v krvi človeka.</w:t>
      </w:r>
    </w:p>
    <w:p w14:paraId="08ABA287" w14:textId="3B86D9D4" w:rsidR="005432B9" w:rsidRDefault="005432B9" w:rsidP="00C662F8">
      <w:pPr>
        <w:pStyle w:val="Bezriadkovania"/>
        <w:rPr>
          <w:rFonts w:ascii="Times New Roman" w:hAnsi="Times New Roman" w:cs="Times New Roman"/>
          <w:b/>
          <w:bCs/>
        </w:rPr>
      </w:pPr>
    </w:p>
    <w:p w14:paraId="0A72B67E" w14:textId="21B20A5B" w:rsidR="00DB56E6" w:rsidRDefault="005432B9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Princíp:</w:t>
      </w:r>
      <w:r>
        <w:rPr>
          <w:rFonts w:ascii="Times New Roman" w:hAnsi="Times New Roman" w:cs="Times New Roman"/>
          <w:b/>
          <w:bCs/>
        </w:rPr>
        <w:tab/>
      </w:r>
      <w:r w:rsidR="00C662F8">
        <w:rPr>
          <w:rFonts w:ascii="Times New Roman" w:hAnsi="Times New Roman" w:cs="Times New Roman"/>
          <w:b/>
          <w:bCs/>
        </w:rPr>
        <w:t xml:space="preserve">Krvný náter: </w:t>
      </w:r>
      <w:r w:rsidR="00C662F8">
        <w:rPr>
          <w:rFonts w:ascii="Times New Roman" w:hAnsi="Times New Roman" w:cs="Times New Roman"/>
        </w:rPr>
        <w:t xml:space="preserve">je výhodný na priame pozorovanie krvi v mikroskope. Týmto spôsobom je možné objektívne zhodnotiť tvar, počet a veľkosť jednotlivých buniek. Kvôli dobrej viditeľnosti buniek musí byť náter tenký, rovnomerný a dobre zafarbený. </w:t>
      </w:r>
      <w:r w:rsidR="00DB56E6">
        <w:rPr>
          <w:rFonts w:ascii="Times New Roman" w:hAnsi="Times New Roman" w:cs="Times New Roman"/>
        </w:rPr>
        <w:t xml:space="preserve">Leukocyty (biele krvinky) sú dôležitou súčasťou krvi, kvôli ich podieľaniu sa na imunitnej odpovedi organizmu. </w:t>
      </w:r>
      <w:r w:rsidR="00431D8B">
        <w:rPr>
          <w:rFonts w:ascii="Times New Roman" w:hAnsi="Times New Roman" w:cs="Times New Roman"/>
        </w:rPr>
        <w:t>Podľa obsahu granúl v plazme sa d</w:t>
      </w:r>
      <w:r w:rsidR="00DB56E6">
        <w:rPr>
          <w:rFonts w:ascii="Times New Roman" w:hAnsi="Times New Roman" w:cs="Times New Roman"/>
        </w:rPr>
        <w:t xml:space="preserve">elia na </w:t>
      </w:r>
      <w:r w:rsidR="00DB56E6">
        <w:rPr>
          <w:rFonts w:ascii="Times New Roman" w:hAnsi="Times New Roman" w:cs="Times New Roman"/>
          <w:b/>
          <w:bCs/>
        </w:rPr>
        <w:t xml:space="preserve">granulocyty </w:t>
      </w:r>
      <w:r w:rsidR="00DB56E6">
        <w:rPr>
          <w:rFonts w:ascii="Times New Roman" w:hAnsi="Times New Roman" w:cs="Times New Roman"/>
        </w:rPr>
        <w:t>(neutrofily, bazofily, eozinofily) a </w:t>
      </w:r>
      <w:r w:rsidR="00DB56E6">
        <w:rPr>
          <w:rFonts w:ascii="Times New Roman" w:hAnsi="Times New Roman" w:cs="Times New Roman"/>
          <w:b/>
          <w:bCs/>
        </w:rPr>
        <w:t xml:space="preserve">agranulocyty </w:t>
      </w:r>
      <w:r w:rsidR="00DB56E6">
        <w:rPr>
          <w:rFonts w:ascii="Times New Roman" w:hAnsi="Times New Roman" w:cs="Times New Roman"/>
        </w:rPr>
        <w:t>(monocyty, lymfocyty). Na základe fyziologickej normy (Tab. 1) sa z počtu leukocytov v krvnom nátere vie určiť zdravotný stav človeka.</w:t>
      </w:r>
    </w:p>
    <w:p w14:paraId="1A6019D0" w14:textId="77777777" w:rsidR="00DB56E6" w:rsidRDefault="00DB56E6" w:rsidP="00C662F8">
      <w:pPr>
        <w:pStyle w:val="Bezriadkovania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888927B" w14:textId="73CAF190" w:rsidR="00DB56E6" w:rsidRDefault="00DB56E6" w:rsidP="00DB56E6">
      <w:pPr>
        <w:pStyle w:val="Bezriadkovania"/>
        <w:ind w:left="1701" w:hanging="2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Fyziologická norma:</w:t>
      </w:r>
    </w:p>
    <w:p w14:paraId="3BCD2EDC" w14:textId="77777777" w:rsidR="00DB56E6" w:rsidRPr="00DB56E6" w:rsidRDefault="00DB56E6" w:rsidP="00C662F8">
      <w:pPr>
        <w:pStyle w:val="Bezriadkovania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Mriekatabuky"/>
        <w:tblW w:w="0" w:type="auto"/>
        <w:tblInd w:w="1701" w:type="dxa"/>
        <w:tblLook w:val="04A0" w:firstRow="1" w:lastRow="0" w:firstColumn="1" w:lastColumn="0" w:noHBand="0" w:noVBand="1"/>
      </w:tblPr>
      <w:tblGrid>
        <w:gridCol w:w="1635"/>
        <w:gridCol w:w="1272"/>
        <w:gridCol w:w="1315"/>
        <w:gridCol w:w="1264"/>
        <w:gridCol w:w="1281"/>
        <w:gridCol w:w="1160"/>
      </w:tblGrid>
      <w:tr w:rsidR="00431D8B" w14:paraId="41C9562A" w14:textId="77777777" w:rsidTr="00DB56E6">
        <w:tc>
          <w:tcPr>
            <w:tcW w:w="1604" w:type="dxa"/>
          </w:tcPr>
          <w:p w14:paraId="15E0EAB1" w14:textId="61EC1343" w:rsidR="00DB56E6" w:rsidRP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56E6">
              <w:rPr>
                <w:rFonts w:ascii="Times New Roman" w:hAnsi="Times New Roman" w:cs="Times New Roman"/>
                <w:b/>
                <w:bCs/>
              </w:rPr>
              <w:t>TYP LEUKOCYTU</w:t>
            </w:r>
          </w:p>
        </w:tc>
        <w:tc>
          <w:tcPr>
            <w:tcW w:w="1604" w:type="dxa"/>
          </w:tcPr>
          <w:p w14:paraId="7098442A" w14:textId="775D4BB1" w:rsidR="00DB56E6" w:rsidRDefault="00431D8B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DB56E6">
              <w:rPr>
                <w:rFonts w:ascii="Times New Roman" w:hAnsi="Times New Roman" w:cs="Times New Roman"/>
              </w:rPr>
              <w:t>eutrofily</w:t>
            </w:r>
          </w:p>
        </w:tc>
        <w:tc>
          <w:tcPr>
            <w:tcW w:w="1605" w:type="dxa"/>
          </w:tcPr>
          <w:p w14:paraId="1C7C047C" w14:textId="646632F4" w:rsidR="00DB56E6" w:rsidRDefault="00431D8B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DB56E6">
              <w:rPr>
                <w:rFonts w:ascii="Times New Roman" w:hAnsi="Times New Roman" w:cs="Times New Roman"/>
              </w:rPr>
              <w:t>ymfocyty</w:t>
            </w:r>
          </w:p>
        </w:tc>
        <w:tc>
          <w:tcPr>
            <w:tcW w:w="1605" w:type="dxa"/>
          </w:tcPr>
          <w:p w14:paraId="5CC4BB06" w14:textId="68B3904F" w:rsidR="00DB56E6" w:rsidRDefault="00431D8B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DB56E6">
              <w:rPr>
                <w:rFonts w:ascii="Times New Roman" w:hAnsi="Times New Roman" w:cs="Times New Roman"/>
              </w:rPr>
              <w:t>onocyty</w:t>
            </w:r>
          </w:p>
        </w:tc>
        <w:tc>
          <w:tcPr>
            <w:tcW w:w="1605" w:type="dxa"/>
          </w:tcPr>
          <w:p w14:paraId="0247B4F1" w14:textId="5576C96E" w:rsidR="00DB56E6" w:rsidRDefault="00431D8B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B56E6">
              <w:rPr>
                <w:rFonts w:ascii="Times New Roman" w:hAnsi="Times New Roman" w:cs="Times New Roman"/>
              </w:rPr>
              <w:t>ozinofily</w:t>
            </w:r>
          </w:p>
        </w:tc>
        <w:tc>
          <w:tcPr>
            <w:tcW w:w="1605" w:type="dxa"/>
          </w:tcPr>
          <w:p w14:paraId="13F53A46" w14:textId="156D4161" w:rsidR="00DB56E6" w:rsidRDefault="00431D8B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DB56E6">
              <w:rPr>
                <w:rFonts w:ascii="Times New Roman" w:hAnsi="Times New Roman" w:cs="Times New Roman"/>
              </w:rPr>
              <w:t>azofily</w:t>
            </w:r>
          </w:p>
        </w:tc>
      </w:tr>
      <w:tr w:rsidR="00431D8B" w14:paraId="5A0094DA" w14:textId="77777777" w:rsidTr="00DB56E6">
        <w:tc>
          <w:tcPr>
            <w:tcW w:w="1604" w:type="dxa"/>
          </w:tcPr>
          <w:p w14:paraId="63FB65B8" w14:textId="0417A2C7" w:rsidR="00DB56E6" w:rsidRP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56E6">
              <w:rPr>
                <w:rFonts w:ascii="Times New Roman" w:hAnsi="Times New Roman" w:cs="Times New Roman"/>
                <w:b/>
                <w:bCs/>
              </w:rPr>
              <w:t>POČET [%]</w:t>
            </w:r>
          </w:p>
        </w:tc>
        <w:tc>
          <w:tcPr>
            <w:tcW w:w="1604" w:type="dxa"/>
          </w:tcPr>
          <w:p w14:paraId="3E7A233A" w14:textId="7C53C6C3" w:rsid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– 60 </w:t>
            </w:r>
          </w:p>
        </w:tc>
        <w:tc>
          <w:tcPr>
            <w:tcW w:w="1605" w:type="dxa"/>
          </w:tcPr>
          <w:p w14:paraId="6EA64AAC" w14:textId="4A0E43BE" w:rsid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– 40  </w:t>
            </w:r>
          </w:p>
        </w:tc>
        <w:tc>
          <w:tcPr>
            <w:tcW w:w="1605" w:type="dxa"/>
          </w:tcPr>
          <w:p w14:paraId="7C8BAA2F" w14:textId="7978FA00" w:rsid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– 6 </w:t>
            </w:r>
          </w:p>
        </w:tc>
        <w:tc>
          <w:tcPr>
            <w:tcW w:w="1605" w:type="dxa"/>
          </w:tcPr>
          <w:p w14:paraId="150CB71A" w14:textId="26D7135B" w:rsid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4 </w:t>
            </w:r>
          </w:p>
        </w:tc>
        <w:tc>
          <w:tcPr>
            <w:tcW w:w="1605" w:type="dxa"/>
          </w:tcPr>
          <w:p w14:paraId="23D914D2" w14:textId="261AD14F" w:rsidR="00DB56E6" w:rsidRDefault="00DB56E6" w:rsidP="00C662F8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0,5 – 1 </w:t>
            </w:r>
          </w:p>
        </w:tc>
      </w:tr>
    </w:tbl>
    <w:p w14:paraId="14B85299" w14:textId="3B265479" w:rsidR="00DB56E6" w:rsidRPr="00DB56E6" w:rsidRDefault="00DB56E6" w:rsidP="00DB56E6">
      <w:pPr>
        <w:pStyle w:val="Bezriadkovania"/>
        <w:ind w:left="1701" w:hanging="1701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                                  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1: </w:t>
      </w:r>
      <w:r w:rsidR="00431D8B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F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yziologická norma leukocytov v ľudskej krvi</w:t>
      </w:r>
    </w:p>
    <w:p w14:paraId="06D1DCF6" w14:textId="5628C1EB" w:rsidR="00DB56E6" w:rsidRDefault="00DB56E6" w:rsidP="00C662F8">
      <w:pPr>
        <w:pStyle w:val="Bezriadkovania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A42EE2" w14:textId="668C1440" w:rsidR="00DB56E6" w:rsidRPr="00431D8B" w:rsidRDefault="00DB56E6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1D8B">
        <w:rPr>
          <w:rFonts w:ascii="Times New Roman" w:hAnsi="Times New Roman" w:cs="Times New Roman"/>
          <w:b/>
          <w:bCs/>
        </w:rPr>
        <w:t xml:space="preserve">Diferenciálny rozpočet: </w:t>
      </w:r>
      <w:r w:rsidR="00431D8B">
        <w:rPr>
          <w:rFonts w:ascii="Times New Roman" w:hAnsi="Times New Roman" w:cs="Times New Roman"/>
        </w:rPr>
        <w:t>Pri určovaní typu leukocytov z diferenciálneho rozpočtu je nutné, aby sa krvný náter prechádzal mendrovite po celej dĺžke, keďže leukocyty nie sú rovnomerne rozložené. Monocyty a eozinofily (väčšie) sa zhromažďujú na okajoch, keďže pri tvorbe krvného náteru vďaka ich veľkosti ľahšie prešli pomedzi menšie krvné telieska. Zvyšné menšie leukocyty sa nachádzajú skôr v</w:t>
      </w:r>
      <w:r w:rsidR="00463801">
        <w:rPr>
          <w:rFonts w:ascii="Times New Roman" w:hAnsi="Times New Roman" w:cs="Times New Roman"/>
        </w:rPr>
        <w:t> strednej časti náteru.</w:t>
      </w:r>
    </w:p>
    <w:p w14:paraId="64B77DDC" w14:textId="6E6457C1" w:rsidR="005432B9" w:rsidRDefault="005432B9" w:rsidP="00C662F8">
      <w:pPr>
        <w:pStyle w:val="Bezriadkovania"/>
        <w:rPr>
          <w:rFonts w:ascii="Times New Roman" w:hAnsi="Times New Roman" w:cs="Times New Roman"/>
          <w:b/>
          <w:bCs/>
        </w:rPr>
      </w:pPr>
    </w:p>
    <w:p w14:paraId="1A878A77" w14:textId="6B47D3D0" w:rsidR="005432B9" w:rsidRPr="00463801" w:rsidRDefault="005432B9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Materiál:</w:t>
      </w:r>
      <w:r>
        <w:rPr>
          <w:rFonts w:ascii="Times New Roman" w:hAnsi="Times New Roman" w:cs="Times New Roman"/>
          <w:b/>
          <w:bCs/>
        </w:rPr>
        <w:tab/>
      </w:r>
      <w:r w:rsidR="00463801" w:rsidRPr="00463801">
        <w:rPr>
          <w:rFonts w:ascii="Times New Roman" w:hAnsi="Times New Roman" w:cs="Times New Roman"/>
        </w:rPr>
        <w:t>podložné sklíčka (dobre odmastené), náterové sklíčka, May-Grünwaldovo farbivo (Merk) (eozín, metylénová modrá, metylalkohol, glycerín), farbivo Giemsa-Romanovského (Merk) (azúr II-eozín, azúr II, glycerín, metylalkohol), neutrálna slabo alkalická voda, farbiace mostíky, gáza, filtračný papier, šikmý stojan na sušenie preparátov, mikroskop s imerzným objektívom, imerzný olej, xylol, benzín-alkohol, pinzeta na uchopenie sklíčok, vata</w:t>
      </w:r>
    </w:p>
    <w:p w14:paraId="2B868564" w14:textId="62B81868" w:rsidR="005432B9" w:rsidRDefault="005432B9" w:rsidP="00C662F8">
      <w:pPr>
        <w:pStyle w:val="Bezriadkovania"/>
        <w:rPr>
          <w:rFonts w:ascii="Times New Roman" w:hAnsi="Times New Roman" w:cs="Times New Roman"/>
          <w:b/>
          <w:bCs/>
        </w:rPr>
      </w:pPr>
    </w:p>
    <w:p w14:paraId="4B8D27C5" w14:textId="0230552A" w:rsidR="005432B9" w:rsidRDefault="005432B9" w:rsidP="008F2FE5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Postup:</w:t>
      </w:r>
      <w:r>
        <w:rPr>
          <w:rFonts w:ascii="Times New Roman" w:hAnsi="Times New Roman" w:cs="Times New Roman"/>
          <w:b/>
          <w:bCs/>
        </w:rPr>
        <w:tab/>
      </w:r>
      <w:r w:rsidR="00463801">
        <w:rPr>
          <w:rFonts w:ascii="Times New Roman" w:hAnsi="Times New Roman" w:cs="Times New Roman"/>
          <w:b/>
          <w:bCs/>
        </w:rPr>
        <w:t>Krvný náter:</w:t>
      </w:r>
    </w:p>
    <w:p w14:paraId="133FD09A" w14:textId="7B29B8D0" w:rsidR="00463801" w:rsidRDefault="00463801" w:rsidP="008F2FE5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odmastené sklíčko</w:t>
      </w:r>
      <w:r w:rsidR="002D7BAA">
        <w:rPr>
          <w:rFonts w:ascii="Times New Roman" w:hAnsi="Times New Roman" w:cs="Times New Roman"/>
        </w:rPr>
        <w:t xml:space="preserve"> sme</w:t>
      </w:r>
      <w:r>
        <w:rPr>
          <w:rFonts w:ascii="Times New Roman" w:hAnsi="Times New Roman" w:cs="Times New Roman"/>
        </w:rPr>
        <w:t xml:space="preserve"> uchop</w:t>
      </w:r>
      <w:r w:rsidR="002D7BAA">
        <w:rPr>
          <w:rFonts w:ascii="Times New Roman" w:hAnsi="Times New Roman" w:cs="Times New Roman"/>
        </w:rPr>
        <w:t>ili</w:t>
      </w:r>
      <w:r>
        <w:rPr>
          <w:rFonts w:ascii="Times New Roman" w:hAnsi="Times New Roman" w:cs="Times New Roman"/>
        </w:rPr>
        <w:t xml:space="preserve"> palcom a ukazovákom ľavej ruky</w:t>
      </w:r>
    </w:p>
    <w:p w14:paraId="0B1D5509" w14:textId="123A991B" w:rsidR="00463801" w:rsidRDefault="00463801" w:rsidP="008F2FE5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kvapku krvi (priemer=0,5mm) </w:t>
      </w:r>
      <w:r w:rsidR="002D7BAA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umiestni</w:t>
      </w:r>
      <w:r w:rsidR="002D7BAA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 asi 1 cm od protiľahlého okraja</w:t>
      </w:r>
    </w:p>
    <w:p w14:paraId="75B905DF" w14:textId="35DC6A22" w:rsidR="00463801" w:rsidRDefault="00463801" w:rsidP="008F2FE5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náterovým sklíčkom </w:t>
      </w:r>
      <w:r w:rsidR="002D7BAA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 xml:space="preserve">sa priblížime ku kvapke pod 45° uhlom </w:t>
      </w:r>
    </w:p>
    <w:p w14:paraId="59138DE3" w14:textId="21B0BF39" w:rsidR="00463801" w:rsidRDefault="00463801" w:rsidP="008F2FE5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nech</w:t>
      </w:r>
      <w:r w:rsidR="00E466FC">
        <w:rPr>
          <w:rFonts w:ascii="Times New Roman" w:hAnsi="Times New Roman" w:cs="Times New Roman"/>
        </w:rPr>
        <w:t>ali sme</w:t>
      </w:r>
      <w:r>
        <w:rPr>
          <w:rFonts w:ascii="Times New Roman" w:hAnsi="Times New Roman" w:cs="Times New Roman"/>
        </w:rPr>
        <w:t xml:space="preserve"> krv rovnomerne roztiecť po hrane náterového sklíčka</w:t>
      </w:r>
    </w:p>
    <w:p w14:paraId="24A0B04F" w14:textId="59660B5F" w:rsidR="00463801" w:rsidRDefault="00463801" w:rsidP="008F2FE5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kvapku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ťah</w:t>
      </w:r>
      <w:r w:rsidR="00E466FC">
        <w:rPr>
          <w:rFonts w:ascii="Times New Roman" w:hAnsi="Times New Roman" w:cs="Times New Roman"/>
        </w:rPr>
        <w:t>ali</w:t>
      </w:r>
      <w:r>
        <w:rPr>
          <w:rFonts w:ascii="Times New Roman" w:hAnsi="Times New Roman" w:cs="Times New Roman"/>
        </w:rPr>
        <w:t xml:space="preserve"> </w:t>
      </w:r>
      <w:r w:rsidR="00E466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 sklom smerom k palcu a ukazováku rýchlym rovnomerným pohybom</w:t>
      </w:r>
    </w:p>
    <w:p w14:paraId="59C59889" w14:textId="58328A10" w:rsidR="00463801" w:rsidRDefault="00463801" w:rsidP="008F2FE5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náter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nech</w:t>
      </w:r>
      <w:r w:rsidR="00E466FC">
        <w:rPr>
          <w:rFonts w:ascii="Times New Roman" w:hAnsi="Times New Roman" w:cs="Times New Roman"/>
        </w:rPr>
        <w:t>ali</w:t>
      </w:r>
      <w:r>
        <w:rPr>
          <w:rFonts w:ascii="Times New Roman" w:hAnsi="Times New Roman" w:cs="Times New Roman"/>
        </w:rPr>
        <w:t xml:space="preserve"> zaschnúť na vzduchu (~ 1hod.)</w:t>
      </w:r>
    </w:p>
    <w:p w14:paraId="3648069E" w14:textId="2C40A6DB" w:rsidR="00463801" w:rsidRDefault="00463801" w:rsidP="008F2FE5">
      <w:pPr>
        <w:pStyle w:val="Bezriadkovania"/>
        <w:spacing w:line="360" w:lineRule="auto"/>
        <w:ind w:left="205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Farbenie:</w:t>
      </w:r>
    </w:p>
    <w:p w14:paraId="474DECE2" w14:textId="6C19C4BA" w:rsidR="00463801" w:rsidRDefault="00463801" w:rsidP="008F2FE5">
      <w:pPr>
        <w:pStyle w:val="Bezriadkovani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suchý preparát </w:t>
      </w:r>
      <w:r w:rsidR="00E466FC">
        <w:rPr>
          <w:rFonts w:ascii="Times New Roman" w:hAnsi="Times New Roman" w:cs="Times New Roman"/>
        </w:rPr>
        <w:t>sme uložili</w:t>
      </w:r>
      <w:r>
        <w:rPr>
          <w:rFonts w:ascii="Times New Roman" w:hAnsi="Times New Roman" w:cs="Times New Roman"/>
        </w:rPr>
        <w:t xml:space="preserve"> na farbiaci mostík</w:t>
      </w:r>
    </w:p>
    <w:p w14:paraId="020E9FCC" w14:textId="7C214763" w:rsidR="00463801" w:rsidRDefault="00463801" w:rsidP="008F2FE5">
      <w:pPr>
        <w:pStyle w:val="Bezriadkovani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celej ploche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ho pokry</w:t>
      </w:r>
      <w:r w:rsidR="00E466FC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 May-Grü</w:t>
      </w:r>
      <w:r w:rsidR="002D7BAA">
        <w:rPr>
          <w:rFonts w:ascii="Times New Roman" w:hAnsi="Times New Roman" w:cs="Times New Roman"/>
        </w:rPr>
        <w:t>nwaldovým farbivom</w:t>
      </w:r>
    </w:p>
    <w:p w14:paraId="6701E431" w14:textId="6AFC529A" w:rsidR="002D7BAA" w:rsidRDefault="002D7BAA" w:rsidP="008F2FE5">
      <w:pPr>
        <w:pStyle w:val="Bezriadkovani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~3 min.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roztoky zl</w:t>
      </w:r>
      <w:r w:rsidR="00E466FC">
        <w:rPr>
          <w:rFonts w:ascii="Times New Roman" w:hAnsi="Times New Roman" w:cs="Times New Roman"/>
        </w:rPr>
        <w:t>iali</w:t>
      </w:r>
      <w:r>
        <w:rPr>
          <w:rFonts w:ascii="Times New Roman" w:hAnsi="Times New Roman" w:cs="Times New Roman"/>
        </w:rPr>
        <w:t xml:space="preserve"> a preparát oplách</w:t>
      </w:r>
      <w:r w:rsidR="00E466FC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 šikmým ostrým prúdom alkalickej vody</w:t>
      </w:r>
    </w:p>
    <w:p w14:paraId="167A96F5" w14:textId="6CF9D707" w:rsidR="002D7BAA" w:rsidRDefault="002D7BAA" w:rsidP="008F2FE5">
      <w:pPr>
        <w:pStyle w:val="Bezriadkovani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preparát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zal</w:t>
      </w:r>
      <w:r w:rsidR="00E466FC">
        <w:rPr>
          <w:rFonts w:ascii="Times New Roman" w:hAnsi="Times New Roman" w:cs="Times New Roman"/>
        </w:rPr>
        <w:t>iali</w:t>
      </w:r>
      <w:r>
        <w:rPr>
          <w:rFonts w:ascii="Times New Roman" w:hAnsi="Times New Roman" w:cs="Times New Roman"/>
        </w:rPr>
        <w:t xml:space="preserve"> čerstvo zriedeným roztokom Giemsu-Romanovského (10 kva</w:t>
      </w:r>
      <w:r w:rsidR="00E466FC">
        <w:rPr>
          <w:rFonts w:ascii="Times New Roman" w:hAnsi="Times New Roman" w:cs="Times New Roman"/>
        </w:rPr>
        <w:t>pky</w:t>
      </w:r>
      <w:r>
        <w:rPr>
          <w:rFonts w:ascii="Times New Roman" w:hAnsi="Times New Roman" w:cs="Times New Roman"/>
        </w:rPr>
        <w:t xml:space="preserve"> </w:t>
      </w:r>
      <w:r w:rsidR="00E466F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10ml vody), nech</w:t>
      </w:r>
      <w:r w:rsidR="00E466FC">
        <w:rPr>
          <w:rFonts w:ascii="Times New Roman" w:hAnsi="Times New Roman" w:cs="Times New Roman"/>
        </w:rPr>
        <w:t>ali sme</w:t>
      </w:r>
      <w:r>
        <w:rPr>
          <w:rFonts w:ascii="Times New Roman" w:hAnsi="Times New Roman" w:cs="Times New Roman"/>
        </w:rPr>
        <w:t xml:space="preserve"> pôsobiť ~20 min a zl</w:t>
      </w:r>
      <w:r w:rsidR="00E466FC">
        <w:rPr>
          <w:rFonts w:ascii="Times New Roman" w:hAnsi="Times New Roman" w:cs="Times New Roman"/>
        </w:rPr>
        <w:t>iali</w:t>
      </w:r>
    </w:p>
    <w:p w14:paraId="7045B64C" w14:textId="60456D46" w:rsidR="002D7BAA" w:rsidRDefault="00E466FC" w:rsidP="008F2FE5">
      <w:pPr>
        <w:pStyle w:val="Bezriadkovani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preparát sme opláchli</w:t>
      </w:r>
      <w:r w:rsidR="002D7BAA">
        <w:rPr>
          <w:rFonts w:ascii="Times New Roman" w:hAnsi="Times New Roman" w:cs="Times New Roman"/>
        </w:rPr>
        <w:t xml:space="preserve"> alkalickou vodou, spodnú stranu sklíčka </w:t>
      </w:r>
      <w:r>
        <w:rPr>
          <w:rFonts w:ascii="Times New Roman" w:hAnsi="Times New Roman" w:cs="Times New Roman"/>
        </w:rPr>
        <w:t>sme očistili</w:t>
      </w:r>
      <w:r w:rsidR="002D7BAA">
        <w:rPr>
          <w:rFonts w:ascii="Times New Roman" w:hAnsi="Times New Roman" w:cs="Times New Roman"/>
        </w:rPr>
        <w:t xml:space="preserve"> benzín-alkoholom</w:t>
      </w:r>
    </w:p>
    <w:p w14:paraId="2AE6A8A7" w14:textId="57FEF4A5" w:rsidR="002D7BAA" w:rsidRDefault="002D7BAA" w:rsidP="008F2FE5">
      <w:pPr>
        <w:pStyle w:val="Bezriadkovani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preparát</w:t>
      </w:r>
      <w:r w:rsidR="00E466FC">
        <w:rPr>
          <w:rFonts w:ascii="Times New Roman" w:hAnsi="Times New Roman" w:cs="Times New Roman"/>
        </w:rPr>
        <w:t xml:space="preserve"> sme</w:t>
      </w:r>
      <w:r>
        <w:rPr>
          <w:rFonts w:ascii="Times New Roman" w:hAnsi="Times New Roman" w:cs="Times New Roman"/>
        </w:rPr>
        <w:t xml:space="preserve"> šikmo opr</w:t>
      </w:r>
      <w:r w:rsidR="00E466FC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 xml:space="preserve"> a nec</w:t>
      </w:r>
      <w:r w:rsidR="00E466FC">
        <w:rPr>
          <w:rFonts w:ascii="Times New Roman" w:hAnsi="Times New Roman" w:cs="Times New Roman"/>
        </w:rPr>
        <w:t>hali</w:t>
      </w:r>
      <w:r>
        <w:rPr>
          <w:rFonts w:ascii="Times New Roman" w:hAnsi="Times New Roman" w:cs="Times New Roman"/>
        </w:rPr>
        <w:t xml:space="preserve"> usušiť</w:t>
      </w:r>
    </w:p>
    <w:p w14:paraId="10B8F8FC" w14:textId="5FF9A3DD" w:rsidR="002D7BAA" w:rsidRDefault="002D7BAA" w:rsidP="008F2FE5">
      <w:pPr>
        <w:pStyle w:val="Bezriadkovania"/>
        <w:spacing w:line="360" w:lineRule="auto"/>
        <w:ind w:left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Rozpočet leukocytov: </w:t>
      </w:r>
    </w:p>
    <w:p w14:paraId="07103559" w14:textId="315DE1D4" w:rsidR="002D7BAA" w:rsidRDefault="002D7BAA" w:rsidP="008F2FE5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usušení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pozor</w:t>
      </w:r>
      <w:r w:rsidR="00E466FC">
        <w:rPr>
          <w:rFonts w:ascii="Times New Roman" w:hAnsi="Times New Roman" w:cs="Times New Roman"/>
        </w:rPr>
        <w:t>ovali</w:t>
      </w:r>
      <w:r>
        <w:rPr>
          <w:rFonts w:ascii="Times New Roman" w:hAnsi="Times New Roman" w:cs="Times New Roman"/>
        </w:rPr>
        <w:t xml:space="preserve"> krvný náter pod mikroskopom (1000-násobné zväčšenie)</w:t>
      </w:r>
    </w:p>
    <w:p w14:paraId="2ACDB9A5" w14:textId="30DA7584" w:rsidR="002D7BAA" w:rsidRDefault="002D7BAA" w:rsidP="008F2FE5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biele krvinky </w:t>
      </w:r>
      <w:r w:rsidR="00E466FC">
        <w:rPr>
          <w:rFonts w:ascii="Times New Roman" w:hAnsi="Times New Roman" w:cs="Times New Roman"/>
        </w:rPr>
        <w:t xml:space="preserve">sme </w:t>
      </w:r>
      <w:r>
        <w:rPr>
          <w:rFonts w:ascii="Times New Roman" w:hAnsi="Times New Roman" w:cs="Times New Roman"/>
        </w:rPr>
        <w:t>diferenc</w:t>
      </w:r>
      <w:r w:rsidR="00E466FC">
        <w:rPr>
          <w:rFonts w:ascii="Times New Roman" w:hAnsi="Times New Roman" w:cs="Times New Roman"/>
        </w:rPr>
        <w:t>ovali</w:t>
      </w:r>
      <w:r>
        <w:rPr>
          <w:rFonts w:ascii="Times New Roman" w:hAnsi="Times New Roman" w:cs="Times New Roman"/>
        </w:rPr>
        <w:t xml:space="preserve"> a</w:t>
      </w:r>
      <w:r w:rsidR="00E466FC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zapis</w:t>
      </w:r>
      <w:r w:rsidR="00E466FC">
        <w:rPr>
          <w:rFonts w:ascii="Times New Roman" w:hAnsi="Times New Roman" w:cs="Times New Roman"/>
        </w:rPr>
        <w:t>ovali</w:t>
      </w:r>
      <w:r>
        <w:rPr>
          <w:rFonts w:ascii="Times New Roman" w:hAnsi="Times New Roman" w:cs="Times New Roman"/>
        </w:rPr>
        <w:t xml:space="preserve"> do tabuľky </w:t>
      </w:r>
      <w:r w:rsidR="00E466FC">
        <w:rPr>
          <w:rFonts w:ascii="Times New Roman" w:hAnsi="Times New Roman" w:cs="Times New Roman"/>
        </w:rPr>
        <w:t>podľa pokynov (v každom z 10 stĺpcov 10 buniek)</w:t>
      </w:r>
    </w:p>
    <w:p w14:paraId="07BA6501" w14:textId="3A53EBE7" w:rsidR="002D7BAA" w:rsidRPr="002D7BAA" w:rsidRDefault="002D7BAA" w:rsidP="008F2FE5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pozor</w:t>
      </w:r>
      <w:r w:rsidR="00E466FC">
        <w:rPr>
          <w:rFonts w:ascii="Times New Roman" w:hAnsi="Times New Roman" w:cs="Times New Roman"/>
        </w:rPr>
        <w:t>ovali sme</w:t>
      </w:r>
      <w:r>
        <w:rPr>
          <w:rFonts w:ascii="Times New Roman" w:hAnsi="Times New Roman" w:cs="Times New Roman"/>
        </w:rPr>
        <w:t xml:space="preserve"> veľkosť a tvar bunky, jadra, cytoplazmu</w:t>
      </w:r>
      <w:r w:rsidR="00E466F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granuláciu</w:t>
      </w:r>
    </w:p>
    <w:p w14:paraId="6B8CB9FB" w14:textId="10C7B94A" w:rsidR="005432B9" w:rsidRDefault="005432B9" w:rsidP="00C662F8">
      <w:pPr>
        <w:pStyle w:val="Bezriadkovania"/>
        <w:rPr>
          <w:rFonts w:ascii="Times New Roman" w:hAnsi="Times New Roman" w:cs="Times New Roman"/>
          <w:b/>
          <w:bCs/>
        </w:rPr>
      </w:pPr>
    </w:p>
    <w:p w14:paraId="47A67860" w14:textId="77777777" w:rsidR="008F2FE5" w:rsidRDefault="008F2FE5" w:rsidP="00E466FC">
      <w:pPr>
        <w:pStyle w:val="Bezriadkovania"/>
        <w:ind w:left="1701" w:hanging="1701"/>
        <w:rPr>
          <w:rFonts w:ascii="Times New Roman" w:hAnsi="Times New Roman" w:cs="Times New Roman"/>
          <w:b/>
          <w:bCs/>
        </w:rPr>
      </w:pPr>
    </w:p>
    <w:p w14:paraId="15890032" w14:textId="7BA8165C" w:rsidR="00FA492D" w:rsidRDefault="008F2FE5" w:rsidP="008F2FE5">
      <w:pPr>
        <w:pStyle w:val="Bezriadkovani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</w:t>
      </w:r>
      <w:r w:rsidR="005432B9">
        <w:rPr>
          <w:rFonts w:ascii="Times New Roman" w:hAnsi="Times New Roman" w:cs="Times New Roman"/>
          <w:b/>
          <w:bCs/>
        </w:rPr>
        <w:t>ýsledky</w:t>
      </w:r>
      <w:r w:rsidR="00E466FC">
        <w:rPr>
          <w:rFonts w:ascii="Times New Roman" w:hAnsi="Times New Roman" w:cs="Times New Roman"/>
          <w:b/>
          <w:bCs/>
        </w:rPr>
        <w:t>:</w:t>
      </w:r>
      <w:r w:rsidR="00C22272">
        <w:rPr>
          <w:rFonts w:ascii="Times New Roman" w:hAnsi="Times New Roman" w:cs="Times New Roman"/>
          <w:b/>
          <w:bCs/>
        </w:rPr>
        <w:tab/>
      </w:r>
    </w:p>
    <w:tbl>
      <w:tblPr>
        <w:tblStyle w:val="Mriekatabuky"/>
        <w:tblW w:w="0" w:type="auto"/>
        <w:tblInd w:w="1701" w:type="dxa"/>
        <w:tblLook w:val="04A0" w:firstRow="1" w:lastRow="0" w:firstColumn="1" w:lastColumn="0" w:noHBand="0" w:noVBand="1"/>
      </w:tblPr>
      <w:tblGrid>
        <w:gridCol w:w="1133"/>
        <w:gridCol w:w="603"/>
        <w:gridCol w:w="603"/>
        <w:gridCol w:w="603"/>
        <w:gridCol w:w="604"/>
        <w:gridCol w:w="604"/>
        <w:gridCol w:w="604"/>
        <w:gridCol w:w="604"/>
        <w:gridCol w:w="604"/>
        <w:gridCol w:w="604"/>
        <w:gridCol w:w="650"/>
        <w:gridCol w:w="711"/>
      </w:tblGrid>
      <w:tr w:rsidR="00480A6D" w14:paraId="50C9591B" w14:textId="77777777" w:rsidTr="00480A6D">
        <w:tc>
          <w:tcPr>
            <w:tcW w:w="802" w:type="dxa"/>
            <w:vAlign w:val="center"/>
          </w:tcPr>
          <w:p w14:paraId="38942D1D" w14:textId="40E7574E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802" w:type="dxa"/>
            <w:vAlign w:val="center"/>
          </w:tcPr>
          <w:p w14:paraId="279377E5" w14:textId="56B2A5FB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02" w:type="dxa"/>
            <w:vAlign w:val="center"/>
          </w:tcPr>
          <w:p w14:paraId="5F6B552C" w14:textId="012A8165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02" w:type="dxa"/>
            <w:vAlign w:val="center"/>
          </w:tcPr>
          <w:p w14:paraId="33AF4FAD" w14:textId="19F90466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02" w:type="dxa"/>
            <w:vAlign w:val="center"/>
          </w:tcPr>
          <w:p w14:paraId="67907FC1" w14:textId="2A47A7B1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02" w:type="dxa"/>
            <w:vAlign w:val="center"/>
          </w:tcPr>
          <w:p w14:paraId="2D81FC23" w14:textId="0DB3155F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02" w:type="dxa"/>
            <w:vAlign w:val="center"/>
          </w:tcPr>
          <w:p w14:paraId="6EB28934" w14:textId="68A143CE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02" w:type="dxa"/>
            <w:vAlign w:val="center"/>
          </w:tcPr>
          <w:p w14:paraId="52467C76" w14:textId="7EE9C115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03" w:type="dxa"/>
            <w:vAlign w:val="center"/>
          </w:tcPr>
          <w:p w14:paraId="75219C59" w14:textId="3366842F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03" w:type="dxa"/>
            <w:vAlign w:val="center"/>
          </w:tcPr>
          <w:p w14:paraId="2577E83D" w14:textId="3FF84B1E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803" w:type="dxa"/>
            <w:vAlign w:val="center"/>
          </w:tcPr>
          <w:p w14:paraId="041520D7" w14:textId="499DA60E" w:rsidR="00FA492D" w:rsidRP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803" w:type="dxa"/>
            <w:vAlign w:val="center"/>
          </w:tcPr>
          <w:p w14:paraId="39997FD1" w14:textId="27191C25" w:rsidR="00FA492D" w:rsidRPr="00FA492D" w:rsidRDefault="00FA492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92D">
              <w:rPr>
                <w:rFonts w:ascii="Times New Roman" w:hAnsi="Times New Roman" w:cs="Times New Roman"/>
                <w:b/>
                <w:bCs/>
              </w:rPr>
              <w:t>Σ</w:t>
            </w:r>
            <w:r w:rsidR="00480A6D">
              <w:rPr>
                <w:rFonts w:ascii="Times New Roman" w:hAnsi="Times New Roman" w:cs="Times New Roman"/>
                <w:b/>
                <w:bCs/>
              </w:rPr>
              <w:t xml:space="preserve"> [%]</w:t>
            </w:r>
          </w:p>
        </w:tc>
      </w:tr>
      <w:tr w:rsidR="00480A6D" w14:paraId="290CF21E" w14:textId="77777777" w:rsidTr="00480A6D">
        <w:tc>
          <w:tcPr>
            <w:tcW w:w="802" w:type="dxa"/>
            <w:vAlign w:val="center"/>
          </w:tcPr>
          <w:p w14:paraId="576C3507" w14:textId="509DF6D0" w:rsid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neutrofil (tyčka)</w:t>
            </w:r>
          </w:p>
        </w:tc>
        <w:tc>
          <w:tcPr>
            <w:tcW w:w="802" w:type="dxa"/>
            <w:vAlign w:val="center"/>
          </w:tcPr>
          <w:p w14:paraId="6D3B2DAC" w14:textId="1EE70E09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1254216A" w14:textId="7D4783F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409291C9" w14:textId="3B9DB19B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51EFA14A" w14:textId="2BB3674B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710B627B" w14:textId="2EB39B3D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5CCDF747" w14:textId="2D47CE8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64943C87" w14:textId="7AA157DE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25E2E9CD" w14:textId="762C416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0D302063" w14:textId="6CC4B608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0A573150" w14:textId="5257880F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4E0B7825" w14:textId="7EA7434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A6D" w14:paraId="2B97AB8E" w14:textId="77777777" w:rsidTr="00480A6D">
        <w:tc>
          <w:tcPr>
            <w:tcW w:w="802" w:type="dxa"/>
            <w:vAlign w:val="center"/>
          </w:tcPr>
          <w:p w14:paraId="70B13818" w14:textId="75E0A6C3" w:rsid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neutrofil (segment)</w:t>
            </w:r>
          </w:p>
        </w:tc>
        <w:tc>
          <w:tcPr>
            <w:tcW w:w="802" w:type="dxa"/>
            <w:vAlign w:val="center"/>
          </w:tcPr>
          <w:p w14:paraId="59C1F0B2" w14:textId="71CD689D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2" w:type="dxa"/>
            <w:vAlign w:val="center"/>
          </w:tcPr>
          <w:p w14:paraId="003BBFCC" w14:textId="70333D4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2" w:type="dxa"/>
            <w:vAlign w:val="center"/>
          </w:tcPr>
          <w:p w14:paraId="0F39B481" w14:textId="78C1C7F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2" w:type="dxa"/>
            <w:vAlign w:val="center"/>
          </w:tcPr>
          <w:p w14:paraId="33CE5F9B" w14:textId="3D2066F5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2" w:type="dxa"/>
            <w:vAlign w:val="center"/>
          </w:tcPr>
          <w:p w14:paraId="0F367BA2" w14:textId="1F1A88F7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2" w:type="dxa"/>
            <w:vAlign w:val="center"/>
          </w:tcPr>
          <w:p w14:paraId="3831B5FE" w14:textId="58053BE7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2" w:type="dxa"/>
            <w:vAlign w:val="center"/>
          </w:tcPr>
          <w:p w14:paraId="661F9754" w14:textId="5BD7F464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3" w:type="dxa"/>
            <w:vAlign w:val="center"/>
          </w:tcPr>
          <w:p w14:paraId="64FD6B59" w14:textId="6FD3524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3" w:type="dxa"/>
            <w:vAlign w:val="center"/>
          </w:tcPr>
          <w:p w14:paraId="690C1C82" w14:textId="1908DE3E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3" w:type="dxa"/>
            <w:vAlign w:val="center"/>
          </w:tcPr>
          <w:p w14:paraId="10AE85A4" w14:textId="04429FA8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3" w:type="dxa"/>
            <w:vAlign w:val="center"/>
          </w:tcPr>
          <w:p w14:paraId="124992F6" w14:textId="41475337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480A6D" w14:paraId="7C96FC02" w14:textId="77777777" w:rsidTr="00480A6D">
        <w:trPr>
          <w:trHeight w:val="479"/>
        </w:trPr>
        <w:tc>
          <w:tcPr>
            <w:tcW w:w="802" w:type="dxa"/>
            <w:vAlign w:val="center"/>
          </w:tcPr>
          <w:p w14:paraId="749D254C" w14:textId="73983B52" w:rsid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eozinofil</w:t>
            </w:r>
          </w:p>
        </w:tc>
        <w:tc>
          <w:tcPr>
            <w:tcW w:w="802" w:type="dxa"/>
            <w:vAlign w:val="center"/>
          </w:tcPr>
          <w:p w14:paraId="4BACD616" w14:textId="1B41576D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409DDF09" w14:textId="34C3A7E5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03823C55" w14:textId="7E0B424F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3651371C" w14:textId="10FBCF1B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64BC09C8" w14:textId="274502C5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1CD02AFB" w14:textId="1D880FBE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790D932E" w14:textId="07D0AD24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18D44E2A" w14:textId="6B8EEBA2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23C75DE0" w14:textId="64F29079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32693231" w14:textId="489D5E14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08B75726" w14:textId="582F0339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80A6D" w14:paraId="4E259A8B" w14:textId="77777777" w:rsidTr="00480A6D">
        <w:trPr>
          <w:trHeight w:val="415"/>
        </w:trPr>
        <w:tc>
          <w:tcPr>
            <w:tcW w:w="802" w:type="dxa"/>
            <w:vAlign w:val="center"/>
          </w:tcPr>
          <w:p w14:paraId="474EC333" w14:textId="10EB4C4E" w:rsid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bazofil</w:t>
            </w:r>
          </w:p>
        </w:tc>
        <w:tc>
          <w:tcPr>
            <w:tcW w:w="802" w:type="dxa"/>
            <w:vAlign w:val="center"/>
          </w:tcPr>
          <w:p w14:paraId="33A359B7" w14:textId="211240B8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1CB58152" w14:textId="54499754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7A2EF755" w14:textId="263F4C1B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76D38232" w14:textId="6557726F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2B369DFE" w14:textId="66CE093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6957ED6A" w14:textId="0944EE69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6D3BFB09" w14:textId="347ADAAF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311A67F4" w14:textId="68242950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5D12D3D4" w14:textId="4E51D5AD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36556434" w14:textId="347F321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3" w:type="dxa"/>
            <w:vAlign w:val="center"/>
          </w:tcPr>
          <w:p w14:paraId="04F1DFDB" w14:textId="0EB1EAA3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80A6D" w14:paraId="3A512462" w14:textId="77777777" w:rsidTr="00480A6D">
        <w:trPr>
          <w:trHeight w:val="421"/>
        </w:trPr>
        <w:tc>
          <w:tcPr>
            <w:tcW w:w="802" w:type="dxa"/>
            <w:vAlign w:val="center"/>
          </w:tcPr>
          <w:p w14:paraId="13A69300" w14:textId="0B522E8B" w:rsid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lymfocyt</w:t>
            </w:r>
          </w:p>
        </w:tc>
        <w:tc>
          <w:tcPr>
            <w:tcW w:w="802" w:type="dxa"/>
            <w:vAlign w:val="center"/>
          </w:tcPr>
          <w:p w14:paraId="78622BEE" w14:textId="5A8324DD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2" w:type="dxa"/>
            <w:vAlign w:val="center"/>
          </w:tcPr>
          <w:p w14:paraId="693C4DDB" w14:textId="742A0E38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2" w:type="dxa"/>
            <w:vAlign w:val="center"/>
          </w:tcPr>
          <w:p w14:paraId="4983C943" w14:textId="0C7075AE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2" w:type="dxa"/>
            <w:vAlign w:val="center"/>
          </w:tcPr>
          <w:p w14:paraId="5FCCEF19" w14:textId="515F4716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2" w:type="dxa"/>
            <w:vAlign w:val="center"/>
          </w:tcPr>
          <w:p w14:paraId="53FD712A" w14:textId="4F36FDA5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3CEB455B" w14:textId="0BAD76F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2" w:type="dxa"/>
            <w:vAlign w:val="center"/>
          </w:tcPr>
          <w:p w14:paraId="28D07985" w14:textId="18B8A06B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3" w:type="dxa"/>
            <w:vAlign w:val="center"/>
          </w:tcPr>
          <w:p w14:paraId="60D2A567" w14:textId="7DEEEA6E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14:paraId="0C204234" w14:textId="51A47BB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14:paraId="4C9879F0" w14:textId="2E2A0759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14:paraId="108ADD1C" w14:textId="5548FF82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480A6D" w14:paraId="717FB35C" w14:textId="77777777" w:rsidTr="00480A6D">
        <w:trPr>
          <w:trHeight w:val="413"/>
        </w:trPr>
        <w:tc>
          <w:tcPr>
            <w:tcW w:w="802" w:type="dxa"/>
            <w:vAlign w:val="center"/>
          </w:tcPr>
          <w:p w14:paraId="55ED99B1" w14:textId="747FDD38" w:rsidR="00FA492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monocyt</w:t>
            </w:r>
          </w:p>
        </w:tc>
        <w:tc>
          <w:tcPr>
            <w:tcW w:w="802" w:type="dxa"/>
            <w:vAlign w:val="center"/>
          </w:tcPr>
          <w:p w14:paraId="172E1031" w14:textId="6C7F1237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2" w:type="dxa"/>
            <w:vAlign w:val="center"/>
          </w:tcPr>
          <w:p w14:paraId="5D2FE910" w14:textId="61EAA8B6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120CECAC" w14:textId="02573B24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14E03E81" w14:textId="67849291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79CAA14B" w14:textId="63F7B13F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2" w:type="dxa"/>
            <w:vAlign w:val="center"/>
          </w:tcPr>
          <w:p w14:paraId="6D9AB08E" w14:textId="3057B64C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  <w:vAlign w:val="center"/>
          </w:tcPr>
          <w:p w14:paraId="62743098" w14:textId="2FF9577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3" w:type="dxa"/>
            <w:vAlign w:val="center"/>
          </w:tcPr>
          <w:p w14:paraId="1E791E8C" w14:textId="0B9DC34F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14:paraId="2795A6D8" w14:textId="3E5A54F6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14:paraId="332E78F9" w14:textId="2A7A421A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14:paraId="18E3AD65" w14:textId="445C386E" w:rsidR="00FA492D" w:rsidRPr="00480A6D" w:rsidRDefault="00480A6D" w:rsidP="00480A6D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14:paraId="66F93447" w14:textId="28BDBAF7" w:rsidR="00C22272" w:rsidRPr="00DB56E6" w:rsidRDefault="00C22272" w:rsidP="00C22272">
      <w:pPr>
        <w:pStyle w:val="Bezriadkovania"/>
        <w:ind w:left="1701" w:hanging="1701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                               </w:t>
      </w:r>
      <w:r w:rsidR="00FA492D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    </w:t>
      </w:r>
      <w:r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2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: </w:t>
      </w:r>
      <w:r w:rsidR="00480A6D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P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očet </w:t>
      </w:r>
      <w:r w:rsidR="00480A6D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jednotlivých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nájdených leukocytov</w:t>
      </w:r>
    </w:p>
    <w:p w14:paraId="72657F71" w14:textId="68EC8D76" w:rsidR="00FA492D" w:rsidRDefault="00FA492D" w:rsidP="00FA492D">
      <w:pPr>
        <w:pStyle w:val="Bezriadkovania"/>
        <w:ind w:left="1701" w:hanging="1701"/>
        <w:rPr>
          <w:rFonts w:ascii="Times New Roman" w:hAnsi="Times New Roman" w:cs="Times New Roman"/>
        </w:rPr>
      </w:pPr>
    </w:p>
    <w:p w14:paraId="07FCC708" w14:textId="77777777" w:rsidR="008F2FE5" w:rsidRDefault="008F2FE5" w:rsidP="00C662F8">
      <w:pPr>
        <w:pStyle w:val="Bezriadkovania"/>
        <w:ind w:left="1701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559BAF" w14:textId="1AD211AD" w:rsidR="0046009A" w:rsidRPr="0046009A" w:rsidRDefault="00FA492D" w:rsidP="00C662F8">
      <w:pPr>
        <w:pStyle w:val="Bezriadkovania"/>
        <w:ind w:left="1701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F7D9C" wp14:editId="774DEEF7">
                <wp:simplePos x="0" y="0"/>
                <wp:positionH relativeFrom="column">
                  <wp:posOffset>4568190</wp:posOffset>
                </wp:positionH>
                <wp:positionV relativeFrom="paragraph">
                  <wp:posOffset>2683857</wp:posOffset>
                </wp:positionV>
                <wp:extent cx="1440611" cy="301924"/>
                <wp:effectExtent l="0" t="0" r="0" b="31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74488" w14:textId="5D7B3117" w:rsidR="00FA492D" w:rsidRPr="00FA492D" w:rsidRDefault="00FA492D" w:rsidP="00FA4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monocyt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7D9C" id="Obdĺžnik 6" o:spid="_x0000_s1026" style="position:absolute;left:0;text-align:left;margin-left:359.7pt;margin-top:211.35pt;width:113.45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" filled="f" stroked="f" strokeweight="1pt">
                <v:textbox>
                  <w:txbxContent>
                    <w:p w14:paraId="76A74488" w14:textId="5D7B3117" w:rsidR="00FA492D" w:rsidRPr="00FA492D" w:rsidRDefault="00FA492D" w:rsidP="00FA49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monocyt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769A1" wp14:editId="0C443686">
                <wp:simplePos x="0" y="0"/>
                <wp:positionH relativeFrom="column">
                  <wp:posOffset>2946939</wp:posOffset>
                </wp:positionH>
                <wp:positionV relativeFrom="paragraph">
                  <wp:posOffset>2683857</wp:posOffset>
                </wp:positionV>
                <wp:extent cx="1440611" cy="301924"/>
                <wp:effectExtent l="0" t="0" r="0" b="31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78BBE" w14:textId="66AEA516" w:rsidR="00FA492D" w:rsidRPr="00FA492D" w:rsidRDefault="00FA492D" w:rsidP="00FA4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lymfocyt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769A1" id="Obdĺžnik 5" o:spid="_x0000_s1027" style="position:absolute;left:0;text-align:left;margin-left:232.05pt;margin-top:211.35pt;width:113.45pt;height: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" filled="f" stroked="f" strokeweight="1pt">
                <v:textbox>
                  <w:txbxContent>
                    <w:p w14:paraId="02478BBE" w14:textId="66AEA516" w:rsidR="00FA492D" w:rsidRPr="00FA492D" w:rsidRDefault="00FA492D" w:rsidP="00FA49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lymfocyt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C22F8" wp14:editId="787D1A89">
                <wp:simplePos x="0" y="0"/>
                <wp:positionH relativeFrom="column">
                  <wp:posOffset>1212910</wp:posOffset>
                </wp:positionH>
                <wp:positionV relativeFrom="paragraph">
                  <wp:posOffset>2683857</wp:posOffset>
                </wp:positionV>
                <wp:extent cx="1440611" cy="301924"/>
                <wp:effectExtent l="0" t="0" r="0" b="31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0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B889" w14:textId="7A484E24" w:rsidR="00FA492D" w:rsidRPr="00FA492D" w:rsidRDefault="00FA492D" w:rsidP="00FA4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bazofil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C22F8" id="Obdĺžnik 4" o:spid="_x0000_s1028" style="position:absolute;left:0;text-align:left;margin-left:95.5pt;margin-top:211.35pt;width:113.45pt;height:2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" filled="f" stroked="f" strokeweight="1pt">
                <v:textbox>
                  <w:txbxContent>
                    <w:p w14:paraId="3086B889" w14:textId="7A484E24" w:rsidR="00FA492D" w:rsidRPr="00FA492D" w:rsidRDefault="00FA492D" w:rsidP="00FA49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bazofil</w:t>
                      </w:r>
                    </w:p>
                  </w:txbxContent>
                </v:textbox>
              </v:rect>
            </w:pict>
          </mc:Fallback>
        </mc:AlternateContent>
      </w:r>
      <w:r w:rsidR="0046009A">
        <w:rPr>
          <w:rFonts w:ascii="Times New Roman" w:hAnsi="Times New Roman" w:cs="Times New Roman"/>
        </w:rPr>
        <w:tab/>
      </w:r>
    </w:p>
    <w:tbl>
      <w:tblPr>
        <w:tblStyle w:val="Mriekatabuky"/>
        <w:tblW w:w="7933" w:type="dxa"/>
        <w:tblInd w:w="1701" w:type="dxa"/>
        <w:tblLook w:val="04A0" w:firstRow="1" w:lastRow="0" w:firstColumn="1" w:lastColumn="0" w:noHBand="0" w:noVBand="1"/>
      </w:tblPr>
      <w:tblGrid>
        <w:gridCol w:w="2689"/>
        <w:gridCol w:w="2693"/>
        <w:gridCol w:w="2551"/>
      </w:tblGrid>
      <w:tr w:rsidR="0046009A" w14:paraId="24ACC86C" w14:textId="77777777" w:rsidTr="00C22272">
        <w:trPr>
          <w:trHeight w:val="2095"/>
        </w:trPr>
        <w:tc>
          <w:tcPr>
            <w:tcW w:w="2689" w:type="dxa"/>
          </w:tcPr>
          <w:p w14:paraId="00D1DECA" w14:textId="198AF137" w:rsidR="0046009A" w:rsidRDefault="0046009A" w:rsidP="00C662F8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E5C9DF6" w14:textId="0615B6A2" w:rsidR="0046009A" w:rsidRDefault="0046009A" w:rsidP="00C662F8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1224B126" w14:textId="24E91CF1" w:rsidR="0046009A" w:rsidRDefault="0046009A" w:rsidP="00C662F8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46009A" w14:paraId="60B56CFA" w14:textId="77777777" w:rsidTr="00C22272">
        <w:trPr>
          <w:trHeight w:val="2253"/>
        </w:trPr>
        <w:tc>
          <w:tcPr>
            <w:tcW w:w="2689" w:type="dxa"/>
          </w:tcPr>
          <w:p w14:paraId="1391AF9E" w14:textId="02548880" w:rsidR="0046009A" w:rsidRDefault="00FA492D" w:rsidP="00C662F8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6042D" wp14:editId="3ED5BC8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-260985</wp:posOffset>
                      </wp:positionV>
                      <wp:extent cx="1440180" cy="301625"/>
                      <wp:effectExtent l="0" t="0" r="0" b="3175"/>
                      <wp:wrapNone/>
                      <wp:docPr id="1" name="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48FA46" w14:textId="43A3ABB6" w:rsidR="00FA492D" w:rsidRPr="00FA492D" w:rsidRDefault="00FA492D" w:rsidP="00FA49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neutorfil (tyčka)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6042D" id="Obdĺžnik 1" o:spid="_x0000_s1029" style="position:absolute;margin-left:4.75pt;margin-top:-20.55pt;width:113.4pt;height: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" filled="f" stroked="f" strokeweight="1pt">
                      <v:textbox>
                        <w:txbxContent>
                          <w:p w14:paraId="0B48FA46" w14:textId="43A3ABB6" w:rsidR="00FA492D" w:rsidRPr="00FA492D" w:rsidRDefault="00FA492D" w:rsidP="00FA4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neutorfil (tyčka)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</w:tcPr>
          <w:p w14:paraId="570AEA18" w14:textId="105A4151" w:rsidR="0046009A" w:rsidRDefault="00FA492D" w:rsidP="00C662F8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8BE4EA" wp14:editId="27676B8D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-260506</wp:posOffset>
                      </wp:positionV>
                      <wp:extent cx="1440611" cy="301924"/>
                      <wp:effectExtent l="0" t="0" r="0" b="3175"/>
                      <wp:wrapNone/>
                      <wp:docPr id="2" name="Obdĺžni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611" cy="301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1A81F" w14:textId="4049125E" w:rsidR="00FA492D" w:rsidRPr="00FA492D" w:rsidRDefault="00FA492D" w:rsidP="00FA49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neutorfil (segment)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BE4EA" id="Obdĺžnik 2" o:spid="_x0000_s1030" style="position:absolute;margin-left:6.85pt;margin-top:-20.5pt;width:113.45pt;height: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" filled="f" stroked="f" strokeweight="1pt">
                      <v:textbox>
                        <w:txbxContent>
                          <w:p w14:paraId="5ED1A81F" w14:textId="4049125E" w:rsidR="00FA492D" w:rsidRPr="00FA492D" w:rsidRDefault="00FA492D" w:rsidP="00FA4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neutorfil (segment)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1" w:type="dxa"/>
          </w:tcPr>
          <w:p w14:paraId="58C38AEC" w14:textId="0B6566A2" w:rsidR="0046009A" w:rsidRDefault="00FA492D" w:rsidP="00C662F8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045C26" wp14:editId="2BA658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-260949</wp:posOffset>
                      </wp:positionV>
                      <wp:extent cx="1440611" cy="301924"/>
                      <wp:effectExtent l="0" t="0" r="0" b="3175"/>
                      <wp:wrapNone/>
                      <wp:docPr id="3" name="Obdĺžni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611" cy="301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64E011" w14:textId="26B1B888" w:rsidR="00FA492D" w:rsidRPr="00FA492D" w:rsidRDefault="00FA492D" w:rsidP="00FA492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eozinofil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45C26" id="Obdĺžnik 3" o:spid="_x0000_s1031" style="position:absolute;margin-left:-.1pt;margin-top:-20.55pt;width:113.45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" filled="f" stroked="f" strokeweight="1pt">
                      <v:textbox>
                        <w:txbxContent>
                          <w:p w14:paraId="7464E011" w14:textId="26B1B888" w:rsidR="00FA492D" w:rsidRPr="00FA492D" w:rsidRDefault="00FA492D" w:rsidP="00FA4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eozinofil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81E03B2" w14:textId="136EA391" w:rsidR="00FA492D" w:rsidRPr="00DB56E6" w:rsidRDefault="00FA492D" w:rsidP="00FA492D">
      <w:pPr>
        <w:pStyle w:val="Bezriadkovania"/>
        <w:ind w:left="1701" w:hanging="1701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                                     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3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: </w:t>
      </w:r>
      <w:r w:rsidR="00480A6D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Nákresy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nájdených</w:t>
      </w:r>
      <w:r w:rsidR="00480A6D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typov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leukocytov</w:t>
      </w:r>
    </w:p>
    <w:p w14:paraId="61ACBA15" w14:textId="50BE65D6" w:rsidR="0046009A" w:rsidRPr="0046009A" w:rsidRDefault="0046009A" w:rsidP="00FA492D">
      <w:pPr>
        <w:pStyle w:val="Bezriadkovania"/>
        <w:ind w:left="1701" w:hanging="1701"/>
        <w:jc w:val="center"/>
        <w:rPr>
          <w:rFonts w:ascii="Times New Roman" w:hAnsi="Times New Roman" w:cs="Times New Roman"/>
        </w:rPr>
      </w:pPr>
    </w:p>
    <w:p w14:paraId="5E345CFF" w14:textId="19E08B04" w:rsidR="005432B9" w:rsidRDefault="005432B9" w:rsidP="00C662F8">
      <w:pPr>
        <w:pStyle w:val="Bezriadkovania"/>
        <w:rPr>
          <w:rFonts w:ascii="Times New Roman" w:hAnsi="Times New Roman" w:cs="Times New Roman"/>
          <w:b/>
          <w:bCs/>
        </w:rPr>
      </w:pPr>
    </w:p>
    <w:p w14:paraId="5641CCE7" w14:textId="4021F04A" w:rsidR="005432B9" w:rsidRPr="000B57C6" w:rsidRDefault="005432B9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Diskusia:</w:t>
      </w:r>
      <w:r>
        <w:rPr>
          <w:rFonts w:ascii="Times New Roman" w:hAnsi="Times New Roman" w:cs="Times New Roman"/>
          <w:b/>
          <w:bCs/>
        </w:rPr>
        <w:tab/>
      </w:r>
      <w:r w:rsidR="000B57C6">
        <w:rPr>
          <w:rFonts w:ascii="Times New Roman" w:hAnsi="Times New Roman" w:cs="Times New Roman"/>
        </w:rPr>
        <w:t>Preparát som začal pozorovať až od polovice, z dôvodu zlej priehľadnosti na začiatku, kde krv nebola dôkladne roztretá, a teda všetky krvné telieska</w:t>
      </w:r>
      <w:r w:rsidR="00F72D11">
        <w:rPr>
          <w:rFonts w:ascii="Times New Roman" w:hAnsi="Times New Roman" w:cs="Times New Roman"/>
        </w:rPr>
        <w:t xml:space="preserve"> sa</w:t>
      </w:r>
      <w:r w:rsidR="000B57C6">
        <w:rPr>
          <w:rFonts w:ascii="Times New Roman" w:hAnsi="Times New Roman" w:cs="Times New Roman"/>
        </w:rPr>
        <w:t xml:space="preserve"> navzájom prekrývali a bolo problematické dané bunky identifikovať. Celkov</w:t>
      </w:r>
      <w:r w:rsidR="00F72D11">
        <w:rPr>
          <w:rFonts w:ascii="Times New Roman" w:hAnsi="Times New Roman" w:cs="Times New Roman"/>
        </w:rPr>
        <w:t>é</w:t>
      </w:r>
      <w:r w:rsidR="000B57C6">
        <w:rPr>
          <w:rFonts w:ascii="Times New Roman" w:hAnsi="Times New Roman" w:cs="Times New Roman"/>
        </w:rPr>
        <w:t xml:space="preserve"> zafarbenie preparátu bolo veľmi tmavé, a bolo potrebné zvýšiť jas aby sa leukocyty dali rozpoznávať. </w:t>
      </w:r>
      <w:r w:rsidR="00F72D11">
        <w:rPr>
          <w:rFonts w:ascii="Times New Roman" w:hAnsi="Times New Roman" w:cs="Times New Roman"/>
        </w:rPr>
        <w:t xml:space="preserve">Taktiež si z porovnania fyziologickej normy leukocytov (Tab. 1) a nami napočítanými leukocytmi (Tab. 2) môžeme všimnúť konkrétne odchýlky počtu monocytov a eozinofilov. V krvnom nátere sme našli dvojnásobný počet monocytov. Tento počet mohol spôsobiť imunologický problém študenta (infekcia), ktorému táto krv patrí, ale aj ľudský faktor, teda chyba pri pozorovaní a nesprávne určenie bunky. Z dôvodu, že som v preparáte nenašiel žiaden eozinofil som pozoroval ešte jeden preparát, pre správne určenie a zakreslenie bunky do </w:t>
      </w:r>
      <w:r w:rsidR="006F4EC3">
        <w:rPr>
          <w:rFonts w:ascii="Times New Roman" w:hAnsi="Times New Roman" w:cs="Times New Roman"/>
        </w:rPr>
        <w:t>tabuľky (Tab. 3).</w:t>
      </w:r>
    </w:p>
    <w:p w14:paraId="0762F180" w14:textId="77777777" w:rsidR="008F2FE5" w:rsidRDefault="008F2FE5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</w:p>
    <w:p w14:paraId="68C35551" w14:textId="17DDCE46" w:rsidR="005432B9" w:rsidRDefault="005432B9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Záver:</w:t>
      </w:r>
      <w:r>
        <w:rPr>
          <w:rFonts w:ascii="Times New Roman" w:hAnsi="Times New Roman" w:cs="Times New Roman"/>
          <w:b/>
          <w:bCs/>
        </w:rPr>
        <w:tab/>
      </w:r>
      <w:r w:rsidR="00E408F6">
        <w:rPr>
          <w:rFonts w:ascii="Times New Roman" w:hAnsi="Times New Roman" w:cs="Times New Roman"/>
        </w:rPr>
        <w:t xml:space="preserve">Na tomto cvičení sme sa oboznámili s rozoznávaním leukocytov v ľudskej krvi. Preparát sme pozorovali meandrovite podľa návodu, aby bolo možné nájsť všetky druhy leukocytov. Najpočetnejšie boli neutrofily, z celkového počtu tvorili </w:t>
      </w:r>
      <w:r w:rsidR="00E408F6">
        <w:rPr>
          <w:rFonts w:ascii="Times New Roman" w:hAnsi="Times New Roman" w:cs="Times New Roman"/>
          <w:b/>
          <w:bCs/>
        </w:rPr>
        <w:t>64%</w:t>
      </w:r>
      <w:r w:rsidR="00E408F6">
        <w:rPr>
          <w:rFonts w:ascii="Times New Roman" w:hAnsi="Times New Roman" w:cs="Times New Roman"/>
        </w:rPr>
        <w:t xml:space="preserve">, z čoho 61% boli segmenty (zrelé neutrofily) a 3% tyčky (nezrelé formy). </w:t>
      </w:r>
      <w:r w:rsidR="008F2FE5">
        <w:rPr>
          <w:rFonts w:ascii="Times New Roman" w:hAnsi="Times New Roman" w:cs="Times New Roman"/>
        </w:rPr>
        <w:t xml:space="preserve">Pozorované neutrofily mali málo denznú cytoplazmu a žiadnu granuláciu, teda boli ľahko rozpoznateľné. Eozinfily sa v preparáte nenašli, teda ich zastúpenie je </w:t>
      </w:r>
      <w:r w:rsidR="008F2FE5">
        <w:rPr>
          <w:rFonts w:ascii="Times New Roman" w:hAnsi="Times New Roman" w:cs="Times New Roman"/>
          <w:b/>
          <w:bCs/>
        </w:rPr>
        <w:t>0%</w:t>
      </w:r>
      <w:r w:rsidR="008F2FE5">
        <w:rPr>
          <w:rFonts w:ascii="Times New Roman" w:hAnsi="Times New Roman" w:cs="Times New Roman"/>
        </w:rPr>
        <w:t xml:space="preserve">, avšak pozorovaný eozinofil na druhom preparáte mal svetloružovú granulovanú cytoplazmu a dvojsegmentové jadro a veľkosťou bol podobný neutrofilom. Bazofily tvorili </w:t>
      </w:r>
      <w:r w:rsidR="008F2FE5">
        <w:rPr>
          <w:rFonts w:ascii="Times New Roman" w:hAnsi="Times New Roman" w:cs="Times New Roman"/>
          <w:b/>
          <w:bCs/>
        </w:rPr>
        <w:t>1%</w:t>
      </w:r>
      <w:r w:rsidR="008F2FE5">
        <w:rPr>
          <w:rFonts w:ascii="Times New Roman" w:hAnsi="Times New Roman" w:cs="Times New Roman"/>
        </w:rPr>
        <w:t xml:space="preserve"> z celkového počtu. Mali denznú tmavofialovú granulovanú  cytoplazmu, a teda bolo problematické pozorovať ich jadro. Veľkosťou sú podobné zvyšným granulocytom. Ďalej sme pozorovali lymfocyty, ktoré tvorili </w:t>
      </w:r>
      <w:r w:rsidR="008F2FE5">
        <w:rPr>
          <w:rFonts w:ascii="Times New Roman" w:hAnsi="Times New Roman" w:cs="Times New Roman"/>
          <w:b/>
          <w:bCs/>
        </w:rPr>
        <w:t>22%</w:t>
      </w:r>
      <w:r w:rsidR="008F2FE5">
        <w:rPr>
          <w:rFonts w:ascii="Times New Roman" w:hAnsi="Times New Roman" w:cs="Times New Roman"/>
        </w:rPr>
        <w:t xml:space="preserve">. Pozorovali sme veľké jadro, ktoré vypĺňalo takmer celý objem bunky, a teda okolitá cytoplazma bola len veľmi tenká. Lymfocyty boli o niečo menšie ako granulocyty. Ďalej </w:t>
      </w:r>
      <w:r w:rsidR="008F2FE5">
        <w:rPr>
          <w:rFonts w:ascii="Times New Roman" w:hAnsi="Times New Roman" w:cs="Times New Roman"/>
        </w:rPr>
        <w:lastRenderedPageBreak/>
        <w:t xml:space="preserve">sme pozorovali monocyty, ktorých zastúpenie bolo </w:t>
      </w:r>
      <w:r w:rsidR="008F2FE5">
        <w:rPr>
          <w:rFonts w:ascii="Times New Roman" w:hAnsi="Times New Roman" w:cs="Times New Roman"/>
          <w:b/>
          <w:bCs/>
        </w:rPr>
        <w:t>13%</w:t>
      </w:r>
      <w:r w:rsidR="008F2FE5">
        <w:rPr>
          <w:rFonts w:ascii="Times New Roman" w:hAnsi="Times New Roman" w:cs="Times New Roman"/>
        </w:rPr>
        <w:t>. Sú to najväčšie leukocyty s obličkovitým jadrom a svetlou cytoplazmou, teda boli ľahko rozpoznateľné.</w:t>
      </w:r>
    </w:p>
    <w:p w14:paraId="333F0D20" w14:textId="14E75939" w:rsidR="0078351F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</w:p>
    <w:p w14:paraId="0A5695F5" w14:textId="3921A7BE" w:rsidR="0078351F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 Všetky biele krvinky sa tvoria v kostnej dreni, pričom jediné T lymfocyty dozrievajú v týmuse. Biele krvinky zanikajú v slezine.</w:t>
      </w:r>
    </w:p>
    <w:p w14:paraId="5B2CE642" w14:textId="648A61B1" w:rsidR="0078351F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</w:p>
    <w:p w14:paraId="2BD2BCD6" w14:textId="5D1DB1DC" w:rsidR="0078351F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 neutrofil – </w:t>
      </w:r>
      <w:r w:rsidR="004C2956">
        <w:rPr>
          <w:rFonts w:ascii="Times New Roman" w:hAnsi="Times New Roman" w:cs="Times New Roman"/>
        </w:rPr>
        <w:t>nešpecifická</w:t>
      </w:r>
    </w:p>
    <w:p w14:paraId="051CB367" w14:textId="6C045EE6" w:rsidR="0078351F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bazofil – </w:t>
      </w:r>
      <w:r w:rsidR="004C2956">
        <w:rPr>
          <w:rFonts w:ascii="Times New Roman" w:hAnsi="Times New Roman" w:cs="Times New Roman"/>
        </w:rPr>
        <w:t>nešpecifická</w:t>
      </w:r>
    </w:p>
    <w:p w14:paraId="308DCC49" w14:textId="4649F20B" w:rsidR="0078351F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eozinofil – </w:t>
      </w:r>
      <w:r w:rsidR="004C2956">
        <w:rPr>
          <w:rFonts w:ascii="Times New Roman" w:hAnsi="Times New Roman" w:cs="Times New Roman"/>
        </w:rPr>
        <w:t>nešpecifická</w:t>
      </w:r>
    </w:p>
    <w:p w14:paraId="0F0CF5FA" w14:textId="5B3F9F54" w:rsidR="0078351F" w:rsidRDefault="0078351F" w:rsidP="0078351F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monocyt – </w:t>
      </w:r>
      <w:r w:rsidR="004C2956">
        <w:rPr>
          <w:rFonts w:ascii="Times New Roman" w:hAnsi="Times New Roman" w:cs="Times New Roman"/>
        </w:rPr>
        <w:t>nešpecifická</w:t>
      </w:r>
    </w:p>
    <w:p w14:paraId="3A4B558A" w14:textId="06FD0BBE" w:rsidR="0078351F" w:rsidRPr="008F2FE5" w:rsidRDefault="0078351F" w:rsidP="008F2FE5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lymfocyt – </w:t>
      </w:r>
      <w:r w:rsidR="004C2956">
        <w:rPr>
          <w:rFonts w:ascii="Times New Roman" w:hAnsi="Times New Roman" w:cs="Times New Roman"/>
        </w:rPr>
        <w:t>špecifická</w:t>
      </w:r>
      <w:bookmarkStart w:id="0" w:name="_GoBack"/>
      <w:bookmarkEnd w:id="0"/>
    </w:p>
    <w:sectPr w:rsidR="0078351F" w:rsidRPr="008F2FE5" w:rsidSect="005432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967"/>
    <w:multiLevelType w:val="hybridMultilevel"/>
    <w:tmpl w:val="A80C6CF6"/>
    <w:lvl w:ilvl="0" w:tplc="041B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1" w15:restartNumberingAfterBreak="0">
    <w:nsid w:val="13850458"/>
    <w:multiLevelType w:val="hybridMultilevel"/>
    <w:tmpl w:val="ABA6A64E"/>
    <w:lvl w:ilvl="0" w:tplc="041B000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2" w15:restartNumberingAfterBreak="0">
    <w:nsid w:val="13DB5E07"/>
    <w:multiLevelType w:val="hybridMultilevel"/>
    <w:tmpl w:val="0EDA034C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43974CF4"/>
    <w:multiLevelType w:val="hybridMultilevel"/>
    <w:tmpl w:val="FE4C58B6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7"/>
    <w:rsid w:val="000B57C6"/>
    <w:rsid w:val="002D7BAA"/>
    <w:rsid w:val="00431D8B"/>
    <w:rsid w:val="00442527"/>
    <w:rsid w:val="0046009A"/>
    <w:rsid w:val="00463801"/>
    <w:rsid w:val="00480A6D"/>
    <w:rsid w:val="004C2956"/>
    <w:rsid w:val="005432B9"/>
    <w:rsid w:val="006F4EC3"/>
    <w:rsid w:val="0078351F"/>
    <w:rsid w:val="008D2457"/>
    <w:rsid w:val="008F2FE5"/>
    <w:rsid w:val="00995919"/>
    <w:rsid w:val="009A5083"/>
    <w:rsid w:val="00C22272"/>
    <w:rsid w:val="00C662F8"/>
    <w:rsid w:val="00DB56E6"/>
    <w:rsid w:val="00E408F6"/>
    <w:rsid w:val="00E466FC"/>
    <w:rsid w:val="00F72D11"/>
    <w:rsid w:val="00FA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DC08"/>
  <w15:chartTrackingRefBased/>
  <w15:docId w15:val="{9EF57E69-5141-40AF-B958-9B243B0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A49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32B9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46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9</cp:revision>
  <dcterms:created xsi:type="dcterms:W3CDTF">2020-02-21T11:44:00Z</dcterms:created>
  <dcterms:modified xsi:type="dcterms:W3CDTF">2020-02-23T14:43:00Z</dcterms:modified>
</cp:coreProperties>
</file>