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4E939" w14:textId="1A94BC17" w:rsidR="004145B8" w:rsidRDefault="004145B8" w:rsidP="004145B8">
      <w:pPr>
        <w:spacing w:after="0"/>
        <w:rPr>
          <w:rFonts w:ascii="Times New Roman" w:hAnsi="Times New Roman" w:cs="Times New Roman"/>
          <w:b/>
          <w:sz w:val="24"/>
          <w:szCs w:val="24"/>
          <w:u w:val="single"/>
        </w:rPr>
      </w:pPr>
      <w:r>
        <w:rPr>
          <w:rFonts w:ascii="Times New Roman" w:hAnsi="Times New Roman" w:cs="Times New Roman"/>
          <w:b/>
          <w:sz w:val="24"/>
          <w:szCs w:val="24"/>
          <w:u w:val="single"/>
        </w:rPr>
        <w:t xml:space="preserve">Cvičné zadanie </w:t>
      </w:r>
      <w:r>
        <w:rPr>
          <w:rFonts w:ascii="Times New Roman" w:hAnsi="Times New Roman" w:cs="Times New Roman"/>
          <w:b/>
          <w:sz w:val="24"/>
          <w:szCs w:val="24"/>
          <w:u w:val="single"/>
        </w:rPr>
        <w:t>5</w:t>
      </w:r>
      <w:r>
        <w:rPr>
          <w:rFonts w:ascii="Times New Roman" w:hAnsi="Times New Roman" w:cs="Times New Roman"/>
          <w:b/>
          <w:sz w:val="24"/>
          <w:szCs w:val="24"/>
          <w:u w:val="single"/>
        </w:rPr>
        <w:t xml:space="preserve"> Cvičné zadanie </w:t>
      </w:r>
      <w:r>
        <w:rPr>
          <w:rFonts w:ascii="Times New Roman" w:hAnsi="Times New Roman" w:cs="Times New Roman"/>
          <w:b/>
          <w:sz w:val="24"/>
          <w:szCs w:val="24"/>
          <w:u w:val="single"/>
        </w:rPr>
        <w:t>5</w:t>
      </w:r>
      <w:r>
        <w:rPr>
          <w:rFonts w:ascii="Times New Roman" w:hAnsi="Times New Roman" w:cs="Times New Roman"/>
          <w:b/>
          <w:sz w:val="24"/>
          <w:szCs w:val="24"/>
          <w:u w:val="single"/>
        </w:rPr>
        <w:t xml:space="preserve"> Cvičné zadanie </w:t>
      </w:r>
      <w:r>
        <w:rPr>
          <w:rFonts w:ascii="Times New Roman" w:hAnsi="Times New Roman" w:cs="Times New Roman"/>
          <w:b/>
          <w:sz w:val="24"/>
          <w:szCs w:val="24"/>
          <w:u w:val="single"/>
        </w:rPr>
        <w:t>5</w:t>
      </w:r>
      <w:r>
        <w:rPr>
          <w:rFonts w:ascii="Times New Roman" w:hAnsi="Times New Roman" w:cs="Times New Roman"/>
          <w:b/>
          <w:sz w:val="24"/>
          <w:szCs w:val="24"/>
          <w:u w:val="single"/>
        </w:rPr>
        <w:t xml:space="preserve"> Cvičné zadanie </w:t>
      </w:r>
      <w:r>
        <w:rPr>
          <w:rFonts w:ascii="Times New Roman" w:hAnsi="Times New Roman" w:cs="Times New Roman"/>
          <w:b/>
          <w:sz w:val="24"/>
          <w:szCs w:val="24"/>
          <w:u w:val="single"/>
        </w:rPr>
        <w:t>5</w:t>
      </w:r>
      <w:r>
        <w:rPr>
          <w:rFonts w:ascii="Times New Roman" w:hAnsi="Times New Roman" w:cs="Times New Roman"/>
          <w:b/>
          <w:sz w:val="24"/>
          <w:szCs w:val="24"/>
          <w:u w:val="single"/>
        </w:rPr>
        <w:t xml:space="preserve"> Cvičné zadanie </w:t>
      </w:r>
      <w:r>
        <w:rPr>
          <w:rFonts w:ascii="Times New Roman" w:hAnsi="Times New Roman" w:cs="Times New Roman"/>
          <w:b/>
          <w:sz w:val="24"/>
          <w:szCs w:val="24"/>
          <w:u w:val="single"/>
        </w:rPr>
        <w:t>5</w:t>
      </w:r>
    </w:p>
    <w:p w14:paraId="1457D5BA" w14:textId="2D0FDA50" w:rsidR="008F1A1A" w:rsidRPr="008638C4" w:rsidRDefault="008F1A1A" w:rsidP="004145B8">
      <w:pPr>
        <w:spacing w:after="0"/>
        <w:jc w:val="both"/>
        <w:rPr>
          <w:rFonts w:ascii="Times New Roman" w:hAnsi="Times New Roman" w:cs="Times New Roman"/>
          <w:sz w:val="24"/>
          <w:szCs w:val="24"/>
        </w:rPr>
      </w:pPr>
      <w:r w:rsidRPr="003852FB">
        <w:rPr>
          <w:rFonts w:ascii="Times New Roman" w:hAnsi="Times New Roman" w:cs="Times New Roman"/>
          <w:sz w:val="24"/>
          <w:szCs w:val="24"/>
        </w:rPr>
        <w:t>Vymenujte významných kodifikátorov spisovnej slovenčiny a uveďte ich prínos v oblast</w:t>
      </w:r>
      <w:r w:rsidR="004145B8">
        <w:rPr>
          <w:rFonts w:ascii="Times New Roman" w:hAnsi="Times New Roman" w:cs="Times New Roman"/>
          <w:sz w:val="24"/>
          <w:szCs w:val="24"/>
        </w:rPr>
        <w:t>i</w:t>
      </w:r>
      <w:r w:rsidR="00A665AC">
        <w:rPr>
          <w:rFonts w:ascii="Times New Roman" w:hAnsi="Times New Roman" w:cs="Times New Roman"/>
          <w:sz w:val="24"/>
          <w:szCs w:val="24"/>
        </w:rPr>
        <w:t xml:space="preserve">    </w:t>
      </w:r>
      <w:r w:rsidRPr="003852FB">
        <w:rPr>
          <w:rFonts w:ascii="Times New Roman" w:hAnsi="Times New Roman" w:cs="Times New Roman"/>
          <w:sz w:val="24"/>
          <w:szCs w:val="24"/>
        </w:rPr>
        <w:t xml:space="preserve">jazykovedy. </w:t>
      </w:r>
      <w:r>
        <w:rPr>
          <w:rFonts w:ascii="Times New Roman" w:hAnsi="Times New Roman" w:cs="Times New Roman"/>
          <w:sz w:val="24"/>
          <w:szCs w:val="24"/>
        </w:rPr>
        <w:t>Pracujte s</w:t>
      </w:r>
      <w:r w:rsidR="004145B8">
        <w:rPr>
          <w:rFonts w:ascii="Times New Roman" w:hAnsi="Times New Roman" w:cs="Times New Roman"/>
          <w:sz w:val="24"/>
          <w:szCs w:val="24"/>
        </w:rPr>
        <w:t xml:space="preserve"> prvou ukážkou. </w:t>
      </w:r>
      <w:r>
        <w:rPr>
          <w:rFonts w:ascii="Times New Roman" w:hAnsi="Times New Roman" w:cs="Times New Roman"/>
          <w:sz w:val="24"/>
          <w:szCs w:val="24"/>
        </w:rPr>
        <w:t xml:space="preserve"> </w:t>
      </w:r>
      <w:r w:rsidRPr="008638C4">
        <w:rPr>
          <w:rFonts w:ascii="Times New Roman" w:hAnsi="Times New Roman" w:cs="Times New Roman"/>
          <w:sz w:val="24"/>
          <w:szCs w:val="24"/>
        </w:rPr>
        <w:t xml:space="preserve">Určte jednotlivé znaky bernolákovčiny </w:t>
      </w:r>
    </w:p>
    <w:p w14:paraId="08AEFE04" w14:textId="4043EEA8" w:rsidR="008F1A1A" w:rsidRDefault="008F1A1A" w:rsidP="004145B8">
      <w:pPr>
        <w:spacing w:after="0"/>
        <w:rPr>
          <w:rFonts w:ascii="Times New Roman" w:hAnsi="Times New Roman" w:cs="Times New Roman"/>
          <w:sz w:val="24"/>
          <w:szCs w:val="24"/>
        </w:rPr>
      </w:pPr>
      <w:r w:rsidRPr="008638C4">
        <w:rPr>
          <w:rFonts w:ascii="Times New Roman" w:hAnsi="Times New Roman" w:cs="Times New Roman"/>
          <w:sz w:val="24"/>
          <w:szCs w:val="24"/>
        </w:rPr>
        <w:t xml:space="preserve"> a štúrovčiny. </w:t>
      </w:r>
      <w:r>
        <w:rPr>
          <w:rFonts w:ascii="Times New Roman" w:hAnsi="Times New Roman" w:cs="Times New Roman"/>
          <w:sz w:val="24"/>
          <w:szCs w:val="24"/>
        </w:rPr>
        <w:t xml:space="preserve">Porovnajte bernolákovčinu a štúrovčinu so súčasným </w:t>
      </w:r>
      <w:r w:rsidRPr="003852FB">
        <w:rPr>
          <w:rFonts w:ascii="Times New Roman" w:hAnsi="Times New Roman" w:cs="Times New Roman"/>
          <w:sz w:val="24"/>
          <w:szCs w:val="24"/>
        </w:rPr>
        <w:t>spisovným jazykom.</w:t>
      </w:r>
    </w:p>
    <w:p w14:paraId="346A44A6" w14:textId="54EC3311" w:rsidR="008F1A1A" w:rsidRDefault="008F1A1A" w:rsidP="004145B8">
      <w:pPr>
        <w:spacing w:after="0"/>
        <w:jc w:val="both"/>
        <w:rPr>
          <w:rFonts w:ascii="Times New Roman" w:hAnsi="Times New Roman" w:cs="Times New Roman"/>
          <w:sz w:val="24"/>
          <w:szCs w:val="24"/>
        </w:rPr>
      </w:pPr>
      <w:r>
        <w:rPr>
          <w:rFonts w:ascii="Times New Roman" w:hAnsi="Times New Roman" w:cs="Times New Roman"/>
          <w:sz w:val="24"/>
          <w:szCs w:val="24"/>
        </w:rPr>
        <w:t xml:space="preserve"> Charakterizujte </w:t>
      </w:r>
      <w:r w:rsidRPr="00DB5C7D">
        <w:rPr>
          <w:rFonts w:ascii="Times New Roman" w:hAnsi="Times New Roman" w:cs="Times New Roman"/>
          <w:sz w:val="24"/>
          <w:szCs w:val="24"/>
        </w:rPr>
        <w:t>antickú literatúru</w:t>
      </w:r>
      <w:r>
        <w:rPr>
          <w:rFonts w:ascii="Times New Roman" w:hAnsi="Times New Roman" w:cs="Times New Roman"/>
          <w:sz w:val="24"/>
          <w:szCs w:val="24"/>
        </w:rPr>
        <w:t xml:space="preserve"> a časovo ju ohraničte</w:t>
      </w:r>
      <w:r w:rsidRPr="00DB5C7D">
        <w:rPr>
          <w:rFonts w:ascii="Times New Roman" w:hAnsi="Times New Roman" w:cs="Times New Roman"/>
          <w:sz w:val="24"/>
          <w:szCs w:val="24"/>
        </w:rPr>
        <w:t xml:space="preserve">. </w:t>
      </w:r>
      <w:r w:rsidR="00A665AC">
        <w:rPr>
          <w:rFonts w:ascii="Times New Roman" w:hAnsi="Times New Roman" w:cs="Times New Roman"/>
          <w:sz w:val="24"/>
          <w:szCs w:val="24"/>
        </w:rPr>
        <w:t xml:space="preserve"> </w:t>
      </w:r>
      <w:r w:rsidRPr="00DB5C7D">
        <w:rPr>
          <w:rFonts w:ascii="Times New Roman" w:hAnsi="Times New Roman" w:cs="Times New Roman"/>
          <w:sz w:val="24"/>
          <w:szCs w:val="24"/>
        </w:rPr>
        <w:t>Nájdite v ukážkach  charakteristické znaky diela starovekej literatúry. Uveďte  konkrétne</w:t>
      </w:r>
      <w:r w:rsidR="00A665AC">
        <w:rPr>
          <w:rFonts w:ascii="Times New Roman" w:hAnsi="Times New Roman" w:cs="Times New Roman"/>
          <w:sz w:val="24"/>
          <w:szCs w:val="24"/>
        </w:rPr>
        <w:t xml:space="preserve"> </w:t>
      </w:r>
      <w:r w:rsidRPr="00DB5C7D">
        <w:rPr>
          <w:rFonts w:ascii="Times New Roman" w:hAnsi="Times New Roman" w:cs="Times New Roman"/>
          <w:sz w:val="24"/>
          <w:szCs w:val="24"/>
        </w:rPr>
        <w:t>príklady na prítomnosť gréckej mytológie v našej civilizácii</w:t>
      </w:r>
      <w:r w:rsidR="00B27C55">
        <w:rPr>
          <w:rFonts w:ascii="Times New Roman" w:hAnsi="Times New Roman" w:cs="Times New Roman"/>
          <w:sz w:val="24"/>
          <w:szCs w:val="24"/>
        </w:rPr>
        <w:t xml:space="preserve"> – pracovný list.</w:t>
      </w:r>
      <w:bookmarkStart w:id="0" w:name="_GoBack"/>
      <w:bookmarkEnd w:id="0"/>
    </w:p>
    <w:p w14:paraId="657CDBD9" w14:textId="6191170F" w:rsidR="00806A8A" w:rsidRPr="004145B8" w:rsidRDefault="004145B8" w:rsidP="004145B8">
      <w:pPr>
        <w:spacing w:after="0"/>
        <w:jc w:val="both"/>
        <w:rPr>
          <w:rFonts w:ascii="Times New Roman" w:hAnsi="Times New Roman" w:cs="Times New Roman"/>
          <w:b/>
          <w:bCs/>
          <w:i/>
          <w:iCs/>
          <w:sz w:val="24"/>
          <w:szCs w:val="24"/>
        </w:rPr>
      </w:pPr>
      <w:r w:rsidRPr="004145B8">
        <w:rPr>
          <w:rFonts w:ascii="Times New Roman" w:hAnsi="Times New Roman" w:cs="Times New Roman"/>
          <w:b/>
          <w:bCs/>
          <w:i/>
          <w:iCs/>
          <w:sz w:val="24"/>
          <w:szCs w:val="24"/>
        </w:rPr>
        <w:t xml:space="preserve"> </w:t>
      </w:r>
      <w:r>
        <w:rPr>
          <w:rFonts w:ascii="Times New Roman" w:hAnsi="Times New Roman" w:cs="Times New Roman"/>
          <w:b/>
          <w:bCs/>
          <w:i/>
          <w:iCs/>
          <w:sz w:val="24"/>
          <w:szCs w:val="24"/>
        </w:rPr>
        <w:t xml:space="preserve">- </w:t>
      </w:r>
      <w:r w:rsidR="00806A8A" w:rsidRPr="004145B8">
        <w:rPr>
          <w:rFonts w:ascii="Times New Roman" w:hAnsi="Times New Roman" w:cs="Times New Roman"/>
          <w:b/>
          <w:bCs/>
          <w:i/>
          <w:iCs/>
          <w:sz w:val="24"/>
          <w:szCs w:val="24"/>
        </w:rPr>
        <w:t>W cudzom oku mrwu</w:t>
      </w:r>
      <w:r w:rsidR="009A3671" w:rsidRPr="004145B8">
        <w:rPr>
          <w:rFonts w:ascii="Times New Roman" w:hAnsi="Times New Roman" w:cs="Times New Roman"/>
          <w:b/>
          <w:bCs/>
          <w:i/>
          <w:iCs/>
          <w:sz w:val="24"/>
          <w:szCs w:val="24"/>
        </w:rPr>
        <w:t xml:space="preserve"> </w:t>
      </w:r>
      <w:r w:rsidR="00806A8A" w:rsidRPr="004145B8">
        <w:rPr>
          <w:rFonts w:ascii="Times New Roman" w:hAnsi="Times New Roman" w:cs="Times New Roman"/>
          <w:b/>
          <w:bCs/>
          <w:i/>
          <w:iCs/>
          <w:sz w:val="24"/>
          <w:szCs w:val="24"/>
        </w:rPr>
        <w:t>hľedáš, brwno w twogom</w:t>
      </w:r>
      <w:r w:rsidR="009A3671" w:rsidRPr="004145B8">
        <w:rPr>
          <w:rFonts w:ascii="Times New Roman" w:hAnsi="Times New Roman" w:cs="Times New Roman"/>
          <w:b/>
          <w:bCs/>
          <w:i/>
          <w:iCs/>
          <w:sz w:val="24"/>
          <w:szCs w:val="24"/>
        </w:rPr>
        <w:t xml:space="preserve"> </w:t>
      </w:r>
      <w:r w:rsidR="00806A8A" w:rsidRPr="004145B8">
        <w:rPr>
          <w:rFonts w:ascii="Times New Roman" w:hAnsi="Times New Roman" w:cs="Times New Roman"/>
          <w:b/>
          <w:bCs/>
          <w:i/>
          <w:iCs/>
          <w:sz w:val="24"/>
          <w:szCs w:val="24"/>
        </w:rPr>
        <w:t>ňevidíš.</w:t>
      </w:r>
    </w:p>
    <w:p w14:paraId="020B0D72" w14:textId="27ABFF4B" w:rsidR="00806A8A" w:rsidRPr="004145B8" w:rsidRDefault="004145B8" w:rsidP="004145B8">
      <w:pPr>
        <w:spacing w:after="0"/>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 </w:t>
      </w:r>
      <w:r w:rsidR="00806A8A" w:rsidRPr="004145B8">
        <w:rPr>
          <w:rFonts w:ascii="Times New Roman" w:hAnsi="Times New Roman" w:cs="Times New Roman"/>
          <w:b/>
          <w:bCs/>
          <w:i/>
          <w:iCs/>
          <w:sz w:val="24"/>
          <w:szCs w:val="24"/>
        </w:rPr>
        <w:t>Tento stav obojživelňícki je už veru do ňezňeseňja a mjesto toho musí už nastúpiť ňječo</w:t>
      </w:r>
    </w:p>
    <w:p w14:paraId="55D48690" w14:textId="46A76516" w:rsidR="00806A8A" w:rsidRPr="004145B8" w:rsidRDefault="00806A8A" w:rsidP="004145B8">
      <w:pPr>
        <w:spacing w:after="0"/>
        <w:jc w:val="both"/>
        <w:rPr>
          <w:b/>
          <w:bCs/>
          <w:i/>
          <w:iCs/>
        </w:rPr>
      </w:pPr>
      <w:r w:rsidRPr="004145B8">
        <w:rPr>
          <w:rFonts w:ascii="Times New Roman" w:hAnsi="Times New Roman" w:cs="Times New Roman"/>
          <w:b/>
          <w:bCs/>
          <w:i/>
          <w:iCs/>
          <w:sz w:val="24"/>
          <w:szCs w:val="24"/>
        </w:rPr>
        <w:t xml:space="preserve">pevnjeho, istjeho, viraznjeho...     </w:t>
      </w:r>
    </w:p>
    <w:p w14:paraId="553B2CEF" w14:textId="0CD58CA7" w:rsidR="00806A8A" w:rsidRPr="004145B8" w:rsidRDefault="004145B8" w:rsidP="004145B8">
      <w:pPr>
        <w:spacing w:after="0"/>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 </w:t>
      </w:r>
      <w:r w:rsidR="00806A8A" w:rsidRPr="004145B8">
        <w:rPr>
          <w:rFonts w:ascii="Times New Roman" w:hAnsi="Times New Roman" w:cs="Times New Roman"/>
          <w:b/>
          <w:bCs/>
          <w:i/>
          <w:iCs/>
          <w:sz w:val="24"/>
          <w:szCs w:val="24"/>
        </w:rPr>
        <w:t>Slovenský spisovný jazyk od čias štúrovcov a Samuela Czambela prešiel niekoľkými     úpravami   a zmenami, až získal dnešnú podobu kodifikovanú vo viacerých príručkách.</w:t>
      </w:r>
    </w:p>
    <w:p w14:paraId="5A37B8DF" w14:textId="77777777" w:rsidR="00806A8A" w:rsidRPr="00A66468" w:rsidRDefault="00806A8A" w:rsidP="004145B8">
      <w:pPr>
        <w:spacing w:after="0"/>
        <w:jc w:val="both"/>
        <w:rPr>
          <w:rFonts w:ascii="Times New Roman" w:hAnsi="Times New Roman" w:cs="Times New Roman"/>
          <w:i/>
          <w:iCs/>
          <w:sz w:val="24"/>
          <w:szCs w:val="24"/>
        </w:rPr>
      </w:pPr>
    </w:p>
    <w:p w14:paraId="0B066E32" w14:textId="5436FFE9" w:rsidR="008F1A1A" w:rsidRPr="004145B8" w:rsidRDefault="008F1A1A" w:rsidP="004145B8">
      <w:pPr>
        <w:spacing w:after="0"/>
        <w:rPr>
          <w:rFonts w:ascii="Times New Roman" w:hAnsi="Times New Roman" w:cs="Times New Roman"/>
          <w:b/>
          <w:bCs/>
        </w:rPr>
      </w:pPr>
      <w:r w:rsidRPr="004145B8">
        <w:rPr>
          <w:rFonts w:ascii="Times New Roman" w:hAnsi="Times New Roman" w:cs="Times New Roman"/>
          <w:b/>
          <w:bCs/>
        </w:rPr>
        <w:t>Achillova päta – Grécke mýty  (úryvok)</w:t>
      </w:r>
    </w:p>
    <w:p w14:paraId="10BE3428" w14:textId="77777777" w:rsidR="008F1A1A" w:rsidRPr="004145B8" w:rsidRDefault="008F1A1A" w:rsidP="004145B8">
      <w:pPr>
        <w:jc w:val="both"/>
        <w:rPr>
          <w:rFonts w:ascii="Times New Roman" w:hAnsi="Times New Roman" w:cs="Times New Roman"/>
          <w:i/>
          <w:iCs/>
        </w:rPr>
      </w:pPr>
      <w:r w:rsidRPr="004145B8">
        <w:rPr>
          <w:rFonts w:ascii="Times New Roman" w:hAnsi="Times New Roman" w:cs="Times New Roman"/>
          <w:i/>
          <w:iCs/>
        </w:rPr>
        <w:t xml:space="preserve">Gréci vedení Achillom uštedrili Trójanom krvavú porážku. Achilles sa zdal neporaziteľný. Šípy a meče od neho odskakovali. Ale hrdina mal skrytú slabosť. Apolón ju prezradil Paridovi. Keď sa narodil, matka ho vykúpala vo vodách podsvetnej rieky Styx. Tento kúpeľ ho urobil nezraniteľným na celom tele okrem päty, za ktorú ho matka pri kúpaní držala. Paris vedel o jeho slabosti. Zamieril luk presne na Achillovu pätu. Otrávený šíp usmernený Apolónom sa zapichol akurát do tohto miesta a vyhasil život achájskeho hrdinu. Gréci tak stratili nádej, že dobyjú Tróju.  </w:t>
      </w:r>
    </w:p>
    <w:p w14:paraId="6BE39AA6" w14:textId="60ECE59B" w:rsidR="008F1A1A" w:rsidRPr="004145B8" w:rsidRDefault="008F1A1A" w:rsidP="004145B8">
      <w:pPr>
        <w:spacing w:after="0"/>
        <w:rPr>
          <w:rFonts w:ascii="Arial Narrow" w:hAnsi="Arial Narrow" w:cs="Arial Narrow"/>
        </w:rPr>
      </w:pPr>
      <w:r w:rsidRPr="004145B8">
        <w:rPr>
          <w:rFonts w:ascii="Times New Roman" w:hAnsi="Times New Roman" w:cs="Times New Roman"/>
          <w:b/>
          <w:bCs/>
        </w:rPr>
        <w:t>Sofokles – Antigona</w:t>
      </w:r>
      <w:r w:rsidR="003D5319" w:rsidRPr="004145B8">
        <w:rPr>
          <w:rFonts w:ascii="Times New Roman" w:hAnsi="Times New Roman" w:cs="Times New Roman"/>
          <w:b/>
          <w:bCs/>
        </w:rPr>
        <w:t xml:space="preserve"> </w:t>
      </w:r>
      <w:r w:rsidRPr="004145B8">
        <w:rPr>
          <w:rFonts w:ascii="Times New Roman" w:hAnsi="Times New Roman" w:cs="Times New Roman"/>
          <w:b/>
          <w:bCs/>
        </w:rPr>
        <w:t>(úryvok)</w:t>
      </w:r>
      <w:r w:rsidR="00B27C55">
        <w:rPr>
          <w:rFonts w:ascii="Times New Roman" w:hAnsi="Times New Roman" w:cs="Times New Roman"/>
          <w:b/>
          <w:bCs/>
        </w:rPr>
        <w:t xml:space="preserve">   </w:t>
      </w:r>
    </w:p>
    <w:p w14:paraId="15B0D462"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Hľa, Polyneikos! Za to, že som pochovala</w:t>
      </w:r>
    </w:p>
    <w:p w14:paraId="3BD073AA"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tvoje telo – táto odmena! Môj drahý</w:t>
      </w:r>
    </w:p>
    <w:p w14:paraId="46F22636"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braček, Kreontovi sa to zdá byť</w:t>
      </w:r>
    </w:p>
    <w:p w14:paraId="52B0BD35"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zločinom a bezočivosťou! A tak ma</w:t>
      </w:r>
    </w:p>
    <w:p w14:paraId="6157810E"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dáva odvliecť násilím! Ja, panna, ktorá</w:t>
      </w:r>
    </w:p>
    <w:p w14:paraId="74FED804"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ešte nevie, čo je svadobný spev, čo je</w:t>
      </w:r>
    </w:p>
    <w:p w14:paraId="6FB1FACD"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manželstvo, čo deti, musím odísť, opustená</w:t>
      </w:r>
    </w:p>
    <w:p w14:paraId="19EF734D"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priateľmi – a za živa! – do ríše mŕtvych!</w:t>
      </w:r>
    </w:p>
    <w:p w14:paraId="122708F2"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Aký boží zákon som to porušila?</w:t>
      </w:r>
    </w:p>
    <w:p w14:paraId="7E8EF9B0"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Oplatí sa ešte pozdvihnúť, mne</w:t>
      </w:r>
    </w:p>
    <w:p w14:paraId="4E0DC39B"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nešťastnej, tvár k bohom? Kde mám hľadať pomoc?</w:t>
      </w:r>
    </w:p>
    <w:p w14:paraId="0115F617"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Zbožný čin mi vyčitujú ako bezbožnosť!</w:t>
      </w:r>
    </w:p>
    <w:p w14:paraId="428E8F98"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Ak sa aj bohom vidí správnym moje</w:t>
      </w:r>
    </w:p>
    <w:p w14:paraId="72279FBF"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potrestanie, možno v Háde prídem na to, v čom</w:t>
      </w:r>
    </w:p>
    <w:p w14:paraId="75284C68"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som chybila! Ak ale urobili</w:t>
      </w:r>
    </w:p>
    <w:p w14:paraId="260832E2" w14:textId="77777777" w:rsidR="008F1A1A" w:rsidRPr="004145B8" w:rsidRDefault="008F1A1A" w:rsidP="004145B8">
      <w:pPr>
        <w:tabs>
          <w:tab w:val="left" w:pos="0"/>
        </w:tabs>
        <w:spacing w:after="0"/>
        <w:jc w:val="both"/>
        <w:outlineLvl w:val="0"/>
        <w:rPr>
          <w:rFonts w:ascii="Times New Roman" w:hAnsi="Times New Roman" w:cs="Times New Roman"/>
          <w:i/>
          <w:iCs/>
        </w:rPr>
      </w:pPr>
      <w:r w:rsidRPr="004145B8">
        <w:rPr>
          <w:rFonts w:ascii="Times New Roman" w:hAnsi="Times New Roman" w:cs="Times New Roman"/>
          <w:i/>
          <w:iCs/>
        </w:rPr>
        <w:t>chybu pozemšťania, nežičím im väčšie zlo,</w:t>
      </w:r>
    </w:p>
    <w:p w14:paraId="217EAE4B" w14:textId="3D1BF655" w:rsidR="008F1A1A" w:rsidRPr="004145B8" w:rsidRDefault="008F1A1A" w:rsidP="004145B8">
      <w:pPr>
        <w:tabs>
          <w:tab w:val="left" w:pos="0"/>
        </w:tabs>
        <w:spacing w:after="0"/>
        <w:jc w:val="both"/>
        <w:outlineLvl w:val="0"/>
      </w:pPr>
      <w:r w:rsidRPr="004145B8">
        <w:rPr>
          <w:rFonts w:ascii="Times New Roman" w:hAnsi="Times New Roman" w:cs="Times New Roman"/>
          <w:i/>
          <w:iCs/>
        </w:rPr>
        <w:t xml:space="preserve">než akého sa dopúšťajú voči mne! </w:t>
      </w:r>
    </w:p>
    <w:p w14:paraId="13F141D9" w14:textId="0CF4725E" w:rsidR="008F1A1A" w:rsidRPr="004145B8" w:rsidRDefault="008F1A1A" w:rsidP="004145B8">
      <w:pPr>
        <w:spacing w:after="0"/>
        <w:rPr>
          <w:rFonts w:ascii="Times New Roman" w:hAnsi="Times New Roman" w:cs="Times New Roman"/>
          <w:b/>
          <w:bCs/>
        </w:rPr>
      </w:pPr>
      <w:r w:rsidRPr="004145B8">
        <w:rPr>
          <w:rFonts w:ascii="Times New Roman" w:hAnsi="Times New Roman" w:cs="Times New Roman"/>
          <w:b/>
          <w:bCs/>
        </w:rPr>
        <w:t>Ezop – Krab a jeho mať</w:t>
      </w:r>
    </w:p>
    <w:p w14:paraId="2977EA11" w14:textId="77777777" w:rsidR="008F1A1A" w:rsidRPr="004145B8" w:rsidRDefault="008F1A1A" w:rsidP="004145B8">
      <w:pPr>
        <w:tabs>
          <w:tab w:val="left" w:pos="0"/>
        </w:tabs>
        <w:spacing w:after="0"/>
        <w:jc w:val="both"/>
        <w:rPr>
          <w:rFonts w:ascii="Times New Roman" w:hAnsi="Times New Roman" w:cs="Times New Roman"/>
          <w:i/>
          <w:iCs/>
        </w:rPr>
      </w:pPr>
      <w:r w:rsidRPr="004145B8">
        <w:rPr>
          <w:rFonts w:ascii="Times New Roman" w:hAnsi="Times New Roman" w:cs="Times New Roman"/>
          <w:i/>
          <w:iCs/>
        </w:rPr>
        <w:t>Krab žil so svojou matkou na dne mora. Matka bola na svojho syna veľmi pyšná, no ustavične ho nabádala, aby bol lepší.</w:t>
      </w:r>
    </w:p>
    <w:p w14:paraId="785B458B" w14:textId="77777777" w:rsidR="008F1A1A" w:rsidRPr="004145B8" w:rsidRDefault="008F1A1A" w:rsidP="004145B8">
      <w:pPr>
        <w:tabs>
          <w:tab w:val="left" w:pos="0"/>
        </w:tabs>
        <w:spacing w:after="0"/>
        <w:jc w:val="both"/>
        <w:rPr>
          <w:rFonts w:ascii="Times New Roman" w:hAnsi="Times New Roman" w:cs="Times New Roman"/>
          <w:i/>
          <w:iCs/>
        </w:rPr>
      </w:pPr>
      <w:r w:rsidRPr="004145B8">
        <w:rPr>
          <w:rFonts w:ascii="Times New Roman" w:hAnsi="Times New Roman" w:cs="Times New Roman"/>
          <w:i/>
          <w:iCs/>
        </w:rPr>
        <w:t xml:space="preserve">  Raz ráno si všimla, že jej mladý krab beží po morskom dne bokom, tak ako všetky kraby.   </w:t>
      </w:r>
    </w:p>
    <w:p w14:paraId="6087EE9D" w14:textId="77777777" w:rsidR="008F1A1A" w:rsidRPr="004145B8" w:rsidRDefault="008F1A1A" w:rsidP="004145B8">
      <w:pPr>
        <w:tabs>
          <w:tab w:val="left" w:pos="0"/>
        </w:tabs>
        <w:spacing w:after="0"/>
        <w:jc w:val="both"/>
        <w:rPr>
          <w:rFonts w:ascii="Times New Roman" w:hAnsi="Times New Roman" w:cs="Times New Roman"/>
          <w:i/>
          <w:iCs/>
        </w:rPr>
      </w:pPr>
      <w:r w:rsidRPr="004145B8">
        <w:rPr>
          <w:rFonts w:ascii="Times New Roman" w:hAnsi="Times New Roman" w:cs="Times New Roman"/>
          <w:i/>
          <w:iCs/>
        </w:rPr>
        <w:t xml:space="preserve">  „Bola by som rada, keby si chodil rovno,“ povedala mu. „Vyzeralo by to krajšie.“</w:t>
      </w:r>
    </w:p>
    <w:p w14:paraId="59D9E675" w14:textId="77777777" w:rsidR="008F1A1A" w:rsidRPr="004145B8" w:rsidRDefault="008F1A1A" w:rsidP="004145B8">
      <w:pPr>
        <w:tabs>
          <w:tab w:val="left" w:pos="0"/>
        </w:tabs>
        <w:spacing w:after="0"/>
        <w:jc w:val="both"/>
        <w:rPr>
          <w:rFonts w:ascii="Times New Roman" w:hAnsi="Times New Roman" w:cs="Times New Roman"/>
          <w:i/>
          <w:iCs/>
        </w:rPr>
      </w:pPr>
      <w:r w:rsidRPr="004145B8">
        <w:rPr>
          <w:rFonts w:ascii="Times New Roman" w:hAnsi="Times New Roman" w:cs="Times New Roman"/>
          <w:i/>
          <w:iCs/>
        </w:rPr>
        <w:t xml:space="preserve">  „Budem, mama, ak mi ukážeš ako,“ odvetil jej syn.</w:t>
      </w:r>
    </w:p>
    <w:p w14:paraId="176B0626" w14:textId="77777777" w:rsidR="008F1A1A" w:rsidRPr="004145B8" w:rsidRDefault="008F1A1A" w:rsidP="004145B8">
      <w:pPr>
        <w:tabs>
          <w:tab w:val="left" w:pos="0"/>
        </w:tabs>
        <w:spacing w:after="0"/>
        <w:jc w:val="both"/>
        <w:rPr>
          <w:rFonts w:ascii="Times New Roman" w:hAnsi="Times New Roman" w:cs="Times New Roman"/>
          <w:i/>
          <w:iCs/>
        </w:rPr>
      </w:pPr>
      <w:r w:rsidRPr="004145B8">
        <w:rPr>
          <w:rFonts w:ascii="Times New Roman" w:hAnsi="Times New Roman" w:cs="Times New Roman"/>
          <w:i/>
          <w:iCs/>
        </w:rPr>
        <w:t xml:space="preserve">  Mamka kraba to skúsila, no zistila, že inak ako bokom chodiť nevie.</w:t>
      </w:r>
    </w:p>
    <w:p w14:paraId="4E0A4774" w14:textId="042BF5FF" w:rsidR="003E2402" w:rsidRPr="004145B8" w:rsidRDefault="008F1A1A" w:rsidP="004145B8">
      <w:pPr>
        <w:tabs>
          <w:tab w:val="left" w:pos="0"/>
        </w:tabs>
        <w:spacing w:after="0"/>
        <w:jc w:val="both"/>
        <w:rPr>
          <w:rFonts w:ascii="Times New Roman" w:hAnsi="Times New Roman" w:cs="Times New Roman"/>
          <w:i/>
          <w:iCs/>
        </w:rPr>
      </w:pPr>
      <w:r w:rsidRPr="004145B8">
        <w:rPr>
          <w:rFonts w:ascii="Times New Roman" w:hAnsi="Times New Roman" w:cs="Times New Roman"/>
          <w:b/>
          <w:bCs/>
          <w:i/>
          <w:iCs/>
        </w:rPr>
        <w:t xml:space="preserve">  Poučenie</w:t>
      </w:r>
      <w:r w:rsidR="004145B8">
        <w:rPr>
          <w:rFonts w:ascii="Times New Roman" w:hAnsi="Times New Roman" w:cs="Times New Roman"/>
          <w:b/>
          <w:bCs/>
          <w:i/>
          <w:iCs/>
        </w:rPr>
        <w:t xml:space="preserve">: </w:t>
      </w:r>
      <w:r w:rsidRPr="004145B8">
        <w:rPr>
          <w:rFonts w:ascii="Times New Roman" w:hAnsi="Times New Roman" w:cs="Times New Roman"/>
          <w:b/>
          <w:bCs/>
          <w:i/>
          <w:iCs/>
        </w:rPr>
        <w:t xml:space="preserve"> </w:t>
      </w:r>
      <w:r w:rsidRPr="004145B8">
        <w:rPr>
          <w:rFonts w:ascii="Times New Roman" w:hAnsi="Times New Roman" w:cs="Times New Roman"/>
          <w:i/>
          <w:iCs/>
        </w:rPr>
        <w:t>Nemali by sme kritizovať ľudí za to, za čo nemôžu.</w:t>
      </w:r>
    </w:p>
    <w:sectPr w:rsidR="003E2402" w:rsidRPr="004145B8" w:rsidSect="00442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13EC4"/>
    <w:multiLevelType w:val="hybridMultilevel"/>
    <w:tmpl w:val="9786602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5C352F89"/>
    <w:multiLevelType w:val="hybridMultilevel"/>
    <w:tmpl w:val="01F8EC0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60962196"/>
    <w:multiLevelType w:val="hybridMultilevel"/>
    <w:tmpl w:val="4B8A7200"/>
    <w:lvl w:ilvl="0" w:tplc="C024CDDE">
      <w:numFmt w:val="bullet"/>
      <w:lvlText w:val="-"/>
      <w:lvlJc w:val="left"/>
      <w:pPr>
        <w:ind w:left="420" w:hanging="360"/>
      </w:pPr>
      <w:rPr>
        <w:rFonts w:ascii="Times New Roman" w:eastAsia="Calibri" w:hAnsi="Times New Roman" w:cs="Times New Roman" w:hint="default"/>
      </w:rPr>
    </w:lvl>
    <w:lvl w:ilvl="1" w:tplc="041B0003" w:tentative="1">
      <w:start w:val="1"/>
      <w:numFmt w:val="bullet"/>
      <w:lvlText w:val="o"/>
      <w:lvlJc w:val="left"/>
      <w:pPr>
        <w:ind w:left="1140" w:hanging="360"/>
      </w:pPr>
      <w:rPr>
        <w:rFonts w:ascii="Courier New" w:hAnsi="Courier New" w:cs="Courier New" w:hint="default"/>
      </w:rPr>
    </w:lvl>
    <w:lvl w:ilvl="2" w:tplc="041B0005" w:tentative="1">
      <w:start w:val="1"/>
      <w:numFmt w:val="bullet"/>
      <w:lvlText w:val=""/>
      <w:lvlJc w:val="left"/>
      <w:pPr>
        <w:ind w:left="1860" w:hanging="360"/>
      </w:pPr>
      <w:rPr>
        <w:rFonts w:ascii="Wingdings" w:hAnsi="Wingdings" w:hint="default"/>
      </w:rPr>
    </w:lvl>
    <w:lvl w:ilvl="3" w:tplc="041B0001" w:tentative="1">
      <w:start w:val="1"/>
      <w:numFmt w:val="bullet"/>
      <w:lvlText w:val=""/>
      <w:lvlJc w:val="left"/>
      <w:pPr>
        <w:ind w:left="2580" w:hanging="360"/>
      </w:pPr>
      <w:rPr>
        <w:rFonts w:ascii="Symbol" w:hAnsi="Symbol" w:hint="default"/>
      </w:rPr>
    </w:lvl>
    <w:lvl w:ilvl="4" w:tplc="041B0003" w:tentative="1">
      <w:start w:val="1"/>
      <w:numFmt w:val="bullet"/>
      <w:lvlText w:val="o"/>
      <w:lvlJc w:val="left"/>
      <w:pPr>
        <w:ind w:left="3300" w:hanging="360"/>
      </w:pPr>
      <w:rPr>
        <w:rFonts w:ascii="Courier New" w:hAnsi="Courier New" w:cs="Courier New" w:hint="default"/>
      </w:rPr>
    </w:lvl>
    <w:lvl w:ilvl="5" w:tplc="041B0005" w:tentative="1">
      <w:start w:val="1"/>
      <w:numFmt w:val="bullet"/>
      <w:lvlText w:val=""/>
      <w:lvlJc w:val="left"/>
      <w:pPr>
        <w:ind w:left="4020" w:hanging="360"/>
      </w:pPr>
      <w:rPr>
        <w:rFonts w:ascii="Wingdings" w:hAnsi="Wingdings" w:hint="default"/>
      </w:rPr>
    </w:lvl>
    <w:lvl w:ilvl="6" w:tplc="041B0001" w:tentative="1">
      <w:start w:val="1"/>
      <w:numFmt w:val="bullet"/>
      <w:lvlText w:val=""/>
      <w:lvlJc w:val="left"/>
      <w:pPr>
        <w:ind w:left="4740" w:hanging="360"/>
      </w:pPr>
      <w:rPr>
        <w:rFonts w:ascii="Symbol" w:hAnsi="Symbol" w:hint="default"/>
      </w:rPr>
    </w:lvl>
    <w:lvl w:ilvl="7" w:tplc="041B0003" w:tentative="1">
      <w:start w:val="1"/>
      <w:numFmt w:val="bullet"/>
      <w:lvlText w:val="o"/>
      <w:lvlJc w:val="left"/>
      <w:pPr>
        <w:ind w:left="5460" w:hanging="360"/>
      </w:pPr>
      <w:rPr>
        <w:rFonts w:ascii="Courier New" w:hAnsi="Courier New" w:cs="Courier New" w:hint="default"/>
      </w:rPr>
    </w:lvl>
    <w:lvl w:ilvl="8" w:tplc="041B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4224C0"/>
    <w:rsid w:val="00013FFE"/>
    <w:rsid w:val="000C7438"/>
    <w:rsid w:val="000D6E28"/>
    <w:rsid w:val="00285D63"/>
    <w:rsid w:val="002F0B8C"/>
    <w:rsid w:val="0033338B"/>
    <w:rsid w:val="00350538"/>
    <w:rsid w:val="003852FB"/>
    <w:rsid w:val="003A5114"/>
    <w:rsid w:val="003D5319"/>
    <w:rsid w:val="003E2402"/>
    <w:rsid w:val="00407D26"/>
    <w:rsid w:val="004145B8"/>
    <w:rsid w:val="004224C0"/>
    <w:rsid w:val="004422CC"/>
    <w:rsid w:val="004C0399"/>
    <w:rsid w:val="005B2D58"/>
    <w:rsid w:val="005C0A2A"/>
    <w:rsid w:val="005F1516"/>
    <w:rsid w:val="0066076A"/>
    <w:rsid w:val="00800B2F"/>
    <w:rsid w:val="00806A8A"/>
    <w:rsid w:val="00860432"/>
    <w:rsid w:val="008638C4"/>
    <w:rsid w:val="008F1A1A"/>
    <w:rsid w:val="00907002"/>
    <w:rsid w:val="009711F6"/>
    <w:rsid w:val="00986F48"/>
    <w:rsid w:val="009A3671"/>
    <w:rsid w:val="00A560D3"/>
    <w:rsid w:val="00A66468"/>
    <w:rsid w:val="00A665AC"/>
    <w:rsid w:val="00AF112C"/>
    <w:rsid w:val="00B04A59"/>
    <w:rsid w:val="00B27C55"/>
    <w:rsid w:val="00C91DDC"/>
    <w:rsid w:val="00CA6B60"/>
    <w:rsid w:val="00CC74D4"/>
    <w:rsid w:val="00D71C0E"/>
    <w:rsid w:val="00DA17B5"/>
    <w:rsid w:val="00DB5C7D"/>
    <w:rsid w:val="00EE1172"/>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98359B"/>
  <w15:docId w15:val="{A240CAF5-0612-497E-BE8C-9C2BB5B5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224C0"/>
    <w:pPr>
      <w:spacing w:after="200" w:line="276" w:lineRule="auto"/>
    </w:pPr>
    <w:rPr>
      <w:rFonts w:cs="Calibri"/>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D71C0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71C0E"/>
    <w:rPr>
      <w:rFonts w:ascii="Tahoma" w:hAnsi="Tahoma" w:cs="Tahoma"/>
      <w:sz w:val="16"/>
      <w:szCs w:val="16"/>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18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402</Words>
  <Characters>2297</Characters>
  <Application>Microsoft Office Word</Application>
  <DocSecurity>0</DocSecurity>
  <Lines>19</Lines>
  <Paragraphs>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Gelnica</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Patrícia Kurtová</cp:lastModifiedBy>
  <cp:revision>23</cp:revision>
  <cp:lastPrinted>2020-02-19T14:07:00Z</cp:lastPrinted>
  <dcterms:created xsi:type="dcterms:W3CDTF">2013-12-30T15:27:00Z</dcterms:created>
  <dcterms:modified xsi:type="dcterms:W3CDTF">2020-04-05T15:09:00Z</dcterms:modified>
</cp:coreProperties>
</file>