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D1D" w:rsidRPr="001E6E26" w:rsidRDefault="00EB4D1D" w:rsidP="007A51D0">
      <w:pPr>
        <w:pStyle w:val="odsek"/>
        <w:numPr>
          <w:ilvl w:val="0"/>
          <w:numId w:val="0"/>
        </w:numPr>
        <w:ind w:left="567" w:firstLine="142"/>
        <w:rPr>
          <w:b/>
          <w:caps/>
          <w:sz w:val="36"/>
          <w:szCs w:val="36"/>
        </w:rPr>
      </w:pPr>
      <w:r w:rsidRPr="001E6E26">
        <w:rPr>
          <w:b/>
          <w:caps/>
          <w:sz w:val="36"/>
          <w:szCs w:val="36"/>
        </w:rPr>
        <w:t>Katolícka univerzita v Ružomberku</w:t>
      </w:r>
    </w:p>
    <w:p w:rsidR="00EB4D1D" w:rsidRPr="001E6E26" w:rsidRDefault="007A51D0" w:rsidP="007A51D0">
      <w:pPr>
        <w:pStyle w:val="odsek"/>
        <w:numPr>
          <w:ilvl w:val="0"/>
          <w:numId w:val="0"/>
        </w:numPr>
        <w:ind w:left="2127"/>
        <w:rPr>
          <w:b/>
          <w:caps/>
          <w:sz w:val="36"/>
          <w:szCs w:val="36"/>
        </w:rPr>
      </w:pPr>
      <w:r>
        <w:rPr>
          <w:b/>
          <w:caps/>
          <w:sz w:val="36"/>
          <w:szCs w:val="36"/>
        </w:rPr>
        <w:t xml:space="preserve">  </w:t>
      </w:r>
      <w:r w:rsidR="00EB4D1D" w:rsidRPr="001E6E26">
        <w:rPr>
          <w:b/>
          <w:caps/>
          <w:sz w:val="36"/>
          <w:szCs w:val="36"/>
        </w:rPr>
        <w:t>TEOLOgická fakulta</w:t>
      </w:r>
    </w:p>
    <w:p w:rsidR="00EB4D1D" w:rsidRPr="002253D6" w:rsidRDefault="00EB4D1D" w:rsidP="002253D6">
      <w:pPr>
        <w:pStyle w:val="odsek"/>
        <w:numPr>
          <w:ilvl w:val="0"/>
          <w:numId w:val="0"/>
        </w:numPr>
        <w:tabs>
          <w:tab w:val="left" w:pos="708"/>
        </w:tabs>
        <w:ind w:left="567"/>
        <w:jc w:val="center"/>
        <w:rPr>
          <w:rFonts w:ascii="Verdana" w:hAnsi="Verdana" w:cs="Calibri"/>
          <w:b/>
          <w:caps/>
          <w:sz w:val="20"/>
          <w:szCs w:val="20"/>
          <w:highlight w:val="yellow"/>
          <w:lang w:eastAsia="ar-SA"/>
        </w:rPr>
      </w:pPr>
    </w:p>
    <w:p w:rsidR="00EB4D1D" w:rsidRPr="002253D6" w:rsidRDefault="00EB4D1D" w:rsidP="002253D6">
      <w:pPr>
        <w:pStyle w:val="odsek"/>
        <w:numPr>
          <w:ilvl w:val="0"/>
          <w:numId w:val="0"/>
        </w:numPr>
        <w:tabs>
          <w:tab w:val="left" w:pos="708"/>
        </w:tabs>
        <w:ind w:left="567"/>
        <w:jc w:val="left"/>
        <w:rPr>
          <w:rFonts w:ascii="Verdana" w:hAnsi="Verdana"/>
          <w:b/>
          <w:sz w:val="20"/>
          <w:szCs w:val="20"/>
          <w:highlight w:val="yellow"/>
        </w:rPr>
      </w:pPr>
    </w:p>
    <w:p w:rsidR="00EB4D1D" w:rsidRPr="002253D6" w:rsidRDefault="00EB4D1D" w:rsidP="002253D6">
      <w:pPr>
        <w:pStyle w:val="odsek"/>
        <w:numPr>
          <w:ilvl w:val="0"/>
          <w:numId w:val="0"/>
        </w:numPr>
        <w:tabs>
          <w:tab w:val="left" w:pos="708"/>
        </w:tabs>
        <w:ind w:left="567"/>
        <w:jc w:val="center"/>
        <w:rPr>
          <w:rFonts w:ascii="Verdana" w:hAnsi="Verdana"/>
          <w:b/>
          <w:caps/>
          <w:sz w:val="20"/>
          <w:szCs w:val="20"/>
          <w:highlight w:val="yellow"/>
        </w:rPr>
      </w:pPr>
    </w:p>
    <w:p w:rsidR="00EB4D1D" w:rsidRPr="002253D6" w:rsidRDefault="00EB4D1D" w:rsidP="002253D6">
      <w:pPr>
        <w:pStyle w:val="odsek"/>
        <w:numPr>
          <w:ilvl w:val="0"/>
          <w:numId w:val="0"/>
        </w:numPr>
        <w:tabs>
          <w:tab w:val="left" w:pos="708"/>
        </w:tabs>
        <w:ind w:left="567"/>
        <w:jc w:val="center"/>
        <w:rPr>
          <w:rFonts w:ascii="Verdana" w:hAnsi="Verdana"/>
          <w:b/>
          <w:caps/>
          <w:sz w:val="20"/>
          <w:szCs w:val="20"/>
          <w:highlight w:val="yellow"/>
        </w:rPr>
      </w:pPr>
    </w:p>
    <w:p w:rsidR="00EB4D1D" w:rsidRPr="002253D6" w:rsidRDefault="00EB4D1D" w:rsidP="002253D6">
      <w:pPr>
        <w:pStyle w:val="odsek"/>
        <w:numPr>
          <w:ilvl w:val="0"/>
          <w:numId w:val="0"/>
        </w:numPr>
        <w:tabs>
          <w:tab w:val="left" w:pos="708"/>
        </w:tabs>
        <w:ind w:left="567"/>
        <w:jc w:val="center"/>
        <w:rPr>
          <w:rFonts w:ascii="Verdana" w:hAnsi="Verdana"/>
          <w:b/>
          <w:caps/>
          <w:sz w:val="20"/>
          <w:szCs w:val="20"/>
          <w:highlight w:val="yellow"/>
        </w:rPr>
      </w:pPr>
    </w:p>
    <w:p w:rsidR="00EB4D1D" w:rsidRPr="002253D6" w:rsidRDefault="00EB4D1D" w:rsidP="002253D6">
      <w:pPr>
        <w:pStyle w:val="odsek"/>
        <w:numPr>
          <w:ilvl w:val="0"/>
          <w:numId w:val="0"/>
        </w:numPr>
        <w:tabs>
          <w:tab w:val="left" w:pos="708"/>
        </w:tabs>
        <w:ind w:left="567"/>
        <w:jc w:val="center"/>
        <w:rPr>
          <w:rFonts w:ascii="Verdana" w:hAnsi="Verdana"/>
          <w:b/>
          <w:caps/>
          <w:sz w:val="20"/>
          <w:szCs w:val="20"/>
          <w:highlight w:val="yellow"/>
        </w:rPr>
      </w:pPr>
    </w:p>
    <w:p w:rsidR="00EB4D1D" w:rsidRPr="002253D6" w:rsidRDefault="00EB4D1D" w:rsidP="002253D6">
      <w:pPr>
        <w:pStyle w:val="odsek"/>
        <w:numPr>
          <w:ilvl w:val="0"/>
          <w:numId w:val="0"/>
        </w:numPr>
        <w:tabs>
          <w:tab w:val="left" w:pos="708"/>
        </w:tabs>
        <w:ind w:left="567"/>
        <w:jc w:val="center"/>
        <w:rPr>
          <w:rFonts w:ascii="Verdana" w:hAnsi="Verdana"/>
          <w:b/>
          <w:caps/>
          <w:sz w:val="20"/>
          <w:szCs w:val="20"/>
          <w:highlight w:val="yellow"/>
        </w:rPr>
      </w:pPr>
    </w:p>
    <w:p w:rsidR="00EB4D1D" w:rsidRDefault="00EB4D1D" w:rsidP="002253D6">
      <w:pPr>
        <w:pStyle w:val="odsek"/>
        <w:numPr>
          <w:ilvl w:val="0"/>
          <w:numId w:val="0"/>
        </w:numPr>
        <w:tabs>
          <w:tab w:val="left" w:pos="708"/>
        </w:tabs>
        <w:ind w:left="567"/>
        <w:rPr>
          <w:rFonts w:ascii="Verdana" w:hAnsi="Verdana"/>
          <w:b/>
          <w:caps/>
          <w:sz w:val="20"/>
          <w:szCs w:val="20"/>
          <w:highlight w:val="yellow"/>
        </w:rPr>
      </w:pPr>
    </w:p>
    <w:p w:rsidR="001E6E26" w:rsidRDefault="001E6E26" w:rsidP="001E6E26">
      <w:pPr>
        <w:suppressAutoHyphens w:val="0"/>
        <w:autoSpaceDE w:val="0"/>
        <w:autoSpaceDN w:val="0"/>
        <w:adjustRightInd w:val="0"/>
        <w:spacing w:before="5" w:line="533" w:lineRule="exact"/>
        <w:ind w:right="-2" w:firstLine="0"/>
        <w:rPr>
          <w:rFonts w:ascii="Verdana" w:eastAsia="Times New Roman" w:hAnsi="Verdana" w:cs="Times New Roman"/>
          <w:b/>
          <w:caps/>
          <w:color w:val="000000"/>
          <w:sz w:val="20"/>
          <w:szCs w:val="20"/>
          <w:lang w:eastAsia="sk-SK"/>
        </w:rPr>
      </w:pPr>
    </w:p>
    <w:p w:rsidR="001E6E26" w:rsidRDefault="00035AB1" w:rsidP="00035AB1">
      <w:pPr>
        <w:suppressAutoHyphens w:val="0"/>
        <w:autoSpaceDE w:val="0"/>
        <w:autoSpaceDN w:val="0"/>
        <w:adjustRightInd w:val="0"/>
        <w:spacing w:before="5" w:line="533" w:lineRule="exact"/>
        <w:ind w:right="-2"/>
        <w:rPr>
          <w:rFonts w:eastAsia="Times New Roman" w:cs="Times New Roman"/>
          <w:b/>
          <w:bCs/>
          <w:sz w:val="36"/>
          <w:szCs w:val="36"/>
          <w:lang w:eastAsia="sk-SK"/>
        </w:rPr>
      </w:pPr>
      <w:r>
        <w:rPr>
          <w:rFonts w:eastAsia="Times New Roman" w:cs="Times New Roman"/>
          <w:b/>
          <w:bCs/>
          <w:sz w:val="36"/>
          <w:szCs w:val="36"/>
          <w:lang w:eastAsia="sk-SK"/>
        </w:rPr>
        <w:t xml:space="preserve">  </w:t>
      </w:r>
      <w:r w:rsidR="001E6E26">
        <w:rPr>
          <w:rFonts w:eastAsia="Times New Roman" w:cs="Times New Roman"/>
          <w:b/>
          <w:bCs/>
          <w:sz w:val="36"/>
          <w:szCs w:val="36"/>
          <w:lang w:eastAsia="sk-SK"/>
        </w:rPr>
        <w:t xml:space="preserve">VIERA A POVERA - EDUKAČNÁ TÉMA NA     </w:t>
      </w:r>
    </w:p>
    <w:p w:rsidR="001E6E26" w:rsidRPr="002529C8" w:rsidRDefault="001E6E26" w:rsidP="00035AB1">
      <w:pPr>
        <w:suppressAutoHyphens w:val="0"/>
        <w:autoSpaceDE w:val="0"/>
        <w:autoSpaceDN w:val="0"/>
        <w:adjustRightInd w:val="0"/>
        <w:spacing w:before="5" w:line="533" w:lineRule="exact"/>
        <w:ind w:right="-2"/>
        <w:rPr>
          <w:rFonts w:eastAsia="Times New Roman" w:cs="Times New Roman"/>
          <w:b/>
          <w:bCs/>
          <w:sz w:val="36"/>
          <w:szCs w:val="36"/>
          <w:lang w:eastAsia="sk-SK"/>
        </w:rPr>
      </w:pPr>
      <w:r>
        <w:rPr>
          <w:rFonts w:eastAsia="Times New Roman" w:cs="Times New Roman"/>
          <w:b/>
          <w:bCs/>
          <w:sz w:val="36"/>
          <w:szCs w:val="36"/>
          <w:lang w:eastAsia="sk-SK"/>
        </w:rPr>
        <w:t>MIMOŠKOLSKÚ</w:t>
      </w:r>
      <w:r w:rsidR="00035AB1">
        <w:rPr>
          <w:rFonts w:eastAsia="Times New Roman" w:cs="Times New Roman"/>
          <w:b/>
          <w:bCs/>
          <w:sz w:val="36"/>
          <w:szCs w:val="36"/>
          <w:lang w:eastAsia="sk-SK"/>
        </w:rPr>
        <w:t xml:space="preserve"> </w:t>
      </w:r>
      <w:r>
        <w:rPr>
          <w:rFonts w:eastAsia="Times New Roman" w:cs="Times New Roman"/>
          <w:b/>
          <w:bCs/>
          <w:sz w:val="36"/>
          <w:szCs w:val="36"/>
          <w:lang w:eastAsia="sk-SK"/>
        </w:rPr>
        <w:t>VOĽNOČASOVÚ AKTIVITU</w:t>
      </w:r>
    </w:p>
    <w:p w:rsidR="001E6E26" w:rsidRPr="002529C8" w:rsidRDefault="001E6E26" w:rsidP="001E6E26">
      <w:pPr>
        <w:suppressAutoHyphens w:val="0"/>
        <w:autoSpaceDE w:val="0"/>
        <w:autoSpaceDN w:val="0"/>
        <w:adjustRightInd w:val="0"/>
        <w:spacing w:before="5" w:line="533" w:lineRule="exact"/>
        <w:ind w:left="708" w:right="-2"/>
        <w:jc w:val="center"/>
        <w:rPr>
          <w:rFonts w:eastAsia="Times New Roman" w:cs="Times New Roman"/>
          <w:b/>
          <w:bCs/>
          <w:sz w:val="36"/>
          <w:szCs w:val="36"/>
          <w:lang w:eastAsia="sk-SK"/>
        </w:rPr>
      </w:pPr>
    </w:p>
    <w:p w:rsidR="001E6E26" w:rsidRPr="002529C8" w:rsidRDefault="001E6E26" w:rsidP="001E6E26">
      <w:pPr>
        <w:suppressAutoHyphens w:val="0"/>
        <w:autoSpaceDE w:val="0"/>
        <w:autoSpaceDN w:val="0"/>
        <w:adjustRightInd w:val="0"/>
        <w:spacing w:line="240" w:lineRule="exact"/>
        <w:ind w:left="3269"/>
        <w:jc w:val="center"/>
        <w:rPr>
          <w:rFonts w:eastAsia="Times New Roman" w:cs="Times New Roman"/>
          <w:sz w:val="36"/>
          <w:szCs w:val="36"/>
          <w:lang w:eastAsia="sk-SK"/>
        </w:rPr>
      </w:pPr>
    </w:p>
    <w:p w:rsidR="001E6E26" w:rsidRPr="002529C8" w:rsidRDefault="00035AB1" w:rsidP="001E6E26">
      <w:pPr>
        <w:suppressAutoHyphens w:val="0"/>
        <w:autoSpaceDE w:val="0"/>
        <w:autoSpaceDN w:val="0"/>
        <w:adjustRightInd w:val="0"/>
        <w:spacing w:before="163" w:line="240" w:lineRule="auto"/>
        <w:ind w:left="708"/>
        <w:rPr>
          <w:rFonts w:eastAsia="Times New Roman" w:cs="Times New Roman"/>
          <w:b/>
          <w:bCs/>
          <w:sz w:val="36"/>
          <w:szCs w:val="36"/>
          <w:lang w:eastAsia="sk-SK"/>
        </w:rPr>
      </w:pPr>
      <w:r>
        <w:rPr>
          <w:rFonts w:eastAsia="Times New Roman" w:cs="Times New Roman"/>
          <w:b/>
          <w:bCs/>
          <w:sz w:val="36"/>
          <w:szCs w:val="36"/>
          <w:lang w:eastAsia="sk-SK"/>
        </w:rPr>
        <w:t xml:space="preserve"> </w:t>
      </w:r>
      <w:r>
        <w:rPr>
          <w:rFonts w:eastAsia="Times New Roman" w:cs="Times New Roman"/>
          <w:b/>
          <w:bCs/>
          <w:sz w:val="36"/>
          <w:szCs w:val="36"/>
          <w:lang w:eastAsia="sk-SK"/>
        </w:rPr>
        <w:tab/>
      </w:r>
      <w:r>
        <w:rPr>
          <w:rFonts w:eastAsia="Times New Roman" w:cs="Times New Roman"/>
          <w:b/>
          <w:bCs/>
          <w:sz w:val="36"/>
          <w:szCs w:val="36"/>
          <w:lang w:eastAsia="sk-SK"/>
        </w:rPr>
        <w:tab/>
        <w:t xml:space="preserve">    </w:t>
      </w:r>
      <w:r w:rsidR="001E6E26">
        <w:rPr>
          <w:rFonts w:eastAsia="Times New Roman" w:cs="Times New Roman"/>
          <w:b/>
          <w:bCs/>
          <w:sz w:val="36"/>
          <w:szCs w:val="36"/>
          <w:lang w:eastAsia="sk-SK"/>
        </w:rPr>
        <w:t>Záverečná práca</w:t>
      </w:r>
    </w:p>
    <w:p w:rsidR="001E6E26" w:rsidRDefault="001E6E26" w:rsidP="001E6E26">
      <w:pPr>
        <w:pStyle w:val="odsek"/>
        <w:numPr>
          <w:ilvl w:val="0"/>
          <w:numId w:val="0"/>
        </w:numPr>
        <w:tabs>
          <w:tab w:val="left" w:pos="708"/>
        </w:tabs>
        <w:jc w:val="center"/>
        <w:rPr>
          <w:b/>
          <w:sz w:val="36"/>
          <w:szCs w:val="36"/>
        </w:rPr>
      </w:pPr>
    </w:p>
    <w:p w:rsidR="001E6E26" w:rsidRDefault="001E6E26" w:rsidP="001E6E26">
      <w:pPr>
        <w:pStyle w:val="odsek"/>
        <w:numPr>
          <w:ilvl w:val="0"/>
          <w:numId w:val="0"/>
        </w:numPr>
        <w:tabs>
          <w:tab w:val="left" w:pos="708"/>
        </w:tabs>
        <w:rPr>
          <w:rFonts w:ascii="Verdana" w:hAnsi="Verdana" w:cs="Calibri"/>
          <w:b/>
          <w:sz w:val="20"/>
          <w:szCs w:val="20"/>
        </w:rPr>
      </w:pPr>
    </w:p>
    <w:p w:rsidR="00EB4D1D" w:rsidRPr="002253D6" w:rsidRDefault="00EB4D1D" w:rsidP="002253D6">
      <w:pPr>
        <w:pStyle w:val="odsek"/>
        <w:numPr>
          <w:ilvl w:val="0"/>
          <w:numId w:val="0"/>
        </w:numPr>
        <w:tabs>
          <w:tab w:val="left" w:pos="708"/>
        </w:tabs>
        <w:ind w:left="567"/>
        <w:jc w:val="center"/>
        <w:rPr>
          <w:rFonts w:ascii="Verdana" w:hAnsi="Verdana"/>
          <w:b/>
          <w:caps/>
          <w:sz w:val="20"/>
          <w:szCs w:val="20"/>
          <w:highlight w:val="yellow"/>
        </w:rPr>
      </w:pPr>
    </w:p>
    <w:p w:rsidR="00EB4D1D" w:rsidRPr="002253D6" w:rsidRDefault="00EB4D1D" w:rsidP="002253D6">
      <w:pPr>
        <w:suppressAutoHyphens w:val="0"/>
        <w:autoSpaceDE w:val="0"/>
        <w:autoSpaceDN w:val="0"/>
        <w:adjustRightInd w:val="0"/>
        <w:spacing w:before="5" w:line="533" w:lineRule="exact"/>
        <w:ind w:left="567" w:right="-2"/>
        <w:jc w:val="center"/>
        <w:rPr>
          <w:rFonts w:eastAsia="Times New Roman" w:cs="Times New Roman"/>
          <w:b/>
          <w:bCs/>
          <w:sz w:val="36"/>
          <w:szCs w:val="36"/>
          <w:highlight w:val="yellow"/>
          <w:lang w:eastAsia="sk-SK"/>
        </w:rPr>
      </w:pPr>
    </w:p>
    <w:p w:rsidR="00EB4D1D" w:rsidRDefault="00EB4D1D" w:rsidP="00EB4D1D">
      <w:pPr>
        <w:pStyle w:val="odsek"/>
        <w:numPr>
          <w:ilvl w:val="0"/>
          <w:numId w:val="0"/>
        </w:numPr>
        <w:tabs>
          <w:tab w:val="left" w:pos="708"/>
        </w:tabs>
        <w:jc w:val="center"/>
        <w:rPr>
          <w:b/>
          <w:sz w:val="36"/>
          <w:szCs w:val="36"/>
        </w:rPr>
      </w:pPr>
    </w:p>
    <w:p w:rsidR="00EB4D1D" w:rsidRDefault="00EB4D1D" w:rsidP="002253D6">
      <w:pPr>
        <w:pStyle w:val="odsek"/>
        <w:numPr>
          <w:ilvl w:val="0"/>
          <w:numId w:val="0"/>
        </w:numPr>
        <w:rPr>
          <w:rFonts w:ascii="Verdana" w:hAnsi="Verdana" w:cs="Calibri"/>
          <w:b/>
          <w:sz w:val="20"/>
          <w:szCs w:val="20"/>
        </w:rPr>
      </w:pPr>
    </w:p>
    <w:p w:rsidR="00EB4D1D" w:rsidRDefault="00EB4D1D" w:rsidP="00EB4D1D">
      <w:pPr>
        <w:pStyle w:val="odsek"/>
        <w:numPr>
          <w:ilvl w:val="0"/>
          <w:numId w:val="0"/>
        </w:numPr>
        <w:tabs>
          <w:tab w:val="left" w:pos="708"/>
          <w:tab w:val="left" w:pos="3402"/>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 w:val="left" w:pos="3261"/>
        </w:tabs>
        <w:rPr>
          <w:rFonts w:ascii="Verdana" w:hAnsi="Verdana"/>
          <w:b/>
          <w:sz w:val="20"/>
          <w:szCs w:val="20"/>
        </w:rPr>
      </w:pPr>
    </w:p>
    <w:p w:rsidR="00EB4D1D" w:rsidRDefault="00EB4D1D" w:rsidP="00EB4D1D">
      <w:pPr>
        <w:pStyle w:val="odsek"/>
        <w:numPr>
          <w:ilvl w:val="0"/>
          <w:numId w:val="0"/>
        </w:numPr>
        <w:tabs>
          <w:tab w:val="left" w:pos="708"/>
          <w:tab w:val="left" w:pos="3402"/>
        </w:tabs>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EB4D1D" w:rsidRDefault="00EB4D1D" w:rsidP="00EB4D1D">
      <w:pPr>
        <w:pStyle w:val="odsek"/>
        <w:numPr>
          <w:ilvl w:val="0"/>
          <w:numId w:val="0"/>
        </w:numPr>
        <w:tabs>
          <w:tab w:val="left" w:pos="708"/>
        </w:tabs>
        <w:ind w:left="-851"/>
        <w:rPr>
          <w:rFonts w:ascii="Verdana" w:hAnsi="Verdana"/>
          <w:b/>
          <w:sz w:val="20"/>
          <w:szCs w:val="20"/>
        </w:rPr>
      </w:pPr>
    </w:p>
    <w:p w:rsidR="00EB4D1D" w:rsidRDefault="00EB4D1D" w:rsidP="00EB4D1D">
      <w:pPr>
        <w:pStyle w:val="odsek"/>
        <w:numPr>
          <w:ilvl w:val="0"/>
          <w:numId w:val="0"/>
        </w:numPr>
        <w:tabs>
          <w:tab w:val="left" w:pos="708"/>
        </w:tabs>
        <w:rPr>
          <w:rFonts w:ascii="Verdana" w:hAnsi="Verdana"/>
          <w:b/>
          <w:sz w:val="20"/>
          <w:szCs w:val="20"/>
        </w:rPr>
      </w:pPr>
    </w:p>
    <w:p w:rsidR="00A330E6" w:rsidRDefault="00A330E6" w:rsidP="001E6E26">
      <w:pPr>
        <w:pStyle w:val="odsek"/>
        <w:numPr>
          <w:ilvl w:val="0"/>
          <w:numId w:val="0"/>
        </w:numPr>
        <w:spacing w:after="0"/>
        <w:rPr>
          <w:b/>
          <w:sz w:val="36"/>
          <w:szCs w:val="36"/>
        </w:rPr>
      </w:pPr>
    </w:p>
    <w:p w:rsidR="00EB4D1D" w:rsidRPr="00A330E6" w:rsidRDefault="00EB4D1D" w:rsidP="00AA265D">
      <w:pPr>
        <w:pStyle w:val="odsek"/>
        <w:numPr>
          <w:ilvl w:val="0"/>
          <w:numId w:val="0"/>
        </w:numPr>
        <w:spacing w:after="0"/>
        <w:ind w:firstLine="709"/>
        <w:rPr>
          <w:b/>
          <w:sz w:val="36"/>
          <w:szCs w:val="36"/>
        </w:rPr>
      </w:pPr>
      <w:r w:rsidRPr="00A330E6">
        <w:rPr>
          <w:b/>
          <w:sz w:val="36"/>
          <w:szCs w:val="36"/>
        </w:rPr>
        <w:t>20</w:t>
      </w:r>
      <w:r w:rsidR="009359BE" w:rsidRPr="00A330E6">
        <w:rPr>
          <w:b/>
          <w:sz w:val="36"/>
          <w:szCs w:val="36"/>
        </w:rPr>
        <w:t>23</w:t>
      </w:r>
    </w:p>
    <w:p w:rsidR="00EB4D1D" w:rsidRPr="00A330E6" w:rsidRDefault="00EB4D1D" w:rsidP="00AA265D">
      <w:pPr>
        <w:pStyle w:val="odsek"/>
        <w:numPr>
          <w:ilvl w:val="0"/>
          <w:numId w:val="0"/>
        </w:numPr>
        <w:spacing w:after="0"/>
        <w:ind w:firstLine="709"/>
        <w:rPr>
          <w:b/>
        </w:rPr>
      </w:pPr>
      <w:r w:rsidRPr="00A330E6">
        <w:rPr>
          <w:b/>
        </w:rPr>
        <w:tab/>
      </w:r>
    </w:p>
    <w:p w:rsidR="00A330E6" w:rsidRPr="00A330E6" w:rsidRDefault="00A330E6" w:rsidP="00AA265D">
      <w:pPr>
        <w:pStyle w:val="odsek"/>
        <w:numPr>
          <w:ilvl w:val="0"/>
          <w:numId w:val="0"/>
        </w:numPr>
        <w:spacing w:after="0"/>
        <w:ind w:firstLine="709"/>
        <w:rPr>
          <w:b/>
        </w:rPr>
      </w:pPr>
    </w:p>
    <w:p w:rsidR="00EB4D1D" w:rsidRDefault="00785C98" w:rsidP="00AA265D">
      <w:pPr>
        <w:pStyle w:val="odsek"/>
        <w:numPr>
          <w:ilvl w:val="0"/>
          <w:numId w:val="0"/>
        </w:numPr>
        <w:ind w:firstLine="709"/>
        <w:rPr>
          <w:b/>
          <w:sz w:val="36"/>
          <w:szCs w:val="36"/>
        </w:rPr>
      </w:pPr>
      <w:r w:rsidRPr="00A330E6">
        <w:rPr>
          <w:b/>
          <w:sz w:val="36"/>
          <w:szCs w:val="36"/>
        </w:rPr>
        <w:t xml:space="preserve">Bc. </w:t>
      </w:r>
      <w:r w:rsidR="00EB4D1D" w:rsidRPr="00A330E6">
        <w:rPr>
          <w:b/>
          <w:sz w:val="36"/>
          <w:szCs w:val="36"/>
        </w:rPr>
        <w:t>Matúš Olejník</w:t>
      </w:r>
    </w:p>
    <w:p w:rsidR="007A51D0" w:rsidRPr="001E6E26" w:rsidRDefault="007A51D0" w:rsidP="007A51D0">
      <w:pPr>
        <w:pStyle w:val="odsek"/>
        <w:numPr>
          <w:ilvl w:val="0"/>
          <w:numId w:val="0"/>
        </w:numPr>
        <w:ind w:left="567" w:firstLine="142"/>
        <w:rPr>
          <w:b/>
          <w:caps/>
          <w:sz w:val="36"/>
          <w:szCs w:val="36"/>
        </w:rPr>
      </w:pPr>
      <w:r w:rsidRPr="001E6E26">
        <w:rPr>
          <w:b/>
          <w:caps/>
          <w:sz w:val="36"/>
          <w:szCs w:val="36"/>
        </w:rPr>
        <w:lastRenderedPageBreak/>
        <w:t>Katolícka univerzita v Ružomberku</w:t>
      </w:r>
    </w:p>
    <w:p w:rsidR="007A51D0" w:rsidRPr="001E6E26" w:rsidRDefault="007A51D0" w:rsidP="007A51D0">
      <w:pPr>
        <w:pStyle w:val="odsek"/>
        <w:numPr>
          <w:ilvl w:val="0"/>
          <w:numId w:val="0"/>
        </w:numPr>
        <w:ind w:left="2127"/>
        <w:rPr>
          <w:b/>
          <w:caps/>
          <w:sz w:val="36"/>
          <w:szCs w:val="36"/>
        </w:rPr>
      </w:pPr>
      <w:r>
        <w:rPr>
          <w:b/>
          <w:caps/>
          <w:sz w:val="36"/>
          <w:szCs w:val="36"/>
        </w:rPr>
        <w:t xml:space="preserve">  </w:t>
      </w:r>
      <w:r w:rsidRPr="001E6E26">
        <w:rPr>
          <w:b/>
          <w:caps/>
          <w:sz w:val="36"/>
          <w:szCs w:val="36"/>
        </w:rPr>
        <w:t>TEOLOgická fakulta</w:t>
      </w:r>
    </w:p>
    <w:p w:rsidR="007A51D0" w:rsidRPr="002253D6" w:rsidRDefault="007A51D0" w:rsidP="007A51D0">
      <w:pPr>
        <w:pStyle w:val="odsek"/>
        <w:numPr>
          <w:ilvl w:val="0"/>
          <w:numId w:val="0"/>
        </w:numPr>
        <w:tabs>
          <w:tab w:val="left" w:pos="708"/>
        </w:tabs>
        <w:ind w:left="567"/>
        <w:jc w:val="center"/>
        <w:rPr>
          <w:rFonts w:ascii="Verdana" w:hAnsi="Verdana" w:cs="Calibri"/>
          <w:b/>
          <w:caps/>
          <w:sz w:val="20"/>
          <w:szCs w:val="20"/>
          <w:highlight w:val="yellow"/>
          <w:lang w:eastAsia="ar-SA"/>
        </w:rPr>
      </w:pPr>
    </w:p>
    <w:p w:rsidR="007A51D0" w:rsidRPr="002253D6" w:rsidRDefault="007A51D0" w:rsidP="007A51D0">
      <w:pPr>
        <w:pStyle w:val="odsek"/>
        <w:numPr>
          <w:ilvl w:val="0"/>
          <w:numId w:val="0"/>
        </w:numPr>
        <w:tabs>
          <w:tab w:val="left" w:pos="708"/>
        </w:tabs>
        <w:ind w:left="567"/>
        <w:jc w:val="left"/>
        <w:rPr>
          <w:rFonts w:ascii="Verdana" w:hAnsi="Verdana"/>
          <w:b/>
          <w:sz w:val="20"/>
          <w:szCs w:val="20"/>
          <w:highlight w:val="yellow"/>
        </w:rPr>
      </w:pPr>
    </w:p>
    <w:p w:rsidR="007A51D0" w:rsidRPr="002253D6" w:rsidRDefault="007A51D0" w:rsidP="007A51D0">
      <w:pPr>
        <w:pStyle w:val="odsek"/>
        <w:numPr>
          <w:ilvl w:val="0"/>
          <w:numId w:val="0"/>
        </w:numPr>
        <w:tabs>
          <w:tab w:val="left" w:pos="708"/>
        </w:tabs>
        <w:ind w:left="567"/>
        <w:jc w:val="center"/>
        <w:rPr>
          <w:rFonts w:ascii="Verdana" w:hAnsi="Verdana"/>
          <w:b/>
          <w:caps/>
          <w:sz w:val="20"/>
          <w:szCs w:val="20"/>
          <w:highlight w:val="yellow"/>
        </w:rPr>
      </w:pPr>
    </w:p>
    <w:p w:rsidR="007A51D0" w:rsidRPr="002253D6" w:rsidRDefault="007A51D0" w:rsidP="007A51D0">
      <w:pPr>
        <w:pStyle w:val="odsek"/>
        <w:numPr>
          <w:ilvl w:val="0"/>
          <w:numId w:val="0"/>
        </w:numPr>
        <w:tabs>
          <w:tab w:val="left" w:pos="708"/>
        </w:tabs>
        <w:ind w:left="567"/>
        <w:jc w:val="center"/>
        <w:rPr>
          <w:rFonts w:ascii="Verdana" w:hAnsi="Verdana"/>
          <w:b/>
          <w:caps/>
          <w:sz w:val="20"/>
          <w:szCs w:val="20"/>
          <w:highlight w:val="yellow"/>
        </w:rPr>
      </w:pPr>
    </w:p>
    <w:p w:rsidR="007A51D0" w:rsidRPr="002253D6" w:rsidRDefault="007A51D0" w:rsidP="007A51D0">
      <w:pPr>
        <w:pStyle w:val="odsek"/>
        <w:numPr>
          <w:ilvl w:val="0"/>
          <w:numId w:val="0"/>
        </w:numPr>
        <w:tabs>
          <w:tab w:val="left" w:pos="708"/>
        </w:tabs>
        <w:ind w:left="567"/>
        <w:jc w:val="center"/>
        <w:rPr>
          <w:rFonts w:ascii="Verdana" w:hAnsi="Verdana"/>
          <w:b/>
          <w:caps/>
          <w:sz w:val="20"/>
          <w:szCs w:val="20"/>
          <w:highlight w:val="yellow"/>
        </w:rPr>
      </w:pPr>
    </w:p>
    <w:p w:rsidR="007A51D0" w:rsidRPr="002253D6" w:rsidRDefault="007A51D0" w:rsidP="007A51D0">
      <w:pPr>
        <w:pStyle w:val="odsek"/>
        <w:numPr>
          <w:ilvl w:val="0"/>
          <w:numId w:val="0"/>
        </w:numPr>
        <w:tabs>
          <w:tab w:val="left" w:pos="708"/>
        </w:tabs>
        <w:rPr>
          <w:rFonts w:ascii="Verdana" w:hAnsi="Verdana"/>
          <w:b/>
          <w:caps/>
          <w:sz w:val="20"/>
          <w:szCs w:val="20"/>
          <w:highlight w:val="yellow"/>
        </w:rPr>
      </w:pPr>
    </w:p>
    <w:p w:rsidR="007A51D0" w:rsidRDefault="007A51D0" w:rsidP="007A51D0">
      <w:pPr>
        <w:pStyle w:val="odsek"/>
        <w:numPr>
          <w:ilvl w:val="0"/>
          <w:numId w:val="0"/>
        </w:numPr>
        <w:tabs>
          <w:tab w:val="left" w:pos="708"/>
        </w:tabs>
        <w:ind w:left="567"/>
        <w:rPr>
          <w:rFonts w:ascii="Verdana" w:hAnsi="Verdana"/>
          <w:b/>
          <w:caps/>
          <w:sz w:val="20"/>
          <w:szCs w:val="20"/>
          <w:highlight w:val="yellow"/>
        </w:rPr>
      </w:pPr>
    </w:p>
    <w:p w:rsidR="007A51D0" w:rsidRDefault="007A51D0" w:rsidP="007A51D0">
      <w:pPr>
        <w:suppressAutoHyphens w:val="0"/>
        <w:autoSpaceDE w:val="0"/>
        <w:autoSpaceDN w:val="0"/>
        <w:adjustRightInd w:val="0"/>
        <w:spacing w:before="5" w:line="533" w:lineRule="exact"/>
        <w:ind w:right="-2" w:firstLine="0"/>
        <w:rPr>
          <w:rFonts w:ascii="Verdana" w:eastAsia="Times New Roman" w:hAnsi="Verdana" w:cs="Times New Roman"/>
          <w:b/>
          <w:caps/>
          <w:color w:val="000000"/>
          <w:sz w:val="20"/>
          <w:szCs w:val="20"/>
          <w:lang w:eastAsia="sk-SK"/>
        </w:rPr>
      </w:pPr>
    </w:p>
    <w:p w:rsidR="007A51D0" w:rsidRDefault="007A51D0" w:rsidP="007A51D0">
      <w:pPr>
        <w:suppressAutoHyphens w:val="0"/>
        <w:autoSpaceDE w:val="0"/>
        <w:autoSpaceDN w:val="0"/>
        <w:adjustRightInd w:val="0"/>
        <w:spacing w:before="5" w:line="533" w:lineRule="exact"/>
        <w:ind w:right="-2"/>
        <w:rPr>
          <w:rFonts w:eastAsia="Times New Roman" w:cs="Times New Roman"/>
          <w:b/>
          <w:bCs/>
          <w:sz w:val="36"/>
          <w:szCs w:val="36"/>
          <w:lang w:eastAsia="sk-SK"/>
        </w:rPr>
      </w:pPr>
      <w:r>
        <w:rPr>
          <w:rFonts w:eastAsia="Times New Roman" w:cs="Times New Roman"/>
          <w:b/>
          <w:bCs/>
          <w:sz w:val="36"/>
          <w:szCs w:val="36"/>
          <w:lang w:eastAsia="sk-SK"/>
        </w:rPr>
        <w:t xml:space="preserve">  VIERA A POVERA - EDUKAČNÁ TÉMA NA     </w:t>
      </w:r>
    </w:p>
    <w:p w:rsidR="007A51D0" w:rsidRPr="002529C8" w:rsidRDefault="007A51D0" w:rsidP="007A51D0">
      <w:pPr>
        <w:suppressAutoHyphens w:val="0"/>
        <w:autoSpaceDE w:val="0"/>
        <w:autoSpaceDN w:val="0"/>
        <w:adjustRightInd w:val="0"/>
        <w:spacing w:before="5" w:line="533" w:lineRule="exact"/>
        <w:ind w:right="-2"/>
        <w:rPr>
          <w:rFonts w:eastAsia="Times New Roman" w:cs="Times New Roman"/>
          <w:b/>
          <w:bCs/>
          <w:sz w:val="36"/>
          <w:szCs w:val="36"/>
          <w:lang w:eastAsia="sk-SK"/>
        </w:rPr>
      </w:pPr>
      <w:r>
        <w:rPr>
          <w:rFonts w:eastAsia="Times New Roman" w:cs="Times New Roman"/>
          <w:b/>
          <w:bCs/>
          <w:sz w:val="36"/>
          <w:szCs w:val="36"/>
          <w:lang w:eastAsia="sk-SK"/>
        </w:rPr>
        <w:t>MIMOŠKOLSKÚ VOĽNOČASOVÚ AKTIVITU</w:t>
      </w:r>
    </w:p>
    <w:p w:rsidR="001E6E26" w:rsidRPr="002529C8" w:rsidRDefault="001E6E26" w:rsidP="001E6E26">
      <w:pPr>
        <w:suppressAutoHyphens w:val="0"/>
        <w:autoSpaceDE w:val="0"/>
        <w:autoSpaceDN w:val="0"/>
        <w:adjustRightInd w:val="0"/>
        <w:spacing w:before="5" w:line="533" w:lineRule="exact"/>
        <w:ind w:left="708" w:right="-2"/>
        <w:jc w:val="center"/>
        <w:rPr>
          <w:rFonts w:eastAsia="Times New Roman" w:cs="Times New Roman"/>
          <w:b/>
          <w:bCs/>
          <w:sz w:val="36"/>
          <w:szCs w:val="36"/>
          <w:lang w:eastAsia="sk-SK"/>
        </w:rPr>
      </w:pPr>
    </w:p>
    <w:p w:rsidR="001E6E26" w:rsidRPr="002529C8" w:rsidRDefault="001E6E26" w:rsidP="001E6E26">
      <w:pPr>
        <w:suppressAutoHyphens w:val="0"/>
        <w:autoSpaceDE w:val="0"/>
        <w:autoSpaceDN w:val="0"/>
        <w:adjustRightInd w:val="0"/>
        <w:spacing w:line="240" w:lineRule="exact"/>
        <w:ind w:left="3269"/>
        <w:jc w:val="center"/>
        <w:rPr>
          <w:rFonts w:eastAsia="Times New Roman" w:cs="Times New Roman"/>
          <w:sz w:val="36"/>
          <w:szCs w:val="36"/>
          <w:lang w:eastAsia="sk-SK"/>
        </w:rPr>
      </w:pPr>
    </w:p>
    <w:p w:rsidR="001E6E26" w:rsidRPr="002529C8" w:rsidRDefault="00B37F08" w:rsidP="001E6E26">
      <w:pPr>
        <w:suppressAutoHyphens w:val="0"/>
        <w:autoSpaceDE w:val="0"/>
        <w:autoSpaceDN w:val="0"/>
        <w:adjustRightInd w:val="0"/>
        <w:spacing w:before="163" w:line="240" w:lineRule="auto"/>
        <w:ind w:left="708"/>
        <w:rPr>
          <w:rFonts w:eastAsia="Times New Roman" w:cs="Times New Roman"/>
          <w:b/>
          <w:bCs/>
          <w:sz w:val="36"/>
          <w:szCs w:val="36"/>
          <w:lang w:eastAsia="sk-SK"/>
        </w:rPr>
      </w:pPr>
      <w:r>
        <w:rPr>
          <w:rFonts w:eastAsia="Times New Roman" w:cs="Times New Roman"/>
          <w:b/>
          <w:bCs/>
          <w:sz w:val="36"/>
          <w:szCs w:val="36"/>
          <w:lang w:eastAsia="sk-SK"/>
        </w:rPr>
        <w:t xml:space="preserve"> </w:t>
      </w:r>
      <w:r>
        <w:rPr>
          <w:rFonts w:eastAsia="Times New Roman" w:cs="Times New Roman"/>
          <w:b/>
          <w:bCs/>
          <w:sz w:val="36"/>
          <w:szCs w:val="36"/>
          <w:lang w:eastAsia="sk-SK"/>
        </w:rPr>
        <w:tab/>
      </w:r>
      <w:r>
        <w:rPr>
          <w:rFonts w:eastAsia="Times New Roman" w:cs="Times New Roman"/>
          <w:b/>
          <w:bCs/>
          <w:sz w:val="36"/>
          <w:szCs w:val="36"/>
          <w:lang w:eastAsia="sk-SK"/>
        </w:rPr>
        <w:tab/>
        <w:t xml:space="preserve"> </w:t>
      </w:r>
      <w:r w:rsidR="007A51D0">
        <w:rPr>
          <w:rFonts w:eastAsia="Times New Roman" w:cs="Times New Roman"/>
          <w:b/>
          <w:bCs/>
          <w:sz w:val="36"/>
          <w:szCs w:val="36"/>
          <w:lang w:eastAsia="sk-SK"/>
        </w:rPr>
        <w:t xml:space="preserve"> </w:t>
      </w:r>
      <w:r w:rsidR="001E6E26">
        <w:rPr>
          <w:rFonts w:eastAsia="Times New Roman" w:cs="Times New Roman"/>
          <w:b/>
          <w:bCs/>
          <w:sz w:val="36"/>
          <w:szCs w:val="36"/>
          <w:lang w:eastAsia="sk-SK"/>
        </w:rPr>
        <w:t>Záverečná práca</w:t>
      </w:r>
    </w:p>
    <w:p w:rsidR="001E6E26" w:rsidRDefault="001E6E26" w:rsidP="001E6E26">
      <w:pPr>
        <w:pStyle w:val="odsek"/>
        <w:numPr>
          <w:ilvl w:val="0"/>
          <w:numId w:val="0"/>
        </w:numPr>
        <w:tabs>
          <w:tab w:val="left" w:pos="708"/>
        </w:tabs>
        <w:jc w:val="center"/>
        <w:rPr>
          <w:b/>
          <w:sz w:val="36"/>
          <w:szCs w:val="36"/>
        </w:rPr>
      </w:pPr>
    </w:p>
    <w:p w:rsidR="005E2C32" w:rsidRPr="00DE4668" w:rsidRDefault="005E2C32" w:rsidP="002253D6">
      <w:pPr>
        <w:pStyle w:val="Style19"/>
        <w:widowControl/>
        <w:spacing w:line="240" w:lineRule="exact"/>
        <w:ind w:left="567" w:firstLine="0"/>
        <w:jc w:val="center"/>
        <w:rPr>
          <w:sz w:val="36"/>
          <w:szCs w:val="36"/>
          <w:highlight w:val="yellow"/>
        </w:rPr>
      </w:pPr>
    </w:p>
    <w:p w:rsidR="009359BE" w:rsidRPr="0043383B" w:rsidRDefault="009359BE" w:rsidP="009359BE">
      <w:pPr>
        <w:pStyle w:val="Style19"/>
        <w:widowControl/>
        <w:spacing w:line="240" w:lineRule="exact"/>
        <w:ind w:firstLine="0"/>
        <w:rPr>
          <w:sz w:val="36"/>
          <w:szCs w:val="36"/>
        </w:rPr>
      </w:pPr>
    </w:p>
    <w:p w:rsidR="009359BE" w:rsidRPr="0043383B" w:rsidRDefault="009359BE" w:rsidP="009359BE">
      <w:pPr>
        <w:pStyle w:val="Style16"/>
        <w:widowControl/>
        <w:spacing w:line="240" w:lineRule="exact"/>
        <w:jc w:val="center"/>
        <w:rPr>
          <w:sz w:val="36"/>
          <w:szCs w:val="36"/>
        </w:rPr>
      </w:pPr>
    </w:p>
    <w:p w:rsidR="009359BE" w:rsidRPr="007A51D0" w:rsidRDefault="009359BE" w:rsidP="007A51D0">
      <w:pPr>
        <w:rPr>
          <w:rFonts w:cs="Times New Roman"/>
          <w:b/>
          <w:sz w:val="36"/>
          <w:szCs w:val="36"/>
        </w:rPr>
      </w:pPr>
      <w:r>
        <w:rPr>
          <w:sz w:val="36"/>
          <w:szCs w:val="36"/>
        </w:rPr>
        <w:tab/>
      </w:r>
      <w:r>
        <w:rPr>
          <w:sz w:val="36"/>
          <w:szCs w:val="36"/>
        </w:rPr>
        <w:tab/>
        <w:t xml:space="preserve"> </w:t>
      </w:r>
    </w:p>
    <w:p w:rsidR="009359BE" w:rsidRPr="000F507A" w:rsidRDefault="009359BE" w:rsidP="009359BE">
      <w:pPr>
        <w:pStyle w:val="Style16"/>
        <w:widowControl/>
        <w:spacing w:line="360" w:lineRule="auto"/>
        <w:jc w:val="left"/>
        <w:rPr>
          <w:sz w:val="20"/>
          <w:szCs w:val="20"/>
        </w:rPr>
      </w:pPr>
    </w:p>
    <w:p w:rsidR="001E6E26" w:rsidRDefault="001E6E26" w:rsidP="001E6E26">
      <w:pPr>
        <w:pStyle w:val="Style16"/>
        <w:widowControl/>
        <w:tabs>
          <w:tab w:val="left" w:pos="2078"/>
        </w:tabs>
      </w:pPr>
      <w:r w:rsidRPr="001019B3">
        <w:rPr>
          <w:rStyle w:val="FontStyle41"/>
          <w:sz w:val="24"/>
          <w:szCs w:val="24"/>
        </w:rPr>
        <w:t>Študijný program:</w:t>
      </w:r>
      <w:r>
        <w:rPr>
          <w:rStyle w:val="FontStyle41"/>
          <w:sz w:val="24"/>
          <w:szCs w:val="24"/>
        </w:rPr>
        <w:t xml:space="preserve">         </w:t>
      </w:r>
      <w:r>
        <w:rPr>
          <w:rStyle w:val="FontStyle41"/>
          <w:sz w:val="24"/>
          <w:szCs w:val="24"/>
        </w:rPr>
        <w:tab/>
      </w:r>
      <w:r w:rsidRPr="001019B3">
        <w:t xml:space="preserve">rozširujúci modul doplňujúceho pedagogického štúdia </w:t>
      </w:r>
    </w:p>
    <w:p w:rsidR="001E6E26" w:rsidRDefault="001E6E26" w:rsidP="001E6E26">
      <w:pPr>
        <w:pStyle w:val="Style16"/>
        <w:widowControl/>
        <w:tabs>
          <w:tab w:val="left" w:pos="2078"/>
        </w:tabs>
      </w:pPr>
      <w:r>
        <w:tab/>
      </w:r>
      <w:r>
        <w:tab/>
      </w:r>
      <w:r>
        <w:tab/>
      </w:r>
      <w:r>
        <w:tab/>
      </w:r>
      <w:r w:rsidRPr="001019B3">
        <w:t>v</w:t>
      </w:r>
      <w:r>
        <w:t> </w:t>
      </w:r>
      <w:r w:rsidRPr="001019B3">
        <w:t>kategórii</w:t>
      </w:r>
      <w:r>
        <w:t xml:space="preserve"> učiteľ náboženskej výchovy (doplňujúce </w:t>
      </w:r>
    </w:p>
    <w:p w:rsidR="001E6E26" w:rsidRPr="001019B3" w:rsidRDefault="001E6E26" w:rsidP="001E6E26">
      <w:pPr>
        <w:pStyle w:val="Style16"/>
        <w:widowControl/>
        <w:tabs>
          <w:tab w:val="left" w:pos="2078"/>
        </w:tabs>
      </w:pPr>
      <w:r>
        <w:t xml:space="preserve">                   </w:t>
      </w:r>
      <w:r>
        <w:tab/>
      </w:r>
      <w:r>
        <w:tab/>
      </w:r>
      <w:r>
        <w:tab/>
      </w:r>
      <w:r>
        <w:tab/>
        <w:t xml:space="preserve">pedagogické štúdium, </w:t>
      </w:r>
      <w:r w:rsidRPr="001019B3">
        <w:t>iné n st.,</w:t>
      </w:r>
      <w:r>
        <w:t xml:space="preserve"> </w:t>
      </w:r>
      <w:r w:rsidRPr="001019B3">
        <w:t>externá forma)</w:t>
      </w:r>
    </w:p>
    <w:p w:rsidR="001E6E26" w:rsidRDefault="001E6E26" w:rsidP="001E6E26">
      <w:pPr>
        <w:pStyle w:val="Style16"/>
        <w:widowControl/>
        <w:tabs>
          <w:tab w:val="left" w:pos="2078"/>
        </w:tabs>
        <w:spacing w:line="360" w:lineRule="auto"/>
        <w:rPr>
          <w:rStyle w:val="FontStyle41"/>
          <w:sz w:val="24"/>
          <w:szCs w:val="24"/>
        </w:rPr>
      </w:pPr>
    </w:p>
    <w:p w:rsidR="001E6E26" w:rsidRPr="001019B3" w:rsidRDefault="001E6E26" w:rsidP="001E6E26">
      <w:pPr>
        <w:pStyle w:val="Style16"/>
        <w:widowControl/>
        <w:tabs>
          <w:tab w:val="left" w:pos="2078"/>
        </w:tabs>
        <w:spacing w:line="360" w:lineRule="auto"/>
      </w:pPr>
      <w:r w:rsidRPr="001019B3">
        <w:rPr>
          <w:rStyle w:val="FontStyle41"/>
          <w:sz w:val="24"/>
          <w:szCs w:val="24"/>
        </w:rPr>
        <w:t>Školiace pracovisko:</w:t>
      </w:r>
      <w:r w:rsidRPr="001019B3">
        <w:rPr>
          <w:rStyle w:val="FontStyle41"/>
          <w:sz w:val="24"/>
          <w:szCs w:val="24"/>
        </w:rPr>
        <w:tab/>
      </w:r>
      <w:r>
        <w:rPr>
          <w:rStyle w:val="FontStyle41"/>
          <w:sz w:val="24"/>
          <w:szCs w:val="24"/>
        </w:rPr>
        <w:t xml:space="preserve">      </w:t>
      </w:r>
      <w:r>
        <w:rPr>
          <w:rStyle w:val="FontStyle41"/>
          <w:sz w:val="24"/>
          <w:szCs w:val="24"/>
        </w:rPr>
        <w:tab/>
      </w:r>
      <w:r w:rsidRPr="001019B3">
        <w:t>TSKT - SPIŠ Katolícka teológia</w:t>
      </w:r>
    </w:p>
    <w:p w:rsidR="001E6E26" w:rsidRPr="001019B3" w:rsidRDefault="001E6E26" w:rsidP="001E6E26">
      <w:pPr>
        <w:pStyle w:val="Style16"/>
        <w:widowControl/>
        <w:tabs>
          <w:tab w:val="left" w:pos="2078"/>
        </w:tabs>
        <w:spacing w:line="360" w:lineRule="auto"/>
        <w:rPr>
          <w:rStyle w:val="FontStyle41"/>
          <w:sz w:val="24"/>
          <w:szCs w:val="24"/>
        </w:rPr>
      </w:pPr>
      <w:r w:rsidRPr="001019B3">
        <w:rPr>
          <w:rStyle w:val="FontStyle41"/>
          <w:sz w:val="24"/>
          <w:szCs w:val="24"/>
        </w:rPr>
        <w:t xml:space="preserve">Vedúci záverečnej práce: </w:t>
      </w:r>
      <w:r>
        <w:rPr>
          <w:rStyle w:val="FontStyle41"/>
          <w:sz w:val="24"/>
          <w:szCs w:val="24"/>
        </w:rPr>
        <w:tab/>
      </w:r>
      <w:r w:rsidRPr="001019B3">
        <w:rPr>
          <w:rStyle w:val="FontStyle41"/>
          <w:sz w:val="24"/>
          <w:szCs w:val="24"/>
        </w:rPr>
        <w:t>ThLic. František Fudaly, PhD</w:t>
      </w:r>
      <w:r w:rsidRPr="001019B3">
        <w:rPr>
          <w:rStyle w:val="FontStyle41"/>
          <w:color w:val="FF0000"/>
          <w:sz w:val="24"/>
          <w:szCs w:val="24"/>
        </w:rPr>
        <w:t>.</w:t>
      </w:r>
    </w:p>
    <w:p w:rsidR="009359BE" w:rsidRPr="00927C55" w:rsidRDefault="009359BE" w:rsidP="009359BE">
      <w:pPr>
        <w:pStyle w:val="Style22"/>
        <w:widowControl/>
        <w:spacing w:line="360" w:lineRule="auto"/>
      </w:pPr>
    </w:p>
    <w:p w:rsidR="00A330E6" w:rsidRDefault="00A330E6" w:rsidP="001E6E26">
      <w:pPr>
        <w:pStyle w:val="Style22"/>
        <w:widowControl/>
        <w:ind w:firstLine="0"/>
        <w:rPr>
          <w:rStyle w:val="FontStyle41"/>
        </w:rPr>
      </w:pPr>
    </w:p>
    <w:p w:rsidR="001E6E26" w:rsidRDefault="001E6E26" w:rsidP="001E6E26">
      <w:pPr>
        <w:pStyle w:val="Style22"/>
        <w:widowControl/>
        <w:ind w:firstLine="0"/>
        <w:rPr>
          <w:rStyle w:val="FontStyle41"/>
        </w:rPr>
      </w:pPr>
    </w:p>
    <w:p w:rsidR="001E6E26" w:rsidRDefault="001E6E26" w:rsidP="001E6E26">
      <w:pPr>
        <w:pStyle w:val="Style22"/>
        <w:widowControl/>
        <w:ind w:firstLine="0"/>
        <w:rPr>
          <w:rStyle w:val="FontStyle39"/>
          <w:sz w:val="28"/>
          <w:szCs w:val="28"/>
        </w:rPr>
      </w:pPr>
    </w:p>
    <w:p w:rsidR="00655CE4" w:rsidRDefault="00655CE4" w:rsidP="00EB14BF">
      <w:pPr>
        <w:pStyle w:val="Style22"/>
        <w:widowControl/>
        <w:rPr>
          <w:rStyle w:val="FontStyle39"/>
          <w:sz w:val="28"/>
          <w:szCs w:val="28"/>
        </w:rPr>
      </w:pPr>
    </w:p>
    <w:p w:rsidR="00A330E6" w:rsidRDefault="00A330E6" w:rsidP="00EB14BF">
      <w:pPr>
        <w:pStyle w:val="Style22"/>
        <w:widowControl/>
        <w:rPr>
          <w:rStyle w:val="FontStyle39"/>
          <w:sz w:val="28"/>
          <w:szCs w:val="28"/>
        </w:rPr>
      </w:pPr>
    </w:p>
    <w:p w:rsidR="00A330E6" w:rsidRDefault="00EB14BF" w:rsidP="00EB14BF">
      <w:pPr>
        <w:pStyle w:val="Style22"/>
        <w:widowControl/>
        <w:rPr>
          <w:rStyle w:val="FontStyle39"/>
          <w:sz w:val="28"/>
          <w:szCs w:val="28"/>
        </w:rPr>
      </w:pPr>
      <w:r>
        <w:rPr>
          <w:rStyle w:val="FontStyle39"/>
          <w:sz w:val="28"/>
          <w:szCs w:val="28"/>
        </w:rPr>
        <w:t>Spišské Podhradie</w:t>
      </w:r>
      <w:r w:rsidR="009359BE" w:rsidRPr="008A63EB">
        <w:rPr>
          <w:rStyle w:val="FontStyle39"/>
          <w:sz w:val="28"/>
          <w:szCs w:val="28"/>
        </w:rPr>
        <w:t xml:space="preserve"> 202</w:t>
      </w:r>
      <w:r w:rsidR="009359BE">
        <w:rPr>
          <w:rStyle w:val="FontStyle39"/>
          <w:sz w:val="28"/>
          <w:szCs w:val="28"/>
        </w:rPr>
        <w:t>3</w:t>
      </w:r>
      <w:r w:rsidR="009359BE">
        <w:rPr>
          <w:rStyle w:val="FontStyle39"/>
          <w:sz w:val="28"/>
          <w:szCs w:val="28"/>
        </w:rPr>
        <w:tab/>
      </w:r>
    </w:p>
    <w:p w:rsidR="009359BE" w:rsidRPr="00A330E6" w:rsidRDefault="009359BE" w:rsidP="00EB14BF">
      <w:pPr>
        <w:pStyle w:val="Style22"/>
        <w:widowControl/>
        <w:rPr>
          <w:b/>
          <w:bCs/>
          <w:sz w:val="20"/>
          <w:szCs w:val="20"/>
        </w:rPr>
      </w:pP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r>
      <w:r w:rsidRPr="00A330E6">
        <w:rPr>
          <w:rStyle w:val="FontStyle39"/>
          <w:sz w:val="20"/>
          <w:szCs w:val="20"/>
        </w:rPr>
        <w:tab/>
        <w:t xml:space="preserve">                 </w:t>
      </w:r>
    </w:p>
    <w:p w:rsidR="009359BE" w:rsidRPr="008A63EB" w:rsidRDefault="00785C98" w:rsidP="009359BE">
      <w:pPr>
        <w:pStyle w:val="Style22"/>
        <w:widowControl/>
        <w:rPr>
          <w:b/>
          <w:sz w:val="28"/>
          <w:szCs w:val="28"/>
        </w:rPr>
      </w:pPr>
      <w:r>
        <w:rPr>
          <w:b/>
          <w:sz w:val="28"/>
          <w:szCs w:val="28"/>
        </w:rPr>
        <w:t xml:space="preserve">Bc. </w:t>
      </w:r>
      <w:r w:rsidR="009359BE" w:rsidRPr="008A63EB">
        <w:rPr>
          <w:b/>
          <w:sz w:val="28"/>
          <w:szCs w:val="28"/>
        </w:rPr>
        <w:t>Matúš Olejník</w:t>
      </w:r>
    </w:p>
    <w:p w:rsidR="000C6AF1" w:rsidRDefault="000C6AF1" w:rsidP="00AA265D">
      <w:pPr>
        <w:ind w:firstLine="0"/>
        <w:rPr>
          <w:noProof/>
          <w:lang w:eastAsia="sk-SK"/>
        </w:rPr>
      </w:pPr>
    </w:p>
    <w:p w:rsidR="00595AA1" w:rsidRDefault="00595AA1" w:rsidP="00AA265D">
      <w:pPr>
        <w:ind w:firstLine="0"/>
        <w:rPr>
          <w:noProof/>
          <w:lang w:eastAsia="sk-SK"/>
        </w:rPr>
      </w:pPr>
    </w:p>
    <w:p w:rsidR="00595AA1" w:rsidRDefault="00595AA1" w:rsidP="00AA265D">
      <w:pPr>
        <w:ind w:firstLine="0"/>
        <w:rPr>
          <w:noProof/>
          <w:lang w:eastAsia="sk-SK"/>
        </w:rPr>
      </w:pPr>
      <w:r w:rsidRPr="00595AA1">
        <w:rPr>
          <w:noProof/>
          <w:lang w:eastAsia="sk-SK"/>
        </w:rPr>
        <w:drawing>
          <wp:inline distT="0" distB="0" distL="0" distR="0">
            <wp:extent cx="5760720" cy="7489690"/>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7489690"/>
                    </a:xfrm>
                    <a:prstGeom prst="rect">
                      <a:avLst/>
                    </a:prstGeom>
                    <a:noFill/>
                    <a:ln w="9525">
                      <a:noFill/>
                      <a:miter lim="800000"/>
                      <a:headEnd/>
                      <a:tailEnd/>
                    </a:ln>
                  </pic:spPr>
                </pic:pic>
              </a:graphicData>
            </a:graphic>
          </wp:inline>
        </w:drawing>
      </w:r>
    </w:p>
    <w:p w:rsidR="00595AA1" w:rsidRDefault="00595AA1" w:rsidP="00AA265D">
      <w:pPr>
        <w:ind w:firstLine="0"/>
        <w:rPr>
          <w:noProof/>
          <w:lang w:eastAsia="sk-SK"/>
        </w:rPr>
      </w:pPr>
    </w:p>
    <w:p w:rsidR="000C6AF1" w:rsidRDefault="000C6AF1" w:rsidP="00595AA1">
      <w:pPr>
        <w:ind w:firstLine="0"/>
      </w:pPr>
    </w:p>
    <w:p w:rsidR="000C6AF1" w:rsidRDefault="000C6AF1"/>
    <w:p w:rsidR="000C6AF1" w:rsidRPr="00644984" w:rsidRDefault="000C6AF1" w:rsidP="002253D6">
      <w:pPr>
        <w:ind w:left="567"/>
        <w:jc w:val="left"/>
        <w:rPr>
          <w:rFonts w:ascii="Verdana" w:hAnsi="Verdana" w:cs="Times New Roman"/>
          <w:sz w:val="20"/>
          <w:szCs w:val="20"/>
        </w:rPr>
      </w:pPr>
      <w:r>
        <w:rPr>
          <w:rFonts w:cs="Times New Roman"/>
          <w:b/>
          <w:sz w:val="28"/>
          <w:szCs w:val="28"/>
        </w:rPr>
        <w:lastRenderedPageBreak/>
        <w:t>Čestné prehlásenie</w:t>
      </w:r>
      <w:r w:rsidRPr="002C7282">
        <w:rPr>
          <w:rFonts w:cs="Times New Roman"/>
          <w:b/>
          <w:sz w:val="28"/>
          <w:szCs w:val="28"/>
        </w:rPr>
        <w:br/>
      </w:r>
    </w:p>
    <w:p w:rsidR="00511FE5" w:rsidRDefault="000C6AF1" w:rsidP="008A04D8">
      <w:pPr>
        <w:rPr>
          <w:rFonts w:eastAsia="Times New Roman" w:cs="Times New Roman"/>
          <w:color w:val="000000" w:themeColor="text1"/>
          <w:szCs w:val="24"/>
          <w:lang w:eastAsia="sk-SK"/>
        </w:rPr>
      </w:pPr>
      <w:r>
        <w:rPr>
          <w:rFonts w:eastAsia="Times New Roman" w:cs="Times New Roman"/>
          <w:color w:val="000000" w:themeColor="text1"/>
          <w:szCs w:val="24"/>
          <w:lang w:eastAsia="sk-SK"/>
        </w:rPr>
        <w:t xml:space="preserve">Dolu podpísaný </w:t>
      </w:r>
      <w:r w:rsidR="009242CA">
        <w:rPr>
          <w:rFonts w:eastAsia="Times New Roman" w:cs="Times New Roman"/>
          <w:color w:val="000000" w:themeColor="text1"/>
          <w:szCs w:val="24"/>
          <w:lang w:eastAsia="sk-SK"/>
        </w:rPr>
        <w:t xml:space="preserve">Bc. </w:t>
      </w:r>
      <w:r>
        <w:rPr>
          <w:rFonts w:eastAsia="Times New Roman" w:cs="Times New Roman"/>
          <w:color w:val="000000" w:themeColor="text1"/>
          <w:szCs w:val="24"/>
          <w:lang w:eastAsia="sk-SK"/>
        </w:rPr>
        <w:t xml:space="preserve">Matúš Olejník, narodený 10.08.1996 v Spišskej Novej Vsi, týmto čestne </w:t>
      </w:r>
      <w:r w:rsidR="00595AA1">
        <w:rPr>
          <w:rFonts w:eastAsia="Times New Roman" w:cs="Times New Roman"/>
          <w:color w:val="000000" w:themeColor="text1"/>
          <w:szCs w:val="24"/>
          <w:lang w:eastAsia="sk-SK"/>
        </w:rPr>
        <w:t>prehlasujem, že som Záverečnú</w:t>
      </w:r>
      <w:r>
        <w:rPr>
          <w:rFonts w:eastAsia="Times New Roman" w:cs="Times New Roman"/>
          <w:color w:val="000000" w:themeColor="text1"/>
          <w:szCs w:val="24"/>
          <w:lang w:eastAsia="sk-SK"/>
        </w:rPr>
        <w:t xml:space="preserve"> prácu s</w:t>
      </w:r>
      <w:r w:rsidR="00AA265D">
        <w:rPr>
          <w:rFonts w:eastAsia="Times New Roman" w:cs="Times New Roman"/>
          <w:color w:val="000000" w:themeColor="text1"/>
          <w:szCs w:val="24"/>
          <w:lang w:eastAsia="sk-SK"/>
        </w:rPr>
        <w:t> </w:t>
      </w:r>
      <w:r>
        <w:rPr>
          <w:rFonts w:eastAsia="Times New Roman" w:cs="Times New Roman"/>
          <w:color w:val="000000" w:themeColor="text1"/>
          <w:szCs w:val="24"/>
          <w:lang w:eastAsia="sk-SK"/>
        </w:rPr>
        <w:t>názvom</w:t>
      </w:r>
      <w:r w:rsidR="00AA265D">
        <w:rPr>
          <w:rFonts w:eastAsia="Times New Roman" w:cs="Times New Roman"/>
          <w:color w:val="000000" w:themeColor="text1"/>
          <w:szCs w:val="24"/>
          <w:lang w:eastAsia="sk-SK"/>
        </w:rPr>
        <w:t xml:space="preserve">: </w:t>
      </w:r>
    </w:p>
    <w:p w:rsidR="00511FE5" w:rsidRDefault="00595AA1" w:rsidP="002253D6">
      <w:pPr>
        <w:ind w:left="567" w:firstLine="0"/>
        <w:jc w:val="center"/>
        <w:rPr>
          <w:rFonts w:eastAsia="Times New Roman" w:cs="Times New Roman"/>
          <w:i/>
          <w:color w:val="000000" w:themeColor="text1"/>
          <w:szCs w:val="24"/>
          <w:lang w:eastAsia="sk-SK"/>
        </w:rPr>
      </w:pPr>
      <w:r>
        <w:rPr>
          <w:rFonts w:eastAsia="Times New Roman" w:cs="Times New Roman"/>
          <w:i/>
          <w:color w:val="000000" w:themeColor="text1"/>
          <w:szCs w:val="24"/>
          <w:lang w:eastAsia="sk-SK"/>
        </w:rPr>
        <w:t>Viera a povera edukačná téma na mimoškolskú voľnočasovú aktivitu</w:t>
      </w:r>
    </w:p>
    <w:p w:rsidR="000C6AF1" w:rsidRDefault="00AA265D" w:rsidP="008A04D8">
      <w:pPr>
        <w:ind w:firstLine="0"/>
        <w:rPr>
          <w:rFonts w:eastAsia="Times New Roman" w:cs="Times New Roman"/>
          <w:color w:val="000000" w:themeColor="text1"/>
          <w:szCs w:val="24"/>
          <w:lang w:eastAsia="sk-SK"/>
        </w:rPr>
      </w:pPr>
      <w:r w:rsidRPr="00511FE5">
        <w:rPr>
          <w:rFonts w:eastAsia="Times New Roman" w:cs="Times New Roman"/>
          <w:color w:val="000000" w:themeColor="text1"/>
          <w:szCs w:val="24"/>
          <w:lang w:eastAsia="sk-SK"/>
        </w:rPr>
        <w:t>v</w:t>
      </w:r>
      <w:r w:rsidR="000C6AF1">
        <w:rPr>
          <w:rFonts w:eastAsia="Times New Roman" w:cs="Times New Roman"/>
          <w:color w:val="000000" w:themeColor="text1"/>
          <w:szCs w:val="24"/>
          <w:lang w:eastAsia="sk-SK"/>
        </w:rPr>
        <w:t>ypracoval sám a že pramene a literatúru, ktorú som pri jej tvorbe použil, som uviedol v bibliografii tejto práce.</w:t>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r>
      <w:r w:rsidR="000C6AF1">
        <w:rPr>
          <w:rFonts w:eastAsia="Times New Roman" w:cs="Times New Roman"/>
          <w:color w:val="000000" w:themeColor="text1"/>
          <w:szCs w:val="24"/>
          <w:lang w:eastAsia="sk-SK"/>
        </w:rPr>
        <w:tab/>
        <w:t xml:space="preserve">                        </w:t>
      </w:r>
    </w:p>
    <w:p w:rsidR="008A04D8" w:rsidRDefault="008A04D8" w:rsidP="008A04D8">
      <w:pPr>
        <w:ind w:left="567" w:firstLine="0"/>
        <w:rPr>
          <w:rFonts w:eastAsia="Times New Roman" w:cs="Times New Roman"/>
          <w:color w:val="000000" w:themeColor="text1"/>
          <w:szCs w:val="24"/>
          <w:lang w:eastAsia="sk-SK"/>
        </w:rPr>
      </w:pPr>
    </w:p>
    <w:p w:rsidR="000C6AF1" w:rsidRPr="00876282" w:rsidRDefault="000C6AF1" w:rsidP="008A04D8">
      <w:pPr>
        <w:rPr>
          <w:rFonts w:eastAsia="Times New Roman" w:cs="Times New Roman"/>
          <w:color w:val="000000" w:themeColor="text1"/>
          <w:szCs w:val="24"/>
          <w:lang w:eastAsia="sk-SK"/>
        </w:rPr>
      </w:pPr>
      <w:r>
        <w:rPr>
          <w:rFonts w:eastAsia="Times New Roman" w:cs="Times New Roman"/>
          <w:color w:val="000000" w:themeColor="text1"/>
          <w:szCs w:val="24"/>
          <w:lang w:eastAsia="sk-SK"/>
        </w:rPr>
        <w:t xml:space="preserve">Ďalej prehlasujem, že normalizovaný rozsah práce </w:t>
      </w:r>
      <w:r w:rsidRPr="00AB590B">
        <w:rPr>
          <w:rFonts w:eastAsia="Times New Roman" w:cs="Times New Roman"/>
          <w:color w:val="000000" w:themeColor="text1"/>
          <w:szCs w:val="24"/>
          <w:lang w:eastAsia="sk-SK"/>
        </w:rPr>
        <w:t>obsahuje</w:t>
      </w:r>
      <w:r w:rsidR="00AB590B" w:rsidRPr="00AB590B">
        <w:rPr>
          <w:rFonts w:eastAsia="Times New Roman" w:cs="Times New Roman"/>
          <w:color w:val="000000" w:themeColor="text1"/>
          <w:szCs w:val="24"/>
          <w:lang w:eastAsia="sk-SK"/>
        </w:rPr>
        <w:t xml:space="preserve">  88 629</w:t>
      </w:r>
      <w:r w:rsidR="00CC1765" w:rsidRPr="00AB590B">
        <w:rPr>
          <w:rFonts w:eastAsia="Times New Roman" w:cs="Times New Roman"/>
          <w:color w:val="000000" w:themeColor="text1"/>
          <w:szCs w:val="24"/>
          <w:lang w:eastAsia="sk-SK"/>
        </w:rPr>
        <w:t xml:space="preserve">  </w:t>
      </w:r>
      <w:r w:rsidRPr="00AB590B">
        <w:rPr>
          <w:rFonts w:eastAsia="Times New Roman" w:cs="Times New Roman"/>
          <w:color w:val="000000" w:themeColor="text1"/>
          <w:szCs w:val="24"/>
          <w:lang w:eastAsia="sk-SK"/>
        </w:rPr>
        <w:t>znakov.</w:t>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r>
      <w:r>
        <w:rPr>
          <w:rFonts w:eastAsia="Times New Roman" w:cs="Times New Roman"/>
          <w:color w:val="000000" w:themeColor="text1"/>
          <w:szCs w:val="24"/>
          <w:lang w:eastAsia="sk-SK"/>
        </w:rPr>
        <w:tab/>
        <w:t xml:space="preserve">                                </w:t>
      </w:r>
    </w:p>
    <w:p w:rsidR="000C6AF1" w:rsidRPr="002C7282" w:rsidRDefault="000C6AF1" w:rsidP="002253D6">
      <w:pPr>
        <w:ind w:left="567"/>
        <w:rPr>
          <w:rFonts w:cs="Times New Roman"/>
          <w:szCs w:val="24"/>
        </w:rPr>
      </w:pPr>
    </w:p>
    <w:p w:rsidR="000C6AF1" w:rsidRPr="00644984" w:rsidRDefault="000C6AF1" w:rsidP="002253D6">
      <w:pPr>
        <w:ind w:left="567"/>
        <w:rPr>
          <w:rFonts w:ascii="Verdana" w:hAnsi="Verdana" w:cs="Times New Roman"/>
          <w:sz w:val="20"/>
          <w:szCs w:val="20"/>
        </w:rPr>
      </w:pPr>
      <w:r>
        <w:rPr>
          <w:rFonts w:cs="Times New Roman"/>
          <w:szCs w:val="24"/>
        </w:rPr>
        <w:t>V Sp</w:t>
      </w:r>
      <w:r w:rsidR="000345B1">
        <w:rPr>
          <w:rFonts w:cs="Times New Roman"/>
          <w:szCs w:val="24"/>
        </w:rPr>
        <w:t>išskom Podhradí, 30</w:t>
      </w:r>
      <w:r>
        <w:rPr>
          <w:rFonts w:cs="Times New Roman"/>
          <w:szCs w:val="24"/>
        </w:rPr>
        <w:t>.</w:t>
      </w:r>
      <w:r w:rsidR="007B01B3">
        <w:rPr>
          <w:rFonts w:cs="Times New Roman"/>
          <w:szCs w:val="24"/>
        </w:rPr>
        <w:t xml:space="preserve"> </w:t>
      </w:r>
      <w:r>
        <w:rPr>
          <w:rFonts w:cs="Times New Roman"/>
          <w:szCs w:val="24"/>
        </w:rPr>
        <w:t>marca 2023</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 Podpis:</w:t>
      </w:r>
    </w:p>
    <w:p w:rsidR="000C6AF1" w:rsidRDefault="000C6AF1"/>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Default="00826780"/>
    <w:p w:rsidR="00826780" w:rsidRPr="00826780" w:rsidRDefault="00826780" w:rsidP="00826780"/>
    <w:p w:rsidR="00826780" w:rsidRPr="00826780" w:rsidRDefault="00826780" w:rsidP="00826780"/>
    <w:p w:rsidR="00826780" w:rsidRPr="00826780" w:rsidRDefault="00826780" w:rsidP="00826780"/>
    <w:p w:rsidR="00826780" w:rsidRPr="00826780" w:rsidRDefault="00826780" w:rsidP="00826780"/>
    <w:p w:rsidR="00826780" w:rsidRDefault="00826780" w:rsidP="00826780"/>
    <w:p w:rsidR="005E2C32" w:rsidRPr="00826780" w:rsidRDefault="005E2C32" w:rsidP="00826780"/>
    <w:p w:rsidR="00826780" w:rsidRPr="00826780" w:rsidRDefault="00826780" w:rsidP="00826780"/>
    <w:p w:rsidR="00826780" w:rsidRDefault="00826780" w:rsidP="00826780"/>
    <w:p w:rsidR="00AA265D" w:rsidRDefault="00AA265D" w:rsidP="002A7395">
      <w:pPr>
        <w:pStyle w:val="Obsah1"/>
      </w:pPr>
    </w:p>
    <w:p w:rsidR="00AA265D" w:rsidRDefault="00AA265D" w:rsidP="002A7395">
      <w:pPr>
        <w:pStyle w:val="Obsah1"/>
      </w:pPr>
    </w:p>
    <w:p w:rsidR="00AA265D" w:rsidRDefault="00AA265D" w:rsidP="002A7395">
      <w:pPr>
        <w:pStyle w:val="Obsah1"/>
      </w:pPr>
    </w:p>
    <w:p w:rsidR="00AA265D" w:rsidRDefault="00AA265D" w:rsidP="002A7395">
      <w:pPr>
        <w:pStyle w:val="Obsah1"/>
      </w:pPr>
    </w:p>
    <w:p w:rsidR="00AA265D" w:rsidRDefault="00AA265D" w:rsidP="002A7395">
      <w:pPr>
        <w:pStyle w:val="Obsah1"/>
      </w:pPr>
    </w:p>
    <w:p w:rsidR="00A330E6" w:rsidRDefault="00A330E6" w:rsidP="002A7395">
      <w:pPr>
        <w:pStyle w:val="Obsah1"/>
      </w:pPr>
    </w:p>
    <w:p w:rsidR="00A330E6" w:rsidRDefault="00A330E6" w:rsidP="002A7395">
      <w:pPr>
        <w:pStyle w:val="Obsah1"/>
      </w:pPr>
    </w:p>
    <w:p w:rsidR="00C0598A" w:rsidRDefault="00C0598A" w:rsidP="002A7395">
      <w:pPr>
        <w:pStyle w:val="Obsah1"/>
      </w:pPr>
    </w:p>
    <w:p w:rsidR="00826780" w:rsidRPr="00DC6432" w:rsidRDefault="00826780" w:rsidP="002A7395">
      <w:pPr>
        <w:pStyle w:val="Obsah1"/>
      </w:pPr>
      <w:r w:rsidRPr="00DC6432">
        <w:t>POĎAKOVANIE</w:t>
      </w:r>
    </w:p>
    <w:p w:rsidR="00BA659C" w:rsidRDefault="00A87F0A" w:rsidP="00826780">
      <w:pPr>
        <w:tabs>
          <w:tab w:val="left" w:pos="2055"/>
        </w:tabs>
      </w:pPr>
      <w:r>
        <w:rPr>
          <w:rFonts w:cs="Times New Roman"/>
        </w:rPr>
        <w:t>Moje</w:t>
      </w:r>
      <w:r w:rsidR="00C3710E">
        <w:rPr>
          <w:rFonts w:cs="Times New Roman"/>
        </w:rPr>
        <w:t xml:space="preserve"> poďakovanie patrí najmä ThLic. </w:t>
      </w:r>
      <w:r w:rsidR="009847E8">
        <w:rPr>
          <w:rFonts w:cs="Times New Roman"/>
        </w:rPr>
        <w:t>Františkovi Fudalymu, PhD.</w:t>
      </w:r>
      <w:r>
        <w:rPr>
          <w:rFonts w:cs="Times New Roman"/>
        </w:rPr>
        <w:t>, ktorý so mnou ocho</w:t>
      </w:r>
      <w:r w:rsidR="00595AA1">
        <w:rPr>
          <w:rFonts w:cs="Times New Roman"/>
        </w:rPr>
        <w:t>tne prekonzultoval predkladanú záverečnú</w:t>
      </w:r>
      <w:r>
        <w:rPr>
          <w:rFonts w:cs="Times New Roman"/>
        </w:rPr>
        <w:t xml:space="preserve"> prácu. Moja vďačnosť mu patrí aj za to, že túto prácu sprevádzal kvalitnými radami, ktorých zdrojom boli vlastné skúsenosti ale aj modlitbou, ktorá bola nevyhnutne potrebná</w:t>
      </w:r>
      <w:r w:rsidR="00425E90">
        <w:rPr>
          <w:rFonts w:cs="Times New Roman"/>
        </w:rPr>
        <w:t xml:space="preserve"> na dokončenie tejto práce. </w:t>
      </w:r>
      <w:r w:rsidR="00D12D08">
        <w:rPr>
          <w:rFonts w:cs="Times New Roman"/>
        </w:rPr>
        <w:t>Veľká vďaka patrí aj všetkým tým ľuďom</w:t>
      </w:r>
      <w:r w:rsidR="009274D4">
        <w:rPr>
          <w:rFonts w:cs="Times New Roman"/>
        </w:rPr>
        <w:t>,</w:t>
      </w:r>
      <w:r w:rsidR="002337C7">
        <w:rPr>
          <w:rFonts w:cs="Times New Roman"/>
        </w:rPr>
        <w:t xml:space="preserve"> ktorí</w:t>
      </w:r>
      <w:r w:rsidR="00425E90">
        <w:rPr>
          <w:rFonts w:cs="Times New Roman"/>
        </w:rPr>
        <w:t xml:space="preserve"> mi poskytli svoje postrehy, nápady a vedomosti skrz</w:t>
      </w:r>
      <w:r w:rsidR="002337C7">
        <w:rPr>
          <w:rFonts w:cs="Times New Roman"/>
        </w:rPr>
        <w:t>e</w:t>
      </w:r>
      <w:r w:rsidR="00425E90">
        <w:rPr>
          <w:rFonts w:cs="Times New Roman"/>
        </w:rPr>
        <w:t xml:space="preserve"> dlhé a obohacujúce rozhovory, ktoré som mal tú česť s nimi </w:t>
      </w:r>
      <w:r w:rsidR="00D12D08">
        <w:rPr>
          <w:rFonts w:cs="Times New Roman"/>
        </w:rPr>
        <w:t>viesť. Verím, že toto</w:t>
      </w:r>
      <w:r w:rsidR="00425E90">
        <w:rPr>
          <w:rFonts w:cs="Times New Roman"/>
        </w:rPr>
        <w:t xml:space="preserve"> úsilie sa nestratí</w:t>
      </w:r>
      <w:r w:rsidR="002337C7">
        <w:rPr>
          <w:rFonts w:cs="Times New Roman"/>
        </w:rPr>
        <w:t xml:space="preserve"> a dobrotivý Boh </w:t>
      </w:r>
      <w:r w:rsidR="00D12D08">
        <w:rPr>
          <w:rFonts w:cs="Times New Roman"/>
        </w:rPr>
        <w:t>týchto všetkých láskavých ľudí za ich pomoc</w:t>
      </w:r>
      <w:r w:rsidR="002337C7">
        <w:rPr>
          <w:rFonts w:cs="Times New Roman"/>
        </w:rPr>
        <w:t xml:space="preserve"> odmení.</w:t>
      </w:r>
    </w:p>
    <w:p w:rsidR="00BA659C" w:rsidRDefault="00AA265D" w:rsidP="000A6A30">
      <w:pPr>
        <w:suppressAutoHyphens w:val="0"/>
        <w:spacing w:before="240" w:after="240"/>
        <w:ind w:firstLine="0"/>
        <w:jc w:val="left"/>
        <w:rPr>
          <w:rStyle w:val="FontStyle39"/>
        </w:rPr>
      </w:pPr>
      <w:r>
        <w:rPr>
          <w:rStyle w:val="FontStyle39"/>
        </w:rPr>
        <w:br w:type="page"/>
      </w:r>
      <w:r w:rsidR="00BA659C" w:rsidRPr="009E6C1A">
        <w:rPr>
          <w:rStyle w:val="FontStyle39"/>
        </w:rPr>
        <w:lastRenderedPageBreak/>
        <w:t>ABSTRAKT</w:t>
      </w:r>
    </w:p>
    <w:p w:rsidR="00595AA1" w:rsidRDefault="00595AA1" w:rsidP="00671432">
      <w:pPr>
        <w:suppressLineNumbers/>
        <w:suppressAutoHyphens w:val="0"/>
        <w:ind w:right="137" w:firstLine="0"/>
        <w:rPr>
          <w:rStyle w:val="FontStyle41"/>
          <w:sz w:val="24"/>
          <w:szCs w:val="24"/>
        </w:rPr>
      </w:pPr>
      <w:r w:rsidRPr="005B6AAA">
        <w:rPr>
          <w:rStyle w:val="FontStyle41"/>
          <w:sz w:val="24"/>
          <w:szCs w:val="24"/>
        </w:rPr>
        <w:t xml:space="preserve">OLEJNÍK, Matúš: </w:t>
      </w:r>
      <w:r w:rsidRPr="004D4E6A">
        <w:rPr>
          <w:rStyle w:val="FontStyle41"/>
          <w:i/>
          <w:sz w:val="24"/>
          <w:szCs w:val="24"/>
        </w:rPr>
        <w:t xml:space="preserve">Viera a povera - edukačná téma na mimoškolskú voľnočasovú aktivitu. </w:t>
      </w:r>
      <w:r w:rsidRPr="0090737C">
        <w:rPr>
          <w:rStyle w:val="FontStyle41"/>
          <w:color w:val="000000" w:themeColor="text1"/>
          <w:sz w:val="24"/>
          <w:szCs w:val="24"/>
        </w:rPr>
        <w:t>[Záverečná práca]</w:t>
      </w:r>
      <w:r>
        <w:rPr>
          <w:rStyle w:val="FontStyle41"/>
          <w:sz w:val="24"/>
          <w:szCs w:val="24"/>
        </w:rPr>
        <w:t xml:space="preserve"> </w:t>
      </w:r>
      <w:r w:rsidRPr="005B6AAA">
        <w:rPr>
          <w:rStyle w:val="FontStyle41"/>
          <w:sz w:val="24"/>
          <w:szCs w:val="24"/>
        </w:rPr>
        <w:t xml:space="preserve">Matúš Olejník </w:t>
      </w:r>
      <w:r w:rsidRPr="005B6AAA">
        <w:t xml:space="preserve">– </w:t>
      </w:r>
      <w:r w:rsidRPr="005B6AAA">
        <w:rPr>
          <w:rStyle w:val="FontStyle41"/>
          <w:sz w:val="24"/>
          <w:szCs w:val="24"/>
        </w:rPr>
        <w:t>Katolícka univerzita v Ružomberku. Teologická fakulta; Školite</w:t>
      </w:r>
      <w:r>
        <w:rPr>
          <w:rStyle w:val="FontStyle41"/>
          <w:sz w:val="24"/>
          <w:szCs w:val="24"/>
        </w:rPr>
        <w:t>ľ : ThLic. František Fudaly, PhD.</w:t>
      </w:r>
      <w:r w:rsidRPr="005B6AAA">
        <w:rPr>
          <w:rStyle w:val="FontStyle41"/>
          <w:sz w:val="24"/>
          <w:szCs w:val="24"/>
        </w:rPr>
        <w:t xml:space="preserve"> </w:t>
      </w:r>
      <w:r w:rsidRPr="005B6AAA">
        <w:t xml:space="preserve"> </w:t>
      </w:r>
      <w:r w:rsidRPr="005B6AAA">
        <w:rPr>
          <w:rStyle w:val="FontStyle41"/>
          <w:sz w:val="24"/>
          <w:szCs w:val="24"/>
        </w:rPr>
        <w:t>Ružomberok : Teologi</w:t>
      </w:r>
      <w:r>
        <w:rPr>
          <w:rStyle w:val="FontStyle41"/>
          <w:sz w:val="24"/>
          <w:szCs w:val="24"/>
        </w:rPr>
        <w:t xml:space="preserve">cká fakulta, 2023. </w:t>
      </w:r>
      <w:r w:rsidR="00AC7287" w:rsidRPr="00AC7287">
        <w:rPr>
          <w:rStyle w:val="FontStyle41"/>
          <w:sz w:val="24"/>
          <w:szCs w:val="24"/>
        </w:rPr>
        <w:t>39</w:t>
      </w:r>
      <w:r w:rsidR="00481323" w:rsidRPr="00AC7287">
        <w:rPr>
          <w:rStyle w:val="FontStyle41"/>
          <w:sz w:val="24"/>
          <w:szCs w:val="24"/>
        </w:rPr>
        <w:t xml:space="preserve"> </w:t>
      </w:r>
      <w:r w:rsidRPr="00AC7287">
        <w:rPr>
          <w:rStyle w:val="FontStyle41"/>
          <w:sz w:val="24"/>
          <w:szCs w:val="24"/>
        </w:rPr>
        <w:t>strán.</w:t>
      </w:r>
    </w:p>
    <w:p w:rsidR="00595AA1" w:rsidRDefault="00595AA1" w:rsidP="00595AA1">
      <w:pPr>
        <w:tabs>
          <w:tab w:val="left" w:pos="2055"/>
        </w:tabs>
      </w:pPr>
    </w:p>
    <w:p w:rsidR="00595AA1" w:rsidRPr="005E7537" w:rsidRDefault="00595AA1" w:rsidP="00595AA1">
      <w:pPr>
        <w:tabs>
          <w:tab w:val="left" w:pos="2055"/>
        </w:tabs>
        <w:rPr>
          <w:rFonts w:cs="Times New Roman"/>
        </w:rPr>
      </w:pPr>
      <w:r>
        <w:rPr>
          <w:rFonts w:cs="Times New Roman"/>
        </w:rPr>
        <w:t>Záverečná práca poukazuje na význam tvorivých činností a na ich efektívne využitie pri spracovávaní edukačnej témy s názvom ,,viera a povera“. Zameriava sa na variabilné možnosti implementácie tvorivých činností pri práci s deťmi a s mládežou, v rámci pastoračných aktivít. Tvorivé činnosti majú značný pozitívny vplyv na formovanie osobnosti u dospievajúcej mládeže. Záverečná časť práce poskytuje niektoré konkrétne návrhy na praktickú realizáciu voľnočasovej aktivity, zaoberajúcej sa témou ,,viera a povera“.</w:t>
      </w:r>
    </w:p>
    <w:p w:rsidR="00595AA1" w:rsidRDefault="00595AA1" w:rsidP="00595AA1">
      <w:pPr>
        <w:tabs>
          <w:tab w:val="left" w:pos="2055"/>
        </w:tabs>
      </w:pPr>
    </w:p>
    <w:p w:rsidR="00595AA1" w:rsidRDefault="00595AA1" w:rsidP="00595AA1">
      <w:pPr>
        <w:tabs>
          <w:tab w:val="left" w:pos="2055"/>
        </w:tabs>
      </w:pPr>
    </w:p>
    <w:p w:rsidR="00595AA1" w:rsidRDefault="00595AA1" w:rsidP="00595AA1">
      <w:pPr>
        <w:tabs>
          <w:tab w:val="left" w:pos="2055"/>
        </w:tabs>
        <w:rPr>
          <w:rFonts w:cs="Times New Roman"/>
          <w:b/>
        </w:rPr>
      </w:pPr>
      <w:r w:rsidRPr="00C829F1">
        <w:rPr>
          <w:rFonts w:cs="Times New Roman"/>
          <w:b/>
        </w:rPr>
        <w:t xml:space="preserve">Kľúčové slová: </w:t>
      </w:r>
      <w:r>
        <w:rPr>
          <w:rFonts w:cs="Times New Roman"/>
        </w:rPr>
        <w:t>Viera. Povera. Výchova. Aktivita.</w:t>
      </w:r>
      <w:r w:rsidRPr="00D445D5">
        <w:rPr>
          <w:rFonts w:cs="Times New Roman"/>
        </w:rPr>
        <w:t xml:space="preserve"> Náuka</w:t>
      </w:r>
      <w:r>
        <w:rPr>
          <w:rFonts w:cs="Times New Roman"/>
        </w:rPr>
        <w:t>.</w:t>
      </w:r>
    </w:p>
    <w:p w:rsidR="00595AA1" w:rsidRDefault="00595AA1" w:rsidP="00595AA1">
      <w:pPr>
        <w:tabs>
          <w:tab w:val="left" w:pos="2055"/>
        </w:tabs>
        <w:rPr>
          <w:rFonts w:cs="Times New Roman"/>
          <w:b/>
        </w:rPr>
      </w:pPr>
    </w:p>
    <w:p w:rsidR="00BA659C" w:rsidRDefault="00BA659C" w:rsidP="00595AA1">
      <w:pPr>
        <w:tabs>
          <w:tab w:val="left" w:pos="2055"/>
        </w:tabs>
        <w:ind w:firstLine="0"/>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826780">
      <w:pPr>
        <w:tabs>
          <w:tab w:val="left" w:pos="2055"/>
        </w:tabs>
      </w:pPr>
    </w:p>
    <w:p w:rsidR="00BA659C" w:rsidRDefault="00BA659C" w:rsidP="0068194D">
      <w:pPr>
        <w:tabs>
          <w:tab w:val="left" w:pos="2055"/>
        </w:tabs>
        <w:ind w:firstLine="0"/>
      </w:pPr>
    </w:p>
    <w:p w:rsidR="0068194D" w:rsidRDefault="0068194D" w:rsidP="0068194D">
      <w:pPr>
        <w:tabs>
          <w:tab w:val="left" w:pos="2055"/>
        </w:tabs>
        <w:ind w:firstLine="0"/>
      </w:pPr>
    </w:p>
    <w:p w:rsidR="0068194D" w:rsidRDefault="0068194D" w:rsidP="0068194D">
      <w:pPr>
        <w:tabs>
          <w:tab w:val="left" w:pos="2055"/>
        </w:tabs>
        <w:ind w:firstLine="0"/>
      </w:pPr>
    </w:p>
    <w:p w:rsidR="000A6A30" w:rsidRDefault="000A6A30">
      <w:pPr>
        <w:suppressAutoHyphens w:val="0"/>
        <w:spacing w:after="200" w:line="276" w:lineRule="auto"/>
        <w:ind w:firstLine="0"/>
        <w:jc w:val="left"/>
        <w:rPr>
          <w:rStyle w:val="FontStyle39"/>
          <w:rFonts w:eastAsia="Times New Roman"/>
          <w:lang w:val="de-DE" w:eastAsia="sk-SK"/>
        </w:rPr>
      </w:pPr>
      <w:r>
        <w:rPr>
          <w:rStyle w:val="FontStyle39"/>
          <w:lang w:val="de-DE"/>
        </w:rPr>
        <w:br w:type="page"/>
      </w:r>
    </w:p>
    <w:p w:rsidR="00BA659C" w:rsidRDefault="00BA659C" w:rsidP="000A6A30">
      <w:pPr>
        <w:pStyle w:val="Style22"/>
        <w:widowControl/>
        <w:spacing w:before="240" w:after="480"/>
        <w:ind w:firstLine="0"/>
        <w:rPr>
          <w:rStyle w:val="FontStyle39"/>
          <w:lang w:val="de-DE"/>
        </w:rPr>
      </w:pPr>
      <w:r>
        <w:rPr>
          <w:rStyle w:val="FontStyle39"/>
          <w:lang w:val="de-DE"/>
        </w:rPr>
        <w:lastRenderedPageBreak/>
        <w:t>ABSTRAC</w:t>
      </w:r>
      <w:r w:rsidRPr="009F295D">
        <w:rPr>
          <w:rStyle w:val="FontStyle39"/>
          <w:lang w:val="de-DE"/>
        </w:rPr>
        <w:t>T</w:t>
      </w:r>
    </w:p>
    <w:p w:rsidR="00595AA1" w:rsidRPr="000C0AB0" w:rsidRDefault="00595AA1" w:rsidP="00671432">
      <w:pPr>
        <w:shd w:val="clear" w:color="auto" w:fill="FFFFFF"/>
        <w:suppressAutoHyphens w:val="0"/>
        <w:ind w:firstLine="0"/>
        <w:rPr>
          <w:rFonts w:eastAsia="Times New Roman" w:cs="Times New Roman"/>
          <w:color w:val="000000" w:themeColor="text1"/>
          <w:szCs w:val="24"/>
          <w:lang w:eastAsia="sk-SK"/>
        </w:rPr>
      </w:pPr>
      <w:r w:rsidRPr="000C0AB0">
        <w:rPr>
          <w:rFonts w:eastAsia="Times New Roman" w:cs="Times New Roman"/>
          <w:color w:val="000000" w:themeColor="text1"/>
          <w:szCs w:val="24"/>
          <w:lang w:eastAsia="sk-SK"/>
        </w:rPr>
        <w:t>OLEJNÍK, Matúš :</w:t>
      </w:r>
      <w:r>
        <w:rPr>
          <w:rFonts w:eastAsia="Times New Roman" w:cs="Times New Roman"/>
          <w:color w:val="000000" w:themeColor="text1"/>
          <w:szCs w:val="24"/>
          <w:lang w:eastAsia="sk-SK"/>
        </w:rPr>
        <w:t xml:space="preserve"> </w:t>
      </w:r>
      <w:r w:rsidRPr="004D4E6A">
        <w:rPr>
          <w:rFonts w:eastAsia="Times New Roman" w:cs="Times New Roman"/>
          <w:i/>
          <w:color w:val="000000" w:themeColor="text1"/>
          <w:szCs w:val="24"/>
          <w:lang w:eastAsia="sk-SK"/>
        </w:rPr>
        <w:t>Faith and superstition - an educational topic for an extracurricular leisure activity.</w:t>
      </w:r>
      <w:r w:rsidRPr="000C0AB0">
        <w:t xml:space="preserve"> </w:t>
      </w:r>
      <w:r w:rsidRPr="00563757">
        <w:rPr>
          <w:rFonts w:cs="Times New Roman"/>
          <w:color w:val="000000" w:themeColor="text1"/>
          <w:szCs w:val="24"/>
        </w:rPr>
        <w:t>[Final thesis</w:t>
      </w:r>
      <w:r w:rsidRPr="00563757">
        <w:rPr>
          <w:rFonts w:eastAsia="Times New Roman" w:cs="Times New Roman"/>
          <w:color w:val="000000" w:themeColor="text1"/>
          <w:szCs w:val="24"/>
          <w:lang w:eastAsia="sk-SK"/>
        </w:rPr>
        <w:t>]</w:t>
      </w:r>
      <w:r w:rsidRPr="000C0AB0">
        <w:rPr>
          <w:rFonts w:eastAsia="Times New Roman" w:cs="Times New Roman"/>
          <w:color w:val="000000" w:themeColor="text1"/>
          <w:szCs w:val="24"/>
          <w:lang w:eastAsia="sk-SK"/>
        </w:rPr>
        <w:t xml:space="preserve"> Matúš Olejník – Catholic University in Ružomberok. Faculty of Th</w:t>
      </w:r>
      <w:r>
        <w:rPr>
          <w:rFonts w:eastAsia="Times New Roman" w:cs="Times New Roman"/>
          <w:color w:val="000000" w:themeColor="text1"/>
          <w:szCs w:val="24"/>
          <w:lang w:eastAsia="sk-SK"/>
        </w:rPr>
        <w:t xml:space="preserve">eology; Supervisor : </w:t>
      </w:r>
      <w:r w:rsidRPr="000C0AB0">
        <w:rPr>
          <w:rFonts w:eastAsia="Times New Roman" w:cs="Times New Roman"/>
          <w:color w:val="000000" w:themeColor="text1"/>
          <w:szCs w:val="24"/>
          <w:lang w:eastAsia="sk-SK"/>
        </w:rPr>
        <w:t>ThLic. František Fudaly, PhD.</w:t>
      </w:r>
      <w:r>
        <w:rPr>
          <w:rFonts w:eastAsia="Times New Roman" w:cs="Times New Roman"/>
          <w:color w:val="000000" w:themeColor="text1"/>
          <w:szCs w:val="24"/>
          <w:lang w:eastAsia="sk-SK"/>
        </w:rPr>
        <w:t xml:space="preserve"> Ružomberok</w:t>
      </w:r>
      <w:r w:rsidRPr="000C0AB0">
        <w:rPr>
          <w:rFonts w:eastAsia="Times New Roman" w:cs="Times New Roman"/>
          <w:color w:val="000000" w:themeColor="text1"/>
          <w:szCs w:val="24"/>
          <w:lang w:eastAsia="sk-SK"/>
        </w:rPr>
        <w:t>: Faculty of Theology, 2023</w:t>
      </w:r>
      <w:r w:rsidR="00AC7287" w:rsidRPr="00AC7287">
        <w:rPr>
          <w:rFonts w:eastAsia="Times New Roman" w:cs="Times New Roman"/>
          <w:color w:val="000000" w:themeColor="text1"/>
          <w:szCs w:val="24"/>
          <w:lang w:eastAsia="sk-SK"/>
        </w:rPr>
        <w:t>. 39</w:t>
      </w:r>
      <w:r w:rsidR="00481323" w:rsidRPr="00AC7287">
        <w:rPr>
          <w:rFonts w:eastAsia="Times New Roman" w:cs="Times New Roman"/>
          <w:color w:val="000000" w:themeColor="text1"/>
          <w:szCs w:val="24"/>
          <w:lang w:eastAsia="sk-SK"/>
        </w:rPr>
        <w:t xml:space="preserve"> </w:t>
      </w:r>
      <w:r w:rsidRPr="00AC7287">
        <w:rPr>
          <w:rFonts w:eastAsia="Times New Roman" w:cs="Times New Roman"/>
          <w:color w:val="000000" w:themeColor="text1"/>
          <w:szCs w:val="24"/>
          <w:lang w:eastAsia="sk-SK"/>
        </w:rPr>
        <w:t>pp.</w:t>
      </w:r>
    </w:p>
    <w:p w:rsidR="00595AA1" w:rsidRDefault="00595AA1" w:rsidP="00595AA1">
      <w:pPr>
        <w:tabs>
          <w:tab w:val="left" w:pos="2055"/>
        </w:tabs>
      </w:pPr>
    </w:p>
    <w:p w:rsidR="00595AA1" w:rsidRPr="00563757" w:rsidRDefault="00595AA1" w:rsidP="00595AA1">
      <w:pPr>
        <w:rPr>
          <w:rFonts w:cs="Times New Roman"/>
          <w:lang w:val="en-US"/>
        </w:rPr>
      </w:pPr>
      <w:r w:rsidRPr="00563757">
        <w:rPr>
          <w:rFonts w:cs="Times New Roman"/>
          <w:lang w:val="en-US"/>
        </w:rPr>
        <w:t>The final thesis points out the importance of creative activities and their effective use in the processing of the educational topic called “faith and superstition”. It focuses on the variable possibilities of implementing creative activities when working with children and youth, within the framework of pastoral activities. Creative activities have a significant positive influence on the formation of personality in adolescents. The final part of the thesis provides some concrete suggestions for the practical implementation of a leisure activity dealing with the topic of “faith and superstition”.</w:t>
      </w:r>
    </w:p>
    <w:p w:rsidR="00595AA1" w:rsidRDefault="00595AA1" w:rsidP="00595AA1">
      <w:pPr>
        <w:tabs>
          <w:tab w:val="left" w:pos="2055"/>
        </w:tabs>
      </w:pPr>
    </w:p>
    <w:p w:rsidR="00595AA1" w:rsidRDefault="00595AA1" w:rsidP="00595AA1">
      <w:pPr>
        <w:tabs>
          <w:tab w:val="left" w:pos="2055"/>
        </w:tabs>
        <w:rPr>
          <w:rFonts w:cs="Times New Roman"/>
          <w:b/>
        </w:rPr>
      </w:pPr>
    </w:p>
    <w:p w:rsidR="00595AA1" w:rsidRDefault="00595AA1" w:rsidP="00595AA1">
      <w:pPr>
        <w:tabs>
          <w:tab w:val="left" w:pos="2055"/>
        </w:tabs>
        <w:rPr>
          <w:rFonts w:cs="Times New Roman"/>
        </w:rPr>
      </w:pPr>
      <w:r w:rsidRPr="00C829F1">
        <w:rPr>
          <w:rFonts w:cs="Times New Roman"/>
          <w:b/>
        </w:rPr>
        <w:t>Keywords:</w:t>
      </w:r>
      <w:r>
        <w:rPr>
          <w:rFonts w:cs="Times New Roman"/>
          <w:b/>
        </w:rPr>
        <w:t xml:space="preserve"> </w:t>
      </w:r>
      <w:r>
        <w:rPr>
          <w:rFonts w:cs="Times New Roman"/>
        </w:rPr>
        <w:t>Faith. Superstition. Education. Activity. D</w:t>
      </w:r>
      <w:r w:rsidRPr="00D445D5">
        <w:rPr>
          <w:rFonts w:cs="Times New Roman"/>
        </w:rPr>
        <w:t>octrine</w:t>
      </w:r>
      <w:r>
        <w:rPr>
          <w:rFonts w:cs="Times New Roman"/>
        </w:rPr>
        <w:t>.</w:t>
      </w:r>
    </w:p>
    <w:p w:rsidR="002A7395" w:rsidRDefault="002A7395">
      <w:pPr>
        <w:suppressAutoHyphens w:val="0"/>
        <w:spacing w:after="200" w:line="276" w:lineRule="auto"/>
        <w:ind w:firstLine="0"/>
        <w:jc w:val="left"/>
        <w:rPr>
          <w:rFonts w:eastAsia="Times New Roman" w:cs="Times New Roman"/>
          <w:b/>
          <w:szCs w:val="24"/>
          <w:lang w:eastAsia="sk-SK" w:bidi="hi-IN"/>
        </w:rPr>
      </w:pPr>
      <w:r>
        <w:rPr>
          <w:lang w:bidi="hi-IN"/>
        </w:rPr>
        <w:br w:type="page"/>
      </w:r>
    </w:p>
    <w:sdt>
      <w:sdtPr>
        <w:rPr>
          <w:rFonts w:eastAsia="Calibri" w:cs="Calibri"/>
          <w:b w:val="0"/>
          <w:bCs w:val="0"/>
          <w:sz w:val="24"/>
          <w:szCs w:val="24"/>
          <w:lang w:eastAsia="ar-SA"/>
        </w:rPr>
        <w:id w:val="1012955444"/>
        <w:docPartObj>
          <w:docPartGallery w:val="Table of Contents"/>
          <w:docPartUnique/>
        </w:docPartObj>
      </w:sdtPr>
      <w:sdtEndPr>
        <w:rPr>
          <w:szCs w:val="22"/>
        </w:rPr>
      </w:sdtEndPr>
      <w:sdtContent>
        <w:p w:rsidR="002A7395" w:rsidRPr="00607F5C" w:rsidRDefault="00607F5C" w:rsidP="00607F5C">
          <w:pPr>
            <w:pStyle w:val="Hlavikaobsahu"/>
            <w:rPr>
              <w:szCs w:val="32"/>
            </w:rPr>
          </w:pPr>
          <w:r w:rsidRPr="00607F5C">
            <w:rPr>
              <w:szCs w:val="32"/>
            </w:rPr>
            <w:t>OBSAH</w:t>
          </w:r>
        </w:p>
        <w:p w:rsidR="00036862" w:rsidRDefault="00250E41">
          <w:pPr>
            <w:pStyle w:val="Obsah1"/>
            <w:rPr>
              <w:rFonts w:asciiTheme="minorHAnsi" w:eastAsiaTheme="minorEastAsia" w:hAnsiTheme="minorHAnsi" w:cstheme="minorBidi"/>
              <w:b w:val="0"/>
              <w:caps w:val="0"/>
              <w:noProof/>
              <w:sz w:val="22"/>
              <w:szCs w:val="22"/>
              <w:lang w:bidi="ar-SA"/>
            </w:rPr>
          </w:pPr>
          <w:r w:rsidRPr="00250E41">
            <w:rPr>
              <w:b w:val="0"/>
              <w:caps w:val="0"/>
              <w:szCs w:val="24"/>
            </w:rPr>
            <w:fldChar w:fldCharType="begin"/>
          </w:r>
          <w:r w:rsidR="00607F5C">
            <w:rPr>
              <w:b w:val="0"/>
              <w:caps w:val="0"/>
              <w:szCs w:val="24"/>
            </w:rPr>
            <w:instrText xml:space="preserve"> TOC \o "1-3" \h \z \u </w:instrText>
          </w:r>
          <w:r w:rsidRPr="00250E41">
            <w:rPr>
              <w:b w:val="0"/>
              <w:caps w:val="0"/>
              <w:szCs w:val="24"/>
            </w:rPr>
            <w:fldChar w:fldCharType="separate"/>
          </w:r>
          <w:hyperlink w:anchor="_Toc131104591" w:history="1">
            <w:r w:rsidR="00036862" w:rsidRPr="00C05FAC">
              <w:rPr>
                <w:rStyle w:val="Hypertextovprepojenie"/>
                <w:noProof/>
              </w:rPr>
              <w:t>ÚVOD</w:t>
            </w:r>
            <w:r w:rsidR="00036862">
              <w:rPr>
                <w:noProof/>
                <w:webHidden/>
              </w:rPr>
              <w:tab/>
            </w:r>
            <w:r>
              <w:rPr>
                <w:noProof/>
                <w:webHidden/>
              </w:rPr>
              <w:fldChar w:fldCharType="begin"/>
            </w:r>
            <w:r w:rsidR="00036862">
              <w:rPr>
                <w:noProof/>
                <w:webHidden/>
              </w:rPr>
              <w:instrText xml:space="preserve"> PAGEREF _Toc131104591 \h </w:instrText>
            </w:r>
            <w:r>
              <w:rPr>
                <w:noProof/>
                <w:webHidden/>
              </w:rPr>
            </w:r>
            <w:r>
              <w:rPr>
                <w:noProof/>
                <w:webHidden/>
              </w:rPr>
              <w:fldChar w:fldCharType="separate"/>
            </w:r>
            <w:r w:rsidR="00724821">
              <w:rPr>
                <w:noProof/>
                <w:webHidden/>
              </w:rPr>
              <w:t>10</w:t>
            </w:r>
            <w:r>
              <w:rPr>
                <w:noProof/>
                <w:webHidden/>
              </w:rPr>
              <w:fldChar w:fldCharType="end"/>
            </w:r>
          </w:hyperlink>
        </w:p>
        <w:p w:rsidR="00036862" w:rsidRDefault="00250E41">
          <w:pPr>
            <w:pStyle w:val="Obsah1"/>
            <w:rPr>
              <w:rFonts w:asciiTheme="minorHAnsi" w:eastAsiaTheme="minorEastAsia" w:hAnsiTheme="minorHAnsi" w:cstheme="minorBidi"/>
              <w:b w:val="0"/>
              <w:caps w:val="0"/>
              <w:noProof/>
              <w:sz w:val="22"/>
              <w:szCs w:val="22"/>
              <w:lang w:bidi="ar-SA"/>
            </w:rPr>
          </w:pPr>
          <w:hyperlink w:anchor="_Toc131104592" w:history="1">
            <w:r w:rsidR="00036862" w:rsidRPr="00C05FAC">
              <w:rPr>
                <w:rStyle w:val="Hypertextovprepojenie"/>
                <w:noProof/>
              </w:rPr>
              <w:t>1 „VIERA“ AKO POVERA</w:t>
            </w:r>
            <w:r w:rsidR="00036862">
              <w:rPr>
                <w:noProof/>
                <w:webHidden/>
              </w:rPr>
              <w:tab/>
            </w:r>
            <w:r>
              <w:rPr>
                <w:noProof/>
                <w:webHidden/>
              </w:rPr>
              <w:fldChar w:fldCharType="begin"/>
            </w:r>
            <w:r w:rsidR="00036862">
              <w:rPr>
                <w:noProof/>
                <w:webHidden/>
              </w:rPr>
              <w:instrText xml:space="preserve"> PAGEREF _Toc131104592 \h </w:instrText>
            </w:r>
            <w:r>
              <w:rPr>
                <w:noProof/>
                <w:webHidden/>
              </w:rPr>
            </w:r>
            <w:r>
              <w:rPr>
                <w:noProof/>
                <w:webHidden/>
              </w:rPr>
              <w:fldChar w:fldCharType="separate"/>
            </w:r>
            <w:r w:rsidR="00724821">
              <w:rPr>
                <w:noProof/>
                <w:webHidden/>
              </w:rPr>
              <w:t>11</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593" w:history="1">
            <w:r w:rsidR="00036862" w:rsidRPr="00C05FAC">
              <w:rPr>
                <w:rStyle w:val="Hypertextovprepojenie"/>
                <w:noProof/>
              </w:rPr>
              <w:t>1.1 Najfrekventovanejšie povery a predstavy o poverových bytostiach    na Slovensku</w:t>
            </w:r>
            <w:r w:rsidR="00036862">
              <w:rPr>
                <w:rStyle w:val="Hypertextovprepojenie"/>
                <w:noProof/>
              </w:rPr>
              <w:t>........</w:t>
            </w:r>
            <w:r w:rsidR="00036862">
              <w:rPr>
                <w:rStyle w:val="Hypertextovprepojenie"/>
                <w:noProof/>
              </w:rPr>
              <w:tab/>
            </w:r>
            <w:r w:rsidR="00036862">
              <w:rPr>
                <w:noProof/>
                <w:webHidden/>
              </w:rPr>
              <w:tab/>
            </w:r>
            <w:r>
              <w:rPr>
                <w:noProof/>
                <w:webHidden/>
              </w:rPr>
              <w:fldChar w:fldCharType="begin"/>
            </w:r>
            <w:r w:rsidR="00036862">
              <w:rPr>
                <w:noProof/>
                <w:webHidden/>
              </w:rPr>
              <w:instrText xml:space="preserve"> PAGEREF _Toc131104593 \h </w:instrText>
            </w:r>
            <w:r>
              <w:rPr>
                <w:noProof/>
                <w:webHidden/>
              </w:rPr>
            </w:r>
            <w:r>
              <w:rPr>
                <w:noProof/>
                <w:webHidden/>
              </w:rPr>
              <w:fldChar w:fldCharType="separate"/>
            </w:r>
            <w:r w:rsidR="00724821">
              <w:rPr>
                <w:noProof/>
                <w:webHidden/>
              </w:rPr>
              <w:t>12</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594" w:history="1">
            <w:r w:rsidR="00036862" w:rsidRPr="00C05FAC">
              <w:rPr>
                <w:rStyle w:val="Hypertextovprepojenie"/>
                <w:noProof/>
              </w:rPr>
              <w:t>1.1.1 Povery, čary a poverové bytosti v jesenných mesiacoch</w:t>
            </w:r>
            <w:r w:rsidR="00036862">
              <w:rPr>
                <w:noProof/>
                <w:webHidden/>
              </w:rPr>
              <w:tab/>
            </w:r>
            <w:r>
              <w:rPr>
                <w:noProof/>
                <w:webHidden/>
              </w:rPr>
              <w:fldChar w:fldCharType="begin"/>
            </w:r>
            <w:r w:rsidR="00036862">
              <w:rPr>
                <w:noProof/>
                <w:webHidden/>
              </w:rPr>
              <w:instrText xml:space="preserve"> PAGEREF _Toc131104594 \h </w:instrText>
            </w:r>
            <w:r>
              <w:rPr>
                <w:noProof/>
                <w:webHidden/>
              </w:rPr>
            </w:r>
            <w:r>
              <w:rPr>
                <w:noProof/>
                <w:webHidden/>
              </w:rPr>
              <w:fldChar w:fldCharType="separate"/>
            </w:r>
            <w:r w:rsidR="00724821">
              <w:rPr>
                <w:noProof/>
                <w:webHidden/>
              </w:rPr>
              <w:t>13</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595" w:history="1">
            <w:r w:rsidR="00036862" w:rsidRPr="00C05FAC">
              <w:rPr>
                <w:rStyle w:val="Hypertextovprepojenie"/>
                <w:noProof/>
              </w:rPr>
              <w:t>1.1.2 Povery, čary a poverové bytosti v zimných mesiacoch</w:t>
            </w:r>
            <w:r w:rsidR="00036862">
              <w:rPr>
                <w:noProof/>
                <w:webHidden/>
              </w:rPr>
              <w:tab/>
            </w:r>
            <w:r>
              <w:rPr>
                <w:noProof/>
                <w:webHidden/>
              </w:rPr>
              <w:fldChar w:fldCharType="begin"/>
            </w:r>
            <w:r w:rsidR="00036862">
              <w:rPr>
                <w:noProof/>
                <w:webHidden/>
              </w:rPr>
              <w:instrText xml:space="preserve"> PAGEREF _Toc131104595 \h </w:instrText>
            </w:r>
            <w:r>
              <w:rPr>
                <w:noProof/>
                <w:webHidden/>
              </w:rPr>
            </w:r>
            <w:r>
              <w:rPr>
                <w:noProof/>
                <w:webHidden/>
              </w:rPr>
              <w:fldChar w:fldCharType="separate"/>
            </w:r>
            <w:r w:rsidR="00724821">
              <w:rPr>
                <w:noProof/>
                <w:webHidden/>
              </w:rPr>
              <w:t>15</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596" w:history="1">
            <w:r w:rsidR="00036862" w:rsidRPr="00C05FAC">
              <w:rPr>
                <w:rStyle w:val="Hypertextovprepojenie"/>
                <w:noProof/>
              </w:rPr>
              <w:t>1.1.3 Povery, čary a poverové bytosti v jarných mesiacoch</w:t>
            </w:r>
            <w:r w:rsidR="00036862">
              <w:rPr>
                <w:noProof/>
                <w:webHidden/>
              </w:rPr>
              <w:tab/>
            </w:r>
            <w:r>
              <w:rPr>
                <w:noProof/>
                <w:webHidden/>
              </w:rPr>
              <w:fldChar w:fldCharType="begin"/>
            </w:r>
            <w:r w:rsidR="00036862">
              <w:rPr>
                <w:noProof/>
                <w:webHidden/>
              </w:rPr>
              <w:instrText xml:space="preserve"> PAGEREF _Toc131104596 \h </w:instrText>
            </w:r>
            <w:r>
              <w:rPr>
                <w:noProof/>
                <w:webHidden/>
              </w:rPr>
            </w:r>
            <w:r>
              <w:rPr>
                <w:noProof/>
                <w:webHidden/>
              </w:rPr>
              <w:fldChar w:fldCharType="separate"/>
            </w:r>
            <w:r w:rsidR="00724821">
              <w:rPr>
                <w:noProof/>
                <w:webHidden/>
              </w:rPr>
              <w:t>18</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597" w:history="1">
            <w:r w:rsidR="00036862" w:rsidRPr="00C05FAC">
              <w:rPr>
                <w:rStyle w:val="Hypertextovprepojenie"/>
                <w:noProof/>
              </w:rPr>
              <w:t>1.1.4 Povery, čary a poverové bytosti v letných mesiacoch</w:t>
            </w:r>
            <w:r w:rsidR="00036862">
              <w:rPr>
                <w:noProof/>
                <w:webHidden/>
              </w:rPr>
              <w:tab/>
            </w:r>
            <w:r>
              <w:rPr>
                <w:noProof/>
                <w:webHidden/>
              </w:rPr>
              <w:fldChar w:fldCharType="begin"/>
            </w:r>
            <w:r w:rsidR="00036862">
              <w:rPr>
                <w:noProof/>
                <w:webHidden/>
              </w:rPr>
              <w:instrText xml:space="preserve"> PAGEREF _Toc131104597 \h </w:instrText>
            </w:r>
            <w:r>
              <w:rPr>
                <w:noProof/>
                <w:webHidden/>
              </w:rPr>
            </w:r>
            <w:r>
              <w:rPr>
                <w:noProof/>
                <w:webHidden/>
              </w:rPr>
              <w:fldChar w:fldCharType="separate"/>
            </w:r>
            <w:r w:rsidR="00724821">
              <w:rPr>
                <w:noProof/>
                <w:webHidden/>
              </w:rPr>
              <w:t>20</w:t>
            </w:r>
            <w:r>
              <w:rPr>
                <w:noProof/>
                <w:webHidden/>
              </w:rPr>
              <w:fldChar w:fldCharType="end"/>
            </w:r>
          </w:hyperlink>
        </w:p>
        <w:p w:rsidR="00036862" w:rsidRDefault="00250E41">
          <w:pPr>
            <w:pStyle w:val="Obsah1"/>
            <w:rPr>
              <w:rFonts w:asciiTheme="minorHAnsi" w:eastAsiaTheme="minorEastAsia" w:hAnsiTheme="minorHAnsi" w:cstheme="minorBidi"/>
              <w:b w:val="0"/>
              <w:caps w:val="0"/>
              <w:noProof/>
              <w:sz w:val="22"/>
              <w:szCs w:val="22"/>
              <w:lang w:bidi="ar-SA"/>
            </w:rPr>
          </w:pPr>
          <w:hyperlink w:anchor="_Toc131104598" w:history="1">
            <w:r w:rsidR="00036862" w:rsidRPr="00C05FAC">
              <w:rPr>
                <w:rStyle w:val="Hypertextovprepojenie"/>
                <w:noProof/>
              </w:rPr>
              <w:t>2 PRIRODZENÁ A NADPRIRODZENÁ VIERA</w:t>
            </w:r>
            <w:r w:rsidR="00036862">
              <w:rPr>
                <w:noProof/>
                <w:webHidden/>
              </w:rPr>
              <w:tab/>
            </w:r>
            <w:r>
              <w:rPr>
                <w:noProof/>
                <w:webHidden/>
              </w:rPr>
              <w:fldChar w:fldCharType="begin"/>
            </w:r>
            <w:r w:rsidR="00036862">
              <w:rPr>
                <w:noProof/>
                <w:webHidden/>
              </w:rPr>
              <w:instrText xml:space="preserve"> PAGEREF _Toc131104598 \h </w:instrText>
            </w:r>
            <w:r>
              <w:rPr>
                <w:noProof/>
                <w:webHidden/>
              </w:rPr>
            </w:r>
            <w:r>
              <w:rPr>
                <w:noProof/>
                <w:webHidden/>
              </w:rPr>
              <w:fldChar w:fldCharType="separate"/>
            </w:r>
            <w:r w:rsidR="00724821">
              <w:rPr>
                <w:noProof/>
                <w:webHidden/>
              </w:rPr>
              <w:t>23</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599" w:history="1">
            <w:r w:rsidR="00036862" w:rsidRPr="00C05FAC">
              <w:rPr>
                <w:rStyle w:val="Hypertextovprepojenie"/>
                <w:noProof/>
              </w:rPr>
              <w:t>2.1 Čo je to viera</w:t>
            </w:r>
            <w:r w:rsidR="00036862">
              <w:rPr>
                <w:noProof/>
                <w:webHidden/>
              </w:rPr>
              <w:tab/>
            </w:r>
            <w:r>
              <w:rPr>
                <w:noProof/>
                <w:webHidden/>
              </w:rPr>
              <w:fldChar w:fldCharType="begin"/>
            </w:r>
            <w:r w:rsidR="00036862">
              <w:rPr>
                <w:noProof/>
                <w:webHidden/>
              </w:rPr>
              <w:instrText xml:space="preserve"> PAGEREF _Toc131104599 \h </w:instrText>
            </w:r>
            <w:r>
              <w:rPr>
                <w:noProof/>
                <w:webHidden/>
              </w:rPr>
            </w:r>
            <w:r>
              <w:rPr>
                <w:noProof/>
                <w:webHidden/>
              </w:rPr>
              <w:fldChar w:fldCharType="separate"/>
            </w:r>
            <w:r w:rsidR="00724821">
              <w:rPr>
                <w:noProof/>
                <w:webHidden/>
              </w:rPr>
              <w:t>23</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00" w:history="1">
            <w:r w:rsidR="00036862" w:rsidRPr="00C05FAC">
              <w:rPr>
                <w:rStyle w:val="Hypertextovprepojenie"/>
                <w:noProof/>
              </w:rPr>
              <w:t>2.2 Prirodzená viera</w:t>
            </w:r>
            <w:r w:rsidR="00036862">
              <w:rPr>
                <w:noProof/>
                <w:webHidden/>
              </w:rPr>
              <w:tab/>
            </w:r>
            <w:r>
              <w:rPr>
                <w:noProof/>
                <w:webHidden/>
              </w:rPr>
              <w:fldChar w:fldCharType="begin"/>
            </w:r>
            <w:r w:rsidR="00036862">
              <w:rPr>
                <w:noProof/>
                <w:webHidden/>
              </w:rPr>
              <w:instrText xml:space="preserve"> PAGEREF _Toc131104600 \h </w:instrText>
            </w:r>
            <w:r>
              <w:rPr>
                <w:noProof/>
                <w:webHidden/>
              </w:rPr>
            </w:r>
            <w:r>
              <w:rPr>
                <w:noProof/>
                <w:webHidden/>
              </w:rPr>
              <w:fldChar w:fldCharType="separate"/>
            </w:r>
            <w:r w:rsidR="00724821">
              <w:rPr>
                <w:noProof/>
                <w:webHidden/>
              </w:rPr>
              <w:t>25</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01" w:history="1">
            <w:r w:rsidR="00036862" w:rsidRPr="00C05FAC">
              <w:rPr>
                <w:rStyle w:val="Hypertextovprepojenie"/>
                <w:noProof/>
              </w:rPr>
              <w:t>2.3 Nadprirodzená viera</w:t>
            </w:r>
            <w:r w:rsidR="00036862">
              <w:rPr>
                <w:noProof/>
                <w:webHidden/>
              </w:rPr>
              <w:tab/>
            </w:r>
            <w:r>
              <w:rPr>
                <w:noProof/>
                <w:webHidden/>
              </w:rPr>
              <w:fldChar w:fldCharType="begin"/>
            </w:r>
            <w:r w:rsidR="00036862">
              <w:rPr>
                <w:noProof/>
                <w:webHidden/>
              </w:rPr>
              <w:instrText xml:space="preserve"> PAGEREF _Toc131104601 \h </w:instrText>
            </w:r>
            <w:r>
              <w:rPr>
                <w:noProof/>
                <w:webHidden/>
              </w:rPr>
            </w:r>
            <w:r>
              <w:rPr>
                <w:noProof/>
                <w:webHidden/>
              </w:rPr>
              <w:fldChar w:fldCharType="separate"/>
            </w:r>
            <w:r w:rsidR="00724821">
              <w:rPr>
                <w:noProof/>
                <w:webHidden/>
              </w:rPr>
              <w:t>26</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02" w:history="1">
            <w:r w:rsidR="00036862" w:rsidRPr="00C05FAC">
              <w:rPr>
                <w:rStyle w:val="Hypertextovprepojenie"/>
                <w:noProof/>
              </w:rPr>
              <w:t>2.4 Viera v existenciu anjelov</w:t>
            </w:r>
            <w:r w:rsidR="00036862">
              <w:rPr>
                <w:noProof/>
                <w:webHidden/>
              </w:rPr>
              <w:tab/>
            </w:r>
            <w:r>
              <w:rPr>
                <w:noProof/>
                <w:webHidden/>
              </w:rPr>
              <w:fldChar w:fldCharType="begin"/>
            </w:r>
            <w:r w:rsidR="00036862">
              <w:rPr>
                <w:noProof/>
                <w:webHidden/>
              </w:rPr>
              <w:instrText xml:space="preserve"> PAGEREF _Toc131104602 \h </w:instrText>
            </w:r>
            <w:r>
              <w:rPr>
                <w:noProof/>
                <w:webHidden/>
              </w:rPr>
            </w:r>
            <w:r>
              <w:rPr>
                <w:noProof/>
                <w:webHidden/>
              </w:rPr>
              <w:fldChar w:fldCharType="separate"/>
            </w:r>
            <w:r w:rsidR="00724821">
              <w:rPr>
                <w:noProof/>
                <w:webHidden/>
              </w:rPr>
              <w:t>27</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603" w:history="1">
            <w:r w:rsidR="00036862" w:rsidRPr="00C05FAC">
              <w:rPr>
                <w:rStyle w:val="Hypertextovprepojenie"/>
                <w:noProof/>
              </w:rPr>
              <w:t>2.4.1 Pohanské božstvá a poslovia bohov</w:t>
            </w:r>
            <w:r w:rsidR="00036862">
              <w:rPr>
                <w:noProof/>
                <w:webHidden/>
              </w:rPr>
              <w:tab/>
            </w:r>
            <w:r>
              <w:rPr>
                <w:noProof/>
                <w:webHidden/>
              </w:rPr>
              <w:fldChar w:fldCharType="begin"/>
            </w:r>
            <w:r w:rsidR="00036862">
              <w:rPr>
                <w:noProof/>
                <w:webHidden/>
              </w:rPr>
              <w:instrText xml:space="preserve"> PAGEREF _Toc131104603 \h </w:instrText>
            </w:r>
            <w:r>
              <w:rPr>
                <w:noProof/>
                <w:webHidden/>
              </w:rPr>
            </w:r>
            <w:r>
              <w:rPr>
                <w:noProof/>
                <w:webHidden/>
              </w:rPr>
              <w:fldChar w:fldCharType="separate"/>
            </w:r>
            <w:r w:rsidR="00724821">
              <w:rPr>
                <w:noProof/>
                <w:webHidden/>
              </w:rPr>
              <w:t>28</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604" w:history="1">
            <w:r w:rsidR="00036862" w:rsidRPr="00C05FAC">
              <w:rPr>
                <w:rStyle w:val="Hypertextovprepojenie"/>
                <w:noProof/>
              </w:rPr>
              <w:t>2.4.2 Anjeli (Maľakim) ako poslovia Boží v opisoch starozákonného a novozákonného biblického sveta</w:t>
            </w:r>
            <w:r w:rsidR="00036862">
              <w:rPr>
                <w:noProof/>
                <w:webHidden/>
              </w:rPr>
              <w:tab/>
            </w:r>
            <w:r>
              <w:rPr>
                <w:noProof/>
                <w:webHidden/>
              </w:rPr>
              <w:fldChar w:fldCharType="begin"/>
            </w:r>
            <w:r w:rsidR="00036862">
              <w:rPr>
                <w:noProof/>
                <w:webHidden/>
              </w:rPr>
              <w:instrText xml:space="preserve"> PAGEREF _Toc131104604 \h </w:instrText>
            </w:r>
            <w:r>
              <w:rPr>
                <w:noProof/>
                <w:webHidden/>
              </w:rPr>
            </w:r>
            <w:r>
              <w:rPr>
                <w:noProof/>
                <w:webHidden/>
              </w:rPr>
              <w:fldChar w:fldCharType="separate"/>
            </w:r>
            <w:r w:rsidR="00724821">
              <w:rPr>
                <w:noProof/>
                <w:webHidden/>
              </w:rPr>
              <w:t>28</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605" w:history="1">
            <w:r w:rsidR="00036862" w:rsidRPr="00C05FAC">
              <w:rPr>
                <w:rStyle w:val="Hypertextovprepojenie"/>
                <w:noProof/>
              </w:rPr>
              <w:t>2.4.3 Anjeli strážni</w:t>
            </w:r>
            <w:r w:rsidR="00036862">
              <w:rPr>
                <w:noProof/>
                <w:webHidden/>
              </w:rPr>
              <w:tab/>
            </w:r>
            <w:r>
              <w:rPr>
                <w:noProof/>
                <w:webHidden/>
              </w:rPr>
              <w:fldChar w:fldCharType="begin"/>
            </w:r>
            <w:r w:rsidR="00036862">
              <w:rPr>
                <w:noProof/>
                <w:webHidden/>
              </w:rPr>
              <w:instrText xml:space="preserve"> PAGEREF _Toc131104605 \h </w:instrText>
            </w:r>
            <w:r>
              <w:rPr>
                <w:noProof/>
                <w:webHidden/>
              </w:rPr>
            </w:r>
            <w:r>
              <w:rPr>
                <w:noProof/>
                <w:webHidden/>
              </w:rPr>
              <w:fldChar w:fldCharType="separate"/>
            </w:r>
            <w:r w:rsidR="00724821">
              <w:rPr>
                <w:noProof/>
                <w:webHidden/>
              </w:rPr>
              <w:t>30</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606" w:history="1">
            <w:r w:rsidR="00036862" w:rsidRPr="00C05FAC">
              <w:rPr>
                <w:rStyle w:val="Hypertextovprepojenie"/>
                <w:noProof/>
              </w:rPr>
              <w:t>2.4.4 Biblické symboly anjelov</w:t>
            </w:r>
            <w:r w:rsidR="00036862">
              <w:rPr>
                <w:noProof/>
                <w:webHidden/>
              </w:rPr>
              <w:tab/>
            </w:r>
            <w:r>
              <w:rPr>
                <w:noProof/>
                <w:webHidden/>
              </w:rPr>
              <w:fldChar w:fldCharType="begin"/>
            </w:r>
            <w:r w:rsidR="00036862">
              <w:rPr>
                <w:noProof/>
                <w:webHidden/>
              </w:rPr>
              <w:instrText xml:space="preserve"> PAGEREF _Toc131104606 \h </w:instrText>
            </w:r>
            <w:r>
              <w:rPr>
                <w:noProof/>
                <w:webHidden/>
              </w:rPr>
            </w:r>
            <w:r>
              <w:rPr>
                <w:noProof/>
                <w:webHidden/>
              </w:rPr>
              <w:fldChar w:fldCharType="separate"/>
            </w:r>
            <w:r w:rsidR="00724821">
              <w:rPr>
                <w:noProof/>
                <w:webHidden/>
              </w:rPr>
              <w:t>31</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607" w:history="1">
            <w:r w:rsidR="00036862" w:rsidRPr="00C05FAC">
              <w:rPr>
                <w:rStyle w:val="Hypertextovprepojenie"/>
                <w:noProof/>
              </w:rPr>
              <w:t>2.4.5 Vlastnosti anjelov</w:t>
            </w:r>
            <w:r w:rsidR="00036862">
              <w:rPr>
                <w:noProof/>
                <w:webHidden/>
              </w:rPr>
              <w:tab/>
            </w:r>
            <w:r>
              <w:rPr>
                <w:noProof/>
                <w:webHidden/>
              </w:rPr>
              <w:fldChar w:fldCharType="begin"/>
            </w:r>
            <w:r w:rsidR="00036862">
              <w:rPr>
                <w:noProof/>
                <w:webHidden/>
              </w:rPr>
              <w:instrText xml:space="preserve"> PAGEREF _Toc131104607 \h </w:instrText>
            </w:r>
            <w:r>
              <w:rPr>
                <w:noProof/>
                <w:webHidden/>
              </w:rPr>
            </w:r>
            <w:r>
              <w:rPr>
                <w:noProof/>
                <w:webHidden/>
              </w:rPr>
              <w:fldChar w:fldCharType="separate"/>
            </w:r>
            <w:r w:rsidR="00724821">
              <w:rPr>
                <w:noProof/>
                <w:webHidden/>
              </w:rPr>
              <w:t>31</w:t>
            </w:r>
            <w:r>
              <w:rPr>
                <w:noProof/>
                <w:webHidden/>
              </w:rPr>
              <w:fldChar w:fldCharType="end"/>
            </w:r>
          </w:hyperlink>
        </w:p>
        <w:p w:rsidR="00036862" w:rsidRDefault="00250E41">
          <w:pPr>
            <w:pStyle w:val="Obsah3"/>
            <w:rPr>
              <w:rFonts w:asciiTheme="minorHAnsi" w:eastAsiaTheme="minorEastAsia" w:hAnsiTheme="minorHAnsi" w:cstheme="minorBidi"/>
              <w:noProof/>
              <w:sz w:val="22"/>
              <w:lang w:eastAsia="sk-SK"/>
            </w:rPr>
          </w:pPr>
          <w:hyperlink w:anchor="_Toc131104608" w:history="1">
            <w:r w:rsidR="00036862" w:rsidRPr="00C05FAC">
              <w:rPr>
                <w:rStyle w:val="Hypertextovprepojenie"/>
                <w:noProof/>
              </w:rPr>
              <w:t>2.4.6 Démoni</w:t>
            </w:r>
            <w:r w:rsidR="00036862">
              <w:rPr>
                <w:noProof/>
                <w:webHidden/>
              </w:rPr>
              <w:tab/>
            </w:r>
            <w:r>
              <w:rPr>
                <w:noProof/>
                <w:webHidden/>
              </w:rPr>
              <w:fldChar w:fldCharType="begin"/>
            </w:r>
            <w:r w:rsidR="00036862">
              <w:rPr>
                <w:noProof/>
                <w:webHidden/>
              </w:rPr>
              <w:instrText xml:space="preserve"> PAGEREF _Toc131104608 \h </w:instrText>
            </w:r>
            <w:r>
              <w:rPr>
                <w:noProof/>
                <w:webHidden/>
              </w:rPr>
            </w:r>
            <w:r>
              <w:rPr>
                <w:noProof/>
                <w:webHidden/>
              </w:rPr>
              <w:fldChar w:fldCharType="separate"/>
            </w:r>
            <w:r w:rsidR="00724821">
              <w:rPr>
                <w:noProof/>
                <w:webHidden/>
              </w:rPr>
              <w:t>33</w:t>
            </w:r>
            <w:r>
              <w:rPr>
                <w:noProof/>
                <w:webHidden/>
              </w:rPr>
              <w:fldChar w:fldCharType="end"/>
            </w:r>
          </w:hyperlink>
        </w:p>
        <w:p w:rsidR="00036862" w:rsidRDefault="00250E41">
          <w:pPr>
            <w:pStyle w:val="Obsah1"/>
            <w:rPr>
              <w:rFonts w:asciiTheme="minorHAnsi" w:eastAsiaTheme="minorEastAsia" w:hAnsiTheme="minorHAnsi" w:cstheme="minorBidi"/>
              <w:b w:val="0"/>
              <w:caps w:val="0"/>
              <w:noProof/>
              <w:sz w:val="22"/>
              <w:szCs w:val="22"/>
              <w:lang w:bidi="ar-SA"/>
            </w:rPr>
          </w:pPr>
          <w:hyperlink w:anchor="_Toc131104609" w:history="1">
            <w:r w:rsidR="00036862" w:rsidRPr="00C05FAC">
              <w:rPr>
                <w:rStyle w:val="Hypertextovprepojenie"/>
                <w:noProof/>
              </w:rPr>
              <w:t>3 PEDAGOGIKA VOĽNÉHO ČASU DOSPIEVAJÚCICH</w:t>
            </w:r>
            <w:r w:rsidR="00036862">
              <w:rPr>
                <w:noProof/>
                <w:webHidden/>
              </w:rPr>
              <w:tab/>
            </w:r>
            <w:r>
              <w:rPr>
                <w:noProof/>
                <w:webHidden/>
              </w:rPr>
              <w:fldChar w:fldCharType="begin"/>
            </w:r>
            <w:r w:rsidR="00036862">
              <w:rPr>
                <w:noProof/>
                <w:webHidden/>
              </w:rPr>
              <w:instrText xml:space="preserve"> PAGEREF _Toc131104609 \h </w:instrText>
            </w:r>
            <w:r>
              <w:rPr>
                <w:noProof/>
                <w:webHidden/>
              </w:rPr>
            </w:r>
            <w:r>
              <w:rPr>
                <w:noProof/>
                <w:webHidden/>
              </w:rPr>
              <w:fldChar w:fldCharType="separate"/>
            </w:r>
            <w:r w:rsidR="00724821">
              <w:rPr>
                <w:noProof/>
                <w:webHidden/>
              </w:rPr>
              <w:t>36</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10" w:history="1">
            <w:r w:rsidR="00036862" w:rsidRPr="00C05FAC">
              <w:rPr>
                <w:rStyle w:val="Hypertextovprepojenie"/>
                <w:noProof/>
              </w:rPr>
              <w:t>3.1 Tvorivá osobnosť pedagóga</w:t>
            </w:r>
            <w:r w:rsidR="00036862">
              <w:rPr>
                <w:noProof/>
                <w:webHidden/>
              </w:rPr>
              <w:tab/>
            </w:r>
            <w:r>
              <w:rPr>
                <w:noProof/>
                <w:webHidden/>
              </w:rPr>
              <w:fldChar w:fldCharType="begin"/>
            </w:r>
            <w:r w:rsidR="00036862">
              <w:rPr>
                <w:noProof/>
                <w:webHidden/>
              </w:rPr>
              <w:instrText xml:space="preserve"> PAGEREF _Toc131104610 \h </w:instrText>
            </w:r>
            <w:r>
              <w:rPr>
                <w:noProof/>
                <w:webHidden/>
              </w:rPr>
            </w:r>
            <w:r>
              <w:rPr>
                <w:noProof/>
                <w:webHidden/>
              </w:rPr>
              <w:fldChar w:fldCharType="separate"/>
            </w:r>
            <w:r w:rsidR="00724821">
              <w:rPr>
                <w:noProof/>
                <w:webHidden/>
              </w:rPr>
              <w:t>36</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11" w:history="1">
            <w:r w:rsidR="00036862" w:rsidRPr="00C05FAC">
              <w:rPr>
                <w:rStyle w:val="Hypertextovprepojenie"/>
                <w:noProof/>
              </w:rPr>
              <w:t>3.2 Pedagóg ako tvorca a organizátor tvorivých aktivít</w:t>
            </w:r>
            <w:r w:rsidR="00036862">
              <w:rPr>
                <w:noProof/>
                <w:webHidden/>
              </w:rPr>
              <w:tab/>
            </w:r>
            <w:r>
              <w:rPr>
                <w:noProof/>
                <w:webHidden/>
              </w:rPr>
              <w:fldChar w:fldCharType="begin"/>
            </w:r>
            <w:r w:rsidR="00036862">
              <w:rPr>
                <w:noProof/>
                <w:webHidden/>
              </w:rPr>
              <w:instrText xml:space="preserve"> PAGEREF _Toc131104611 \h </w:instrText>
            </w:r>
            <w:r>
              <w:rPr>
                <w:noProof/>
                <w:webHidden/>
              </w:rPr>
            </w:r>
            <w:r>
              <w:rPr>
                <w:noProof/>
                <w:webHidden/>
              </w:rPr>
              <w:fldChar w:fldCharType="separate"/>
            </w:r>
            <w:r w:rsidR="00724821">
              <w:rPr>
                <w:noProof/>
                <w:webHidden/>
              </w:rPr>
              <w:t>37</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12" w:history="1">
            <w:r w:rsidR="00036862" w:rsidRPr="00C05FAC">
              <w:rPr>
                <w:rStyle w:val="Hypertextovprepojenie"/>
                <w:noProof/>
              </w:rPr>
              <w:t>3.3 Evanjelizácia mladých podľa exhortácie CHRISTUS VIVIT</w:t>
            </w:r>
            <w:r w:rsidR="00036862">
              <w:rPr>
                <w:noProof/>
                <w:webHidden/>
              </w:rPr>
              <w:tab/>
            </w:r>
            <w:r>
              <w:rPr>
                <w:noProof/>
                <w:webHidden/>
              </w:rPr>
              <w:fldChar w:fldCharType="begin"/>
            </w:r>
            <w:r w:rsidR="00036862">
              <w:rPr>
                <w:noProof/>
                <w:webHidden/>
              </w:rPr>
              <w:instrText xml:space="preserve"> PAGEREF _Toc131104612 \h </w:instrText>
            </w:r>
            <w:r>
              <w:rPr>
                <w:noProof/>
                <w:webHidden/>
              </w:rPr>
            </w:r>
            <w:r>
              <w:rPr>
                <w:noProof/>
                <w:webHidden/>
              </w:rPr>
              <w:fldChar w:fldCharType="separate"/>
            </w:r>
            <w:r w:rsidR="00724821">
              <w:rPr>
                <w:noProof/>
                <w:webHidden/>
              </w:rPr>
              <w:t>39</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13" w:history="1">
            <w:r w:rsidR="00036862" w:rsidRPr="00C05FAC">
              <w:rPr>
                <w:rStyle w:val="Hypertextovprepojenie"/>
                <w:noProof/>
              </w:rPr>
              <w:t>3.4 Výchovný princíp sv. Jána Bosca</w:t>
            </w:r>
            <w:r w:rsidR="00036862">
              <w:rPr>
                <w:noProof/>
                <w:webHidden/>
              </w:rPr>
              <w:tab/>
            </w:r>
            <w:r>
              <w:rPr>
                <w:noProof/>
                <w:webHidden/>
              </w:rPr>
              <w:fldChar w:fldCharType="begin"/>
            </w:r>
            <w:r w:rsidR="00036862">
              <w:rPr>
                <w:noProof/>
                <w:webHidden/>
              </w:rPr>
              <w:instrText xml:space="preserve"> PAGEREF _Toc131104613 \h </w:instrText>
            </w:r>
            <w:r>
              <w:rPr>
                <w:noProof/>
                <w:webHidden/>
              </w:rPr>
            </w:r>
            <w:r>
              <w:rPr>
                <w:noProof/>
                <w:webHidden/>
              </w:rPr>
              <w:fldChar w:fldCharType="separate"/>
            </w:r>
            <w:r w:rsidR="00724821">
              <w:rPr>
                <w:noProof/>
                <w:webHidden/>
              </w:rPr>
              <w:t>40</w:t>
            </w:r>
            <w:r>
              <w:rPr>
                <w:noProof/>
                <w:webHidden/>
              </w:rPr>
              <w:fldChar w:fldCharType="end"/>
            </w:r>
          </w:hyperlink>
        </w:p>
        <w:p w:rsidR="00036862" w:rsidRDefault="00250E41">
          <w:pPr>
            <w:pStyle w:val="Obsah1"/>
            <w:rPr>
              <w:rFonts w:asciiTheme="minorHAnsi" w:eastAsiaTheme="minorEastAsia" w:hAnsiTheme="minorHAnsi" w:cstheme="minorBidi"/>
              <w:b w:val="0"/>
              <w:caps w:val="0"/>
              <w:noProof/>
              <w:sz w:val="22"/>
              <w:szCs w:val="22"/>
              <w:lang w:bidi="ar-SA"/>
            </w:rPr>
          </w:pPr>
          <w:hyperlink w:anchor="_Toc131104614" w:history="1">
            <w:r w:rsidR="00036862" w:rsidRPr="00C05FAC">
              <w:rPr>
                <w:rStyle w:val="Hypertextovprepojenie"/>
                <w:noProof/>
              </w:rPr>
              <w:t>4 VYBRANÉ NÁVRHY NA REALIZÁCIU VOĽNOČASOVEJ AKTIVITY VIERA A POVERA</w:t>
            </w:r>
            <w:r w:rsidR="00036862">
              <w:rPr>
                <w:noProof/>
                <w:webHidden/>
              </w:rPr>
              <w:tab/>
            </w:r>
            <w:r>
              <w:rPr>
                <w:noProof/>
                <w:webHidden/>
              </w:rPr>
              <w:fldChar w:fldCharType="begin"/>
            </w:r>
            <w:r w:rsidR="00036862">
              <w:rPr>
                <w:noProof/>
                <w:webHidden/>
              </w:rPr>
              <w:instrText xml:space="preserve"> PAGEREF _Toc131104614 \h </w:instrText>
            </w:r>
            <w:r>
              <w:rPr>
                <w:noProof/>
                <w:webHidden/>
              </w:rPr>
            </w:r>
            <w:r>
              <w:rPr>
                <w:noProof/>
                <w:webHidden/>
              </w:rPr>
              <w:fldChar w:fldCharType="separate"/>
            </w:r>
            <w:r w:rsidR="00724821">
              <w:rPr>
                <w:noProof/>
                <w:webHidden/>
              </w:rPr>
              <w:t>42</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15" w:history="1">
            <w:r w:rsidR="00036862" w:rsidRPr="00C05FAC">
              <w:rPr>
                <w:rStyle w:val="Hypertextovprepojenie"/>
                <w:noProof/>
                <w:lang w:eastAsia="sk-SK"/>
              </w:rPr>
              <w:t>3.1 Komotačná hviezda</w:t>
            </w:r>
            <w:r w:rsidR="00036862">
              <w:rPr>
                <w:noProof/>
                <w:webHidden/>
              </w:rPr>
              <w:tab/>
            </w:r>
            <w:r>
              <w:rPr>
                <w:noProof/>
                <w:webHidden/>
              </w:rPr>
              <w:fldChar w:fldCharType="begin"/>
            </w:r>
            <w:r w:rsidR="00036862">
              <w:rPr>
                <w:noProof/>
                <w:webHidden/>
              </w:rPr>
              <w:instrText xml:space="preserve"> PAGEREF _Toc131104615 \h </w:instrText>
            </w:r>
            <w:r>
              <w:rPr>
                <w:noProof/>
                <w:webHidden/>
              </w:rPr>
            </w:r>
            <w:r>
              <w:rPr>
                <w:noProof/>
                <w:webHidden/>
              </w:rPr>
              <w:fldChar w:fldCharType="separate"/>
            </w:r>
            <w:r w:rsidR="00724821">
              <w:rPr>
                <w:noProof/>
                <w:webHidden/>
              </w:rPr>
              <w:t>42</w:t>
            </w:r>
            <w:r>
              <w:rPr>
                <w:noProof/>
                <w:webHidden/>
              </w:rPr>
              <w:fldChar w:fldCharType="end"/>
            </w:r>
          </w:hyperlink>
        </w:p>
        <w:p w:rsidR="00036862" w:rsidRDefault="00250E41">
          <w:pPr>
            <w:pStyle w:val="Obsah2"/>
            <w:rPr>
              <w:rFonts w:asciiTheme="minorHAnsi" w:eastAsiaTheme="minorEastAsia" w:hAnsiTheme="minorHAnsi" w:cstheme="minorBidi"/>
              <w:b w:val="0"/>
              <w:noProof/>
              <w:sz w:val="22"/>
              <w:lang w:eastAsia="sk-SK"/>
            </w:rPr>
          </w:pPr>
          <w:hyperlink w:anchor="_Toc131104616" w:history="1">
            <w:r w:rsidR="00036862" w:rsidRPr="00C05FAC">
              <w:rPr>
                <w:rStyle w:val="Hypertextovprepojenie"/>
                <w:noProof/>
                <w:lang w:eastAsia="sk-SK"/>
              </w:rPr>
              <w:t>3.2 Postava na stene</w:t>
            </w:r>
            <w:r w:rsidR="00036862">
              <w:rPr>
                <w:noProof/>
                <w:webHidden/>
              </w:rPr>
              <w:tab/>
            </w:r>
            <w:r>
              <w:rPr>
                <w:noProof/>
                <w:webHidden/>
              </w:rPr>
              <w:fldChar w:fldCharType="begin"/>
            </w:r>
            <w:r w:rsidR="00036862">
              <w:rPr>
                <w:noProof/>
                <w:webHidden/>
              </w:rPr>
              <w:instrText xml:space="preserve"> PAGEREF _Toc131104616 \h </w:instrText>
            </w:r>
            <w:r>
              <w:rPr>
                <w:noProof/>
                <w:webHidden/>
              </w:rPr>
            </w:r>
            <w:r>
              <w:rPr>
                <w:noProof/>
                <w:webHidden/>
              </w:rPr>
              <w:fldChar w:fldCharType="separate"/>
            </w:r>
            <w:r w:rsidR="00724821">
              <w:rPr>
                <w:noProof/>
                <w:webHidden/>
              </w:rPr>
              <w:t>43</w:t>
            </w:r>
            <w:r>
              <w:rPr>
                <w:noProof/>
                <w:webHidden/>
              </w:rPr>
              <w:fldChar w:fldCharType="end"/>
            </w:r>
          </w:hyperlink>
        </w:p>
        <w:p w:rsidR="00036862" w:rsidRDefault="00250E41">
          <w:pPr>
            <w:pStyle w:val="Obsah1"/>
            <w:rPr>
              <w:rFonts w:asciiTheme="minorHAnsi" w:eastAsiaTheme="minorEastAsia" w:hAnsiTheme="minorHAnsi" w:cstheme="minorBidi"/>
              <w:b w:val="0"/>
              <w:caps w:val="0"/>
              <w:noProof/>
              <w:sz w:val="22"/>
              <w:szCs w:val="22"/>
              <w:lang w:bidi="ar-SA"/>
            </w:rPr>
          </w:pPr>
          <w:hyperlink w:anchor="_Toc131104617" w:history="1">
            <w:r w:rsidR="00036862" w:rsidRPr="00C05FAC">
              <w:rPr>
                <w:rStyle w:val="Hypertextovprepojenie"/>
                <w:noProof/>
              </w:rPr>
              <w:t>ZÁVER</w:t>
            </w:r>
            <w:r w:rsidR="00036862">
              <w:rPr>
                <w:noProof/>
                <w:webHidden/>
              </w:rPr>
              <w:tab/>
            </w:r>
            <w:r>
              <w:rPr>
                <w:noProof/>
                <w:webHidden/>
              </w:rPr>
              <w:fldChar w:fldCharType="begin"/>
            </w:r>
            <w:r w:rsidR="00036862">
              <w:rPr>
                <w:noProof/>
                <w:webHidden/>
              </w:rPr>
              <w:instrText xml:space="preserve"> PAGEREF _Toc131104617 \h </w:instrText>
            </w:r>
            <w:r>
              <w:rPr>
                <w:noProof/>
                <w:webHidden/>
              </w:rPr>
            </w:r>
            <w:r>
              <w:rPr>
                <w:noProof/>
                <w:webHidden/>
              </w:rPr>
              <w:fldChar w:fldCharType="separate"/>
            </w:r>
            <w:r w:rsidR="00724821">
              <w:rPr>
                <w:noProof/>
                <w:webHidden/>
              </w:rPr>
              <w:t>44</w:t>
            </w:r>
            <w:r>
              <w:rPr>
                <w:noProof/>
                <w:webHidden/>
              </w:rPr>
              <w:fldChar w:fldCharType="end"/>
            </w:r>
          </w:hyperlink>
        </w:p>
        <w:p w:rsidR="00036862" w:rsidRDefault="00250E41">
          <w:pPr>
            <w:pStyle w:val="Obsah1"/>
            <w:rPr>
              <w:rFonts w:asciiTheme="minorHAnsi" w:eastAsiaTheme="minorEastAsia" w:hAnsiTheme="minorHAnsi" w:cstheme="minorBidi"/>
              <w:b w:val="0"/>
              <w:caps w:val="0"/>
              <w:noProof/>
              <w:sz w:val="22"/>
              <w:szCs w:val="22"/>
              <w:lang w:bidi="ar-SA"/>
            </w:rPr>
          </w:pPr>
          <w:hyperlink w:anchor="_Toc131104618" w:history="1">
            <w:r w:rsidR="00036862" w:rsidRPr="00C05FAC">
              <w:rPr>
                <w:rStyle w:val="Hypertextovprepojenie"/>
                <w:noProof/>
              </w:rPr>
              <w:t>ZOZNAM  POUŽITEJ  LITERATÚRY</w:t>
            </w:r>
            <w:r w:rsidR="00036862">
              <w:rPr>
                <w:noProof/>
                <w:webHidden/>
              </w:rPr>
              <w:tab/>
            </w:r>
            <w:r>
              <w:rPr>
                <w:noProof/>
                <w:webHidden/>
              </w:rPr>
              <w:fldChar w:fldCharType="begin"/>
            </w:r>
            <w:r w:rsidR="00036862">
              <w:rPr>
                <w:noProof/>
                <w:webHidden/>
              </w:rPr>
              <w:instrText xml:space="preserve"> PAGEREF _Toc131104618 \h </w:instrText>
            </w:r>
            <w:r>
              <w:rPr>
                <w:noProof/>
                <w:webHidden/>
              </w:rPr>
            </w:r>
            <w:r>
              <w:rPr>
                <w:noProof/>
                <w:webHidden/>
              </w:rPr>
              <w:fldChar w:fldCharType="separate"/>
            </w:r>
            <w:r w:rsidR="00724821">
              <w:rPr>
                <w:noProof/>
                <w:webHidden/>
              </w:rPr>
              <w:t>46</w:t>
            </w:r>
            <w:r>
              <w:rPr>
                <w:noProof/>
                <w:webHidden/>
              </w:rPr>
              <w:fldChar w:fldCharType="end"/>
            </w:r>
          </w:hyperlink>
        </w:p>
        <w:p w:rsidR="005B324E" w:rsidRDefault="00250E41" w:rsidP="005C2945">
          <w:pPr>
            <w:ind w:left="709" w:hanging="709"/>
          </w:pPr>
          <w:r>
            <w:rPr>
              <w:rFonts w:eastAsia="Times New Roman" w:cs="Times New Roman"/>
              <w:b/>
              <w:caps/>
              <w:szCs w:val="24"/>
              <w:lang w:eastAsia="sk-SK" w:bidi="hi-IN"/>
            </w:rPr>
            <w:fldChar w:fldCharType="end"/>
          </w:r>
        </w:p>
      </w:sdtContent>
    </w:sdt>
    <w:p w:rsidR="005B324E" w:rsidRPr="005B324E" w:rsidRDefault="005B324E" w:rsidP="005B324E"/>
    <w:p w:rsidR="005B324E" w:rsidRPr="005B324E" w:rsidRDefault="005B324E" w:rsidP="005B324E"/>
    <w:p w:rsidR="005B324E" w:rsidRPr="005B324E" w:rsidRDefault="005B324E" w:rsidP="005B324E"/>
    <w:p w:rsidR="005B324E" w:rsidRDefault="005B324E" w:rsidP="005B324E"/>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5B324E">
      <w:pPr>
        <w:tabs>
          <w:tab w:val="left" w:pos="6310"/>
        </w:tabs>
      </w:pPr>
    </w:p>
    <w:p w:rsidR="000E6D32" w:rsidRDefault="000E6D32" w:rsidP="000E6D32">
      <w:pPr>
        <w:tabs>
          <w:tab w:val="left" w:pos="2055"/>
        </w:tabs>
        <w:spacing w:after="240"/>
        <w:rPr>
          <w:rFonts w:cs="Times New Roman"/>
          <w:b/>
          <w:sz w:val="28"/>
          <w:szCs w:val="28"/>
        </w:rPr>
      </w:pPr>
      <w:r>
        <w:rPr>
          <w:rFonts w:cs="Times New Roman"/>
          <w:b/>
          <w:sz w:val="28"/>
          <w:szCs w:val="28"/>
        </w:rPr>
        <w:lastRenderedPageBreak/>
        <w:t xml:space="preserve">ZOZNAM SKRATIEK A ZNAČIEK </w:t>
      </w:r>
    </w:p>
    <w:p w:rsidR="000E6D32" w:rsidRPr="004A6E61" w:rsidRDefault="000E6D32" w:rsidP="000E6D32">
      <w:pPr>
        <w:rPr>
          <w:rFonts w:cs="Times New Roman"/>
          <w:szCs w:val="24"/>
        </w:rPr>
      </w:pPr>
      <w:r w:rsidRPr="004A6E61">
        <w:rPr>
          <w:rFonts w:cs="Times New Roman"/>
          <w:b/>
          <w:szCs w:val="24"/>
        </w:rPr>
        <w:t>Dan</w:t>
      </w:r>
      <w:r w:rsidRPr="004A6E61">
        <w:rPr>
          <w:rFonts w:cs="Times New Roman"/>
          <w:szCs w:val="24"/>
        </w:rPr>
        <w:t xml:space="preserve"> </w:t>
      </w:r>
      <w:r w:rsidRPr="004A6E61">
        <w:rPr>
          <w:rFonts w:cs="Times New Roman"/>
          <w:szCs w:val="24"/>
        </w:rPr>
        <w:tab/>
        <w:t>Kniha proroka Daniela</w:t>
      </w:r>
    </w:p>
    <w:p w:rsidR="000E6D32" w:rsidRDefault="000E6D32" w:rsidP="000E6D32">
      <w:pPr>
        <w:rPr>
          <w:rFonts w:cs="Times New Roman"/>
          <w:szCs w:val="24"/>
        </w:rPr>
      </w:pPr>
      <w:r w:rsidRPr="004A6E61">
        <w:rPr>
          <w:rFonts w:cs="Times New Roman"/>
          <w:b/>
          <w:szCs w:val="24"/>
        </w:rPr>
        <w:t>Ex</w:t>
      </w:r>
      <w:r w:rsidRPr="004A6E61">
        <w:rPr>
          <w:rFonts w:cs="Times New Roman"/>
          <w:szCs w:val="24"/>
        </w:rPr>
        <w:t xml:space="preserve"> </w:t>
      </w:r>
      <w:r w:rsidRPr="004A6E61">
        <w:rPr>
          <w:rFonts w:cs="Times New Roman"/>
          <w:szCs w:val="24"/>
        </w:rPr>
        <w:tab/>
        <w:t>Kniha Exodus</w:t>
      </w:r>
    </w:p>
    <w:p w:rsidR="000E6D32" w:rsidRPr="000424BB" w:rsidRDefault="000E6D32" w:rsidP="000E6D32">
      <w:pPr>
        <w:rPr>
          <w:rFonts w:cs="Times New Roman"/>
          <w:szCs w:val="24"/>
        </w:rPr>
      </w:pPr>
      <w:r>
        <w:rPr>
          <w:rFonts w:cs="Times New Roman"/>
          <w:b/>
          <w:szCs w:val="24"/>
        </w:rPr>
        <w:t>Gal</w:t>
      </w:r>
      <w:r>
        <w:rPr>
          <w:rFonts w:cs="Times New Roman"/>
          <w:b/>
          <w:szCs w:val="24"/>
        </w:rPr>
        <w:tab/>
      </w:r>
      <w:r>
        <w:rPr>
          <w:rFonts w:cs="Times New Roman"/>
          <w:szCs w:val="24"/>
        </w:rPr>
        <w:t>List Galaťanom</w:t>
      </w:r>
    </w:p>
    <w:p w:rsidR="000E6D32" w:rsidRPr="004A6E61" w:rsidRDefault="000E6D32" w:rsidP="000E6D32">
      <w:pPr>
        <w:rPr>
          <w:rFonts w:cs="Times New Roman"/>
          <w:szCs w:val="24"/>
        </w:rPr>
      </w:pPr>
      <w:r w:rsidRPr="004A6E61">
        <w:rPr>
          <w:rFonts w:cs="Times New Roman"/>
          <w:b/>
          <w:szCs w:val="24"/>
        </w:rPr>
        <w:t>Gn</w:t>
      </w:r>
      <w:r w:rsidRPr="004A6E61">
        <w:rPr>
          <w:rFonts w:cs="Times New Roman"/>
          <w:szCs w:val="24"/>
        </w:rPr>
        <w:t xml:space="preserve"> </w:t>
      </w:r>
      <w:r w:rsidRPr="004A6E61">
        <w:rPr>
          <w:rFonts w:cs="Times New Roman"/>
          <w:szCs w:val="24"/>
        </w:rPr>
        <w:tab/>
        <w:t>Kniha Genezis</w:t>
      </w:r>
    </w:p>
    <w:p w:rsidR="000E6D32" w:rsidRPr="004A6E61" w:rsidRDefault="000E6D32" w:rsidP="000E6D32">
      <w:pPr>
        <w:rPr>
          <w:rFonts w:cs="Times New Roman"/>
          <w:szCs w:val="24"/>
        </w:rPr>
      </w:pPr>
      <w:r w:rsidRPr="004A6E61">
        <w:rPr>
          <w:rFonts w:cs="Times New Roman"/>
          <w:b/>
          <w:szCs w:val="24"/>
        </w:rPr>
        <w:t>Hebr</w:t>
      </w:r>
      <w:r w:rsidRPr="004A6E61">
        <w:rPr>
          <w:rFonts w:cs="Times New Roman"/>
          <w:szCs w:val="24"/>
        </w:rPr>
        <w:t xml:space="preserve"> </w:t>
      </w:r>
      <w:r w:rsidRPr="004A6E61">
        <w:rPr>
          <w:rFonts w:cs="Times New Roman"/>
          <w:szCs w:val="24"/>
        </w:rPr>
        <w:tab/>
        <w:t>List Hebrejom</w:t>
      </w:r>
    </w:p>
    <w:p w:rsidR="000E6D32" w:rsidRPr="004A6E61" w:rsidRDefault="000E6D32" w:rsidP="000E6D32">
      <w:pPr>
        <w:rPr>
          <w:rFonts w:cs="Times New Roman"/>
          <w:szCs w:val="24"/>
        </w:rPr>
      </w:pPr>
      <w:r w:rsidRPr="004A6E61">
        <w:rPr>
          <w:rFonts w:cs="Times New Roman"/>
          <w:b/>
          <w:szCs w:val="24"/>
        </w:rPr>
        <w:t>Iz</w:t>
      </w:r>
      <w:r w:rsidRPr="004A6E61">
        <w:rPr>
          <w:rFonts w:cs="Times New Roman"/>
          <w:szCs w:val="24"/>
        </w:rPr>
        <w:t xml:space="preserve"> </w:t>
      </w:r>
      <w:r w:rsidRPr="004A6E61">
        <w:rPr>
          <w:rFonts w:cs="Times New Roman"/>
          <w:szCs w:val="24"/>
        </w:rPr>
        <w:tab/>
        <w:t>Kniha proroka Izaiáša</w:t>
      </w:r>
    </w:p>
    <w:p w:rsidR="000E6D32" w:rsidRDefault="000E6D32" w:rsidP="000E6D32">
      <w:pPr>
        <w:rPr>
          <w:rFonts w:cs="Times New Roman"/>
          <w:szCs w:val="24"/>
        </w:rPr>
      </w:pPr>
      <w:r w:rsidRPr="004A6E61">
        <w:rPr>
          <w:rFonts w:cs="Times New Roman"/>
          <w:b/>
          <w:szCs w:val="24"/>
        </w:rPr>
        <w:t>Jn</w:t>
      </w:r>
      <w:r w:rsidRPr="004A6E61">
        <w:rPr>
          <w:rFonts w:cs="Times New Roman"/>
          <w:szCs w:val="24"/>
        </w:rPr>
        <w:t xml:space="preserve"> </w:t>
      </w:r>
      <w:r w:rsidRPr="004A6E61">
        <w:rPr>
          <w:rFonts w:cs="Times New Roman"/>
          <w:szCs w:val="24"/>
        </w:rPr>
        <w:tab/>
        <w:t>Evanjelium podľa Jána</w:t>
      </w:r>
    </w:p>
    <w:p w:rsidR="000E6D32" w:rsidRPr="00353B18" w:rsidRDefault="000E6D32" w:rsidP="000E6D32">
      <w:pPr>
        <w:rPr>
          <w:rFonts w:cs="Times New Roman"/>
          <w:b/>
          <w:szCs w:val="24"/>
        </w:rPr>
      </w:pPr>
      <w:r>
        <w:rPr>
          <w:rFonts w:cs="Times New Roman"/>
          <w:b/>
          <w:szCs w:val="24"/>
        </w:rPr>
        <w:t>Kol</w:t>
      </w:r>
      <w:r>
        <w:rPr>
          <w:rFonts w:cs="Times New Roman"/>
          <w:b/>
          <w:szCs w:val="24"/>
        </w:rPr>
        <w:tab/>
      </w:r>
      <w:r w:rsidRPr="00353B18">
        <w:rPr>
          <w:rFonts w:cs="Times New Roman"/>
          <w:szCs w:val="24"/>
        </w:rPr>
        <w:t>List Kolosanom</w:t>
      </w:r>
    </w:p>
    <w:p w:rsidR="000E6D32" w:rsidRPr="004A6E61" w:rsidRDefault="000E6D32" w:rsidP="000E6D32">
      <w:pPr>
        <w:rPr>
          <w:rFonts w:cs="Times New Roman"/>
          <w:szCs w:val="24"/>
        </w:rPr>
      </w:pPr>
      <w:r w:rsidRPr="004A6E61">
        <w:rPr>
          <w:rFonts w:cs="Times New Roman"/>
          <w:b/>
          <w:szCs w:val="24"/>
        </w:rPr>
        <w:t>1</w:t>
      </w:r>
      <w:r w:rsidRPr="004A6E61">
        <w:rPr>
          <w:rFonts w:cs="Times New Roman"/>
          <w:szCs w:val="24"/>
        </w:rPr>
        <w:t xml:space="preserve"> </w:t>
      </w:r>
      <w:r w:rsidRPr="004A6E61">
        <w:rPr>
          <w:rFonts w:cs="Times New Roman"/>
          <w:b/>
          <w:szCs w:val="24"/>
        </w:rPr>
        <w:t>Kr</w:t>
      </w:r>
      <w:r w:rsidRPr="004A6E61">
        <w:rPr>
          <w:rFonts w:cs="Times New Roman"/>
          <w:szCs w:val="24"/>
        </w:rPr>
        <w:t xml:space="preserve"> </w:t>
      </w:r>
      <w:r w:rsidRPr="004A6E61">
        <w:rPr>
          <w:rFonts w:cs="Times New Roman"/>
          <w:szCs w:val="24"/>
        </w:rPr>
        <w:tab/>
        <w:t>Prvá kniha kráľov</w:t>
      </w:r>
    </w:p>
    <w:p w:rsidR="000E6D32" w:rsidRPr="004A6E61" w:rsidRDefault="000E6D32" w:rsidP="000E6D32">
      <w:pPr>
        <w:rPr>
          <w:rFonts w:cs="Times New Roman"/>
          <w:szCs w:val="24"/>
        </w:rPr>
      </w:pPr>
      <w:r w:rsidRPr="004A6E61">
        <w:rPr>
          <w:rFonts w:cs="Times New Roman"/>
          <w:b/>
          <w:szCs w:val="24"/>
        </w:rPr>
        <w:t>2 Kr</w:t>
      </w:r>
      <w:r w:rsidRPr="004A6E61">
        <w:rPr>
          <w:rFonts w:cs="Times New Roman"/>
          <w:szCs w:val="24"/>
        </w:rPr>
        <w:t xml:space="preserve"> </w:t>
      </w:r>
      <w:r w:rsidRPr="004A6E61">
        <w:rPr>
          <w:rFonts w:cs="Times New Roman"/>
          <w:szCs w:val="24"/>
        </w:rPr>
        <w:tab/>
        <w:t>Druhá kniha kráľov</w:t>
      </w:r>
    </w:p>
    <w:p w:rsidR="000E6D32" w:rsidRPr="004A6E61" w:rsidRDefault="000E6D32" w:rsidP="000E6D32">
      <w:pPr>
        <w:rPr>
          <w:rFonts w:cs="Times New Roman"/>
          <w:szCs w:val="24"/>
        </w:rPr>
      </w:pPr>
      <w:r w:rsidRPr="004A6E61">
        <w:rPr>
          <w:rFonts w:cs="Times New Roman"/>
          <w:b/>
          <w:szCs w:val="24"/>
        </w:rPr>
        <w:t>Lk</w:t>
      </w:r>
      <w:r w:rsidRPr="004A6E61">
        <w:rPr>
          <w:rFonts w:cs="Times New Roman"/>
          <w:szCs w:val="24"/>
        </w:rPr>
        <w:t xml:space="preserve"> </w:t>
      </w:r>
      <w:r w:rsidRPr="004A6E61">
        <w:rPr>
          <w:rFonts w:cs="Times New Roman"/>
          <w:szCs w:val="24"/>
        </w:rPr>
        <w:tab/>
        <w:t>Evanjelium podľa Lukáša</w:t>
      </w:r>
    </w:p>
    <w:p w:rsidR="000E6D32" w:rsidRPr="004A6E61" w:rsidRDefault="000E6D32" w:rsidP="000E6D32">
      <w:pPr>
        <w:rPr>
          <w:rFonts w:cs="Times New Roman"/>
          <w:szCs w:val="24"/>
        </w:rPr>
      </w:pPr>
      <w:r w:rsidRPr="004A6E61">
        <w:rPr>
          <w:rFonts w:cs="Times New Roman"/>
          <w:b/>
          <w:szCs w:val="24"/>
        </w:rPr>
        <w:t>Mk</w:t>
      </w:r>
      <w:r w:rsidRPr="004A6E61">
        <w:rPr>
          <w:rFonts w:cs="Times New Roman"/>
          <w:szCs w:val="24"/>
        </w:rPr>
        <w:t xml:space="preserve"> </w:t>
      </w:r>
      <w:r w:rsidRPr="004A6E61">
        <w:rPr>
          <w:rFonts w:cs="Times New Roman"/>
          <w:szCs w:val="24"/>
        </w:rPr>
        <w:tab/>
        <w:t>Evanjelium podľa Marka</w:t>
      </w:r>
    </w:p>
    <w:p w:rsidR="000E6D32" w:rsidRPr="004A6E61" w:rsidRDefault="000E6D32" w:rsidP="000E6D32">
      <w:pPr>
        <w:rPr>
          <w:rFonts w:cs="Times New Roman"/>
          <w:szCs w:val="24"/>
        </w:rPr>
      </w:pPr>
      <w:r w:rsidRPr="004A6E61">
        <w:rPr>
          <w:rFonts w:cs="Times New Roman"/>
          <w:b/>
          <w:szCs w:val="24"/>
        </w:rPr>
        <w:t>Mt</w:t>
      </w:r>
      <w:r w:rsidRPr="004A6E61">
        <w:rPr>
          <w:rFonts w:cs="Times New Roman"/>
          <w:szCs w:val="24"/>
        </w:rPr>
        <w:t xml:space="preserve"> </w:t>
      </w:r>
      <w:r w:rsidRPr="004A6E61">
        <w:rPr>
          <w:rFonts w:cs="Times New Roman"/>
          <w:szCs w:val="24"/>
        </w:rPr>
        <w:tab/>
        <w:t>Evanjelium podľa Matúša</w:t>
      </w:r>
    </w:p>
    <w:p w:rsidR="000E6D32" w:rsidRPr="004A6E61" w:rsidRDefault="000E6D32" w:rsidP="000E6D32">
      <w:pPr>
        <w:rPr>
          <w:rFonts w:cs="Times New Roman"/>
          <w:szCs w:val="24"/>
        </w:rPr>
      </w:pPr>
      <w:r w:rsidRPr="004A6E61">
        <w:rPr>
          <w:rFonts w:cs="Times New Roman"/>
          <w:b/>
          <w:szCs w:val="24"/>
        </w:rPr>
        <w:t>Nm</w:t>
      </w:r>
      <w:r w:rsidRPr="004A6E61">
        <w:rPr>
          <w:rFonts w:cs="Times New Roman"/>
          <w:szCs w:val="24"/>
        </w:rPr>
        <w:t xml:space="preserve"> </w:t>
      </w:r>
      <w:r w:rsidRPr="004A6E61">
        <w:rPr>
          <w:rFonts w:cs="Times New Roman"/>
          <w:szCs w:val="24"/>
        </w:rPr>
        <w:tab/>
        <w:t>Kniha Numeri</w:t>
      </w:r>
    </w:p>
    <w:p w:rsidR="000E6D32" w:rsidRPr="004A6E61" w:rsidRDefault="000E6D32" w:rsidP="000E6D32">
      <w:pPr>
        <w:rPr>
          <w:rFonts w:cs="Times New Roman"/>
          <w:szCs w:val="24"/>
        </w:rPr>
      </w:pPr>
      <w:r w:rsidRPr="004A6E61">
        <w:rPr>
          <w:rFonts w:cs="Times New Roman"/>
          <w:b/>
          <w:szCs w:val="24"/>
        </w:rPr>
        <w:t>Porov</w:t>
      </w:r>
      <w:r w:rsidRPr="004A6E61">
        <w:rPr>
          <w:rFonts w:cs="Times New Roman"/>
          <w:szCs w:val="24"/>
        </w:rPr>
        <w:t>. porovnaj</w:t>
      </w:r>
    </w:p>
    <w:p w:rsidR="000E6D32" w:rsidRPr="004A6E61" w:rsidRDefault="000E6D32" w:rsidP="000E6D32">
      <w:pPr>
        <w:rPr>
          <w:rFonts w:cs="Times New Roman"/>
          <w:szCs w:val="24"/>
        </w:rPr>
      </w:pPr>
      <w:r w:rsidRPr="004A6E61">
        <w:rPr>
          <w:rFonts w:cs="Times New Roman"/>
          <w:b/>
          <w:szCs w:val="24"/>
        </w:rPr>
        <w:t>Rim</w:t>
      </w:r>
      <w:r w:rsidRPr="004A6E61">
        <w:rPr>
          <w:rFonts w:cs="Times New Roman"/>
          <w:szCs w:val="24"/>
        </w:rPr>
        <w:t xml:space="preserve"> </w:t>
      </w:r>
      <w:r w:rsidRPr="004A6E61">
        <w:rPr>
          <w:rFonts w:cs="Times New Roman"/>
          <w:szCs w:val="24"/>
        </w:rPr>
        <w:tab/>
        <w:t>List Rimanom</w:t>
      </w:r>
    </w:p>
    <w:p w:rsidR="000E6D32" w:rsidRDefault="000E6D32" w:rsidP="000E6D32">
      <w:pPr>
        <w:rPr>
          <w:rFonts w:cs="Times New Roman"/>
          <w:szCs w:val="24"/>
        </w:rPr>
      </w:pPr>
      <w:r w:rsidRPr="004A6E61">
        <w:rPr>
          <w:rFonts w:cs="Times New Roman"/>
          <w:b/>
          <w:szCs w:val="24"/>
        </w:rPr>
        <w:t>tzv.</w:t>
      </w:r>
      <w:r w:rsidRPr="004A6E61">
        <w:rPr>
          <w:rFonts w:cs="Times New Roman"/>
          <w:szCs w:val="24"/>
        </w:rPr>
        <w:t xml:space="preserve"> </w:t>
      </w:r>
      <w:r w:rsidRPr="004A6E61">
        <w:rPr>
          <w:rFonts w:cs="Times New Roman"/>
          <w:szCs w:val="24"/>
        </w:rPr>
        <w:tab/>
        <w:t>takzvaný</w:t>
      </w:r>
    </w:p>
    <w:p w:rsidR="000E6D32" w:rsidRPr="00353B18" w:rsidRDefault="000E6D32" w:rsidP="000E6D32">
      <w:pPr>
        <w:rPr>
          <w:rFonts w:cs="Times New Roman"/>
          <w:b/>
          <w:szCs w:val="24"/>
        </w:rPr>
      </w:pPr>
      <w:r w:rsidRPr="00353B18">
        <w:rPr>
          <w:rFonts w:cs="Times New Roman"/>
          <w:b/>
          <w:szCs w:val="24"/>
        </w:rPr>
        <w:t>Tim</w:t>
      </w:r>
      <w:r>
        <w:rPr>
          <w:rFonts w:cs="Times New Roman"/>
          <w:b/>
          <w:szCs w:val="24"/>
        </w:rPr>
        <w:tab/>
      </w:r>
      <w:r w:rsidRPr="00353B18">
        <w:rPr>
          <w:rFonts w:cs="Times New Roman"/>
          <w:szCs w:val="24"/>
        </w:rPr>
        <w:t>List Timotejovi</w:t>
      </w:r>
    </w:p>
    <w:p w:rsidR="000E6D32" w:rsidRPr="004A6E61" w:rsidRDefault="000E6D32" w:rsidP="000E6D32">
      <w:pPr>
        <w:rPr>
          <w:rFonts w:cs="Times New Roman"/>
          <w:szCs w:val="24"/>
        </w:rPr>
      </w:pPr>
      <w:r w:rsidRPr="004A6E61">
        <w:rPr>
          <w:rFonts w:cs="Times New Roman"/>
          <w:b/>
          <w:szCs w:val="24"/>
        </w:rPr>
        <w:t>Ž</w:t>
      </w:r>
      <w:r w:rsidRPr="004A6E61">
        <w:rPr>
          <w:rFonts w:cs="Times New Roman"/>
          <w:szCs w:val="24"/>
        </w:rPr>
        <w:t xml:space="preserve"> </w:t>
      </w:r>
      <w:r w:rsidRPr="004A6E61">
        <w:rPr>
          <w:rFonts w:cs="Times New Roman"/>
          <w:szCs w:val="24"/>
        </w:rPr>
        <w:tab/>
        <w:t>Kniha žalmov</w:t>
      </w:r>
    </w:p>
    <w:p w:rsidR="007F5783" w:rsidRDefault="000E6D32" w:rsidP="000E6D32">
      <w:pPr>
        <w:tabs>
          <w:tab w:val="left" w:pos="6310"/>
        </w:tabs>
      </w:pPr>
      <w:r w:rsidRPr="004A6E61">
        <w:rPr>
          <w:rFonts w:cs="Times New Roman"/>
          <w:b/>
          <w:szCs w:val="24"/>
        </w:rPr>
        <w:t>Zjv</w:t>
      </w:r>
      <w:r>
        <w:rPr>
          <w:rFonts w:cs="Times New Roman"/>
          <w:szCs w:val="24"/>
        </w:rPr>
        <w:t xml:space="preserve">     </w:t>
      </w:r>
      <w:r w:rsidRPr="004A6E61">
        <w:rPr>
          <w:rFonts w:cs="Times New Roman"/>
          <w:szCs w:val="24"/>
        </w:rPr>
        <w:t>Zjavenie apoštola Jána</w:t>
      </w:r>
      <w:r w:rsidR="005B324E">
        <w:tab/>
      </w:r>
    </w:p>
    <w:p w:rsidR="000E6D32" w:rsidRPr="005B324E" w:rsidRDefault="000E6D32" w:rsidP="000E6D32">
      <w:pPr>
        <w:tabs>
          <w:tab w:val="left" w:pos="6310"/>
        </w:tabs>
        <w:sectPr w:rsidR="000E6D32" w:rsidRPr="005B324E" w:rsidSect="002928B1">
          <w:footerReference w:type="default" r:id="rId9"/>
          <w:pgSz w:w="11906" w:h="16838"/>
          <w:pgMar w:top="1418" w:right="1134" w:bottom="1418" w:left="1985" w:header="709" w:footer="709" w:gutter="0"/>
          <w:pgNumType w:start="8"/>
          <w:cols w:space="708"/>
          <w:docGrid w:linePitch="360"/>
        </w:sectPr>
      </w:pPr>
    </w:p>
    <w:p w:rsidR="00BA659C" w:rsidRDefault="005E3063" w:rsidP="005C2945">
      <w:pPr>
        <w:pStyle w:val="Nadpis1"/>
        <w:ind w:left="0" w:firstLine="0"/>
      </w:pPr>
      <w:bookmarkStart w:id="0" w:name="_Toc129861382"/>
      <w:bookmarkStart w:id="1" w:name="_Toc131104591"/>
      <w:r w:rsidRPr="00C07C6C">
        <w:lastRenderedPageBreak/>
        <w:t>ÚVOD</w:t>
      </w:r>
      <w:bookmarkEnd w:id="0"/>
      <w:bookmarkEnd w:id="1"/>
      <w:r w:rsidR="006D7FD7">
        <w:t xml:space="preserve"> </w:t>
      </w:r>
    </w:p>
    <w:p w:rsidR="00671432" w:rsidRPr="00842D85" w:rsidRDefault="00671432" w:rsidP="005D56A5">
      <w:pPr>
        <w:rPr>
          <w:rFonts w:cs="Times New Roman"/>
        </w:rPr>
      </w:pPr>
      <w:r>
        <w:rPr>
          <w:rFonts w:cs="Times New Roman"/>
        </w:rPr>
        <w:t>Skupinové hry sú obľúbenou činnosťou najmä u detí a mládeže. Žiaci základnej školy obľubujú predovšetkým športové hry, taktiež tvorivé čin</w:t>
      </w:r>
      <w:r w:rsidR="00831984">
        <w:rPr>
          <w:rFonts w:cs="Times New Roman"/>
        </w:rPr>
        <w:t xml:space="preserve">nosti s hudbou a rôzne </w:t>
      </w:r>
      <w:r>
        <w:rPr>
          <w:rFonts w:cs="Times New Roman"/>
        </w:rPr>
        <w:t xml:space="preserve"> hry, ktoré obsahujú známe vyčítanky, riekanky a básne. Podstatou je, že dospievajúca mládež trávi mnoho času spoločnými aktivitami a spoločnou činnosťou. Pri rôznych tvorivých aktivitách je neustále potrebné zlepšovať ich novými nápadmi. Autori nápadov môžu byť taktiež deti, ale aj dospievajúca mládež. Tieto nápady na aktivity, ktoré vychádzajú z tvorivého a aktívneho premýšľania,</w:t>
      </w:r>
      <w:r w:rsidR="00005676">
        <w:rPr>
          <w:rFonts w:cs="Times New Roman"/>
        </w:rPr>
        <w:t xml:space="preserve"> môžu byť podnetom</w:t>
      </w:r>
      <w:r>
        <w:rPr>
          <w:rFonts w:cs="Times New Roman"/>
        </w:rPr>
        <w:t xml:space="preserve"> pre pedagógov, sociálnych pedagógov, katechétov, kňazov ale aj pre všetkých pracovníkov, ktorí sa zaoberajú tým, ako tráviť voľný čas efektívne a cieľavedome.  </w:t>
      </w:r>
      <w:r w:rsidR="005D56A5">
        <w:rPr>
          <w:rFonts w:cs="Times New Roman"/>
        </w:rPr>
        <w:tab/>
      </w:r>
      <w:r w:rsidR="005D56A5">
        <w:rPr>
          <w:rFonts w:cs="Times New Roman"/>
        </w:rPr>
        <w:tab/>
      </w:r>
      <w:r w:rsidR="005D56A5">
        <w:rPr>
          <w:rFonts w:cs="Times New Roman"/>
        </w:rPr>
        <w:tab/>
      </w:r>
      <w:r w:rsidR="00831984">
        <w:rPr>
          <w:rFonts w:cs="Times New Roman"/>
        </w:rPr>
        <w:tab/>
      </w:r>
      <w:r w:rsidR="00005676">
        <w:rPr>
          <w:rFonts w:cs="Times New Roman"/>
        </w:rPr>
        <w:tab/>
      </w:r>
      <w:r w:rsidR="00005676">
        <w:rPr>
          <w:rFonts w:cs="Times New Roman"/>
        </w:rPr>
        <w:tab/>
      </w:r>
      <w:r>
        <w:rPr>
          <w:rFonts w:cs="Times New Roman"/>
        </w:rPr>
        <w:t>Tvorivé aktivity sú dobrým prostriedkom ako zaujať mladých v kľúčovom období ich života. Mladí môžu ich prostredníctvom lepšie porozumieť viere, ktorú im odovzdali ich rodičia, a tak sa lepšie oboznámiť s vieroukou Katolíckej cirkvi.</w:t>
      </w:r>
      <w:r w:rsidRPr="00BF26CC">
        <w:rPr>
          <w:rFonts w:cs="Times New Roman"/>
        </w:rPr>
        <w:t xml:space="preserve"> </w:t>
      </w:r>
      <w:r>
        <w:rPr>
          <w:rFonts w:cs="Times New Roman"/>
        </w:rPr>
        <w:t xml:space="preserve">V dnešnej ,,počítačovej“ dobe však tieto tvorivé aktivity môžu zaujať až posledné miesto v živote detí a dospievajúcej mládeže. </w:t>
      </w:r>
      <w:r w:rsidR="000A43AF">
        <w:rPr>
          <w:rFonts w:cs="Times New Roman"/>
        </w:rPr>
        <w:t>V záverečnej práci budeme používať metódu štúdia prameňov a tiež metódu analýzy a syntézy prameňov.</w:t>
      </w:r>
      <w:r>
        <w:rPr>
          <w:rFonts w:cs="Times New Roman"/>
        </w:rPr>
        <w:t xml:space="preserve"> </w:t>
      </w:r>
    </w:p>
    <w:p w:rsidR="00671432" w:rsidRDefault="00671432" w:rsidP="00671432">
      <w:pPr>
        <w:ind w:firstLine="708"/>
        <w:rPr>
          <w:rFonts w:cs="Times New Roman"/>
        </w:rPr>
      </w:pPr>
      <w:r>
        <w:rPr>
          <w:rFonts w:cs="Times New Roman"/>
        </w:rPr>
        <w:t xml:space="preserve"> Cieľom tejto záverečnej práce je poukázať na význam tvorivých činnosti </w:t>
      </w:r>
      <w:r w:rsidR="00831984">
        <w:rPr>
          <w:rFonts w:cs="Times New Roman"/>
        </w:rPr>
        <w:t xml:space="preserve">v rámci témy viera a povera </w:t>
      </w:r>
      <w:r>
        <w:rPr>
          <w:rFonts w:cs="Times New Roman"/>
        </w:rPr>
        <w:t xml:space="preserve">a na ich efektívne využitie pri kresťanskej formácií s deťmi a s dospievajúcou mládežou. </w:t>
      </w:r>
    </w:p>
    <w:p w:rsidR="00671432" w:rsidRPr="00831984" w:rsidRDefault="00671432" w:rsidP="00671432">
      <w:pPr>
        <w:ind w:firstLine="708"/>
        <w:rPr>
          <w:rFonts w:cs="Times New Roman"/>
          <w:color w:val="000000" w:themeColor="text1"/>
        </w:rPr>
      </w:pPr>
      <w:r w:rsidRPr="00831984">
        <w:rPr>
          <w:rFonts w:cs="Times New Roman"/>
          <w:color w:val="000000" w:themeColor="text1"/>
        </w:rPr>
        <w:t xml:space="preserve"> V prvej kapitole sa zameriame na </w:t>
      </w:r>
      <w:r w:rsidR="00E53C21" w:rsidRPr="00831984">
        <w:rPr>
          <w:rFonts w:cs="Times New Roman"/>
          <w:color w:val="000000" w:themeColor="text1"/>
        </w:rPr>
        <w:t>,,</w:t>
      </w:r>
      <w:r w:rsidRPr="00831984">
        <w:rPr>
          <w:rFonts w:cs="Times New Roman"/>
          <w:color w:val="000000" w:themeColor="text1"/>
        </w:rPr>
        <w:t>vieru</w:t>
      </w:r>
      <w:r w:rsidR="00E53C21" w:rsidRPr="00831984">
        <w:rPr>
          <w:rFonts w:cs="Times New Roman"/>
          <w:color w:val="000000" w:themeColor="text1"/>
        </w:rPr>
        <w:t>“</w:t>
      </w:r>
      <w:r w:rsidRPr="00831984">
        <w:rPr>
          <w:rFonts w:cs="Times New Roman"/>
          <w:color w:val="000000" w:themeColor="text1"/>
        </w:rPr>
        <w:t xml:space="preserve"> a</w:t>
      </w:r>
      <w:r w:rsidR="00E53C21" w:rsidRPr="00831984">
        <w:rPr>
          <w:rFonts w:cs="Times New Roman"/>
          <w:color w:val="000000" w:themeColor="text1"/>
        </w:rPr>
        <w:t>ko</w:t>
      </w:r>
      <w:r w:rsidRPr="00831984">
        <w:rPr>
          <w:rFonts w:cs="Times New Roman"/>
          <w:color w:val="000000" w:themeColor="text1"/>
        </w:rPr>
        <w:t> pov</w:t>
      </w:r>
      <w:r w:rsidR="00E53C21" w:rsidRPr="00831984">
        <w:rPr>
          <w:rFonts w:cs="Times New Roman"/>
          <w:color w:val="000000" w:themeColor="text1"/>
        </w:rPr>
        <w:t>eru a oboznámime sa s najfrekventovanejšími poverami na Slovensku</w:t>
      </w:r>
      <w:r w:rsidRPr="00831984">
        <w:rPr>
          <w:rFonts w:cs="Times New Roman"/>
          <w:color w:val="000000" w:themeColor="text1"/>
        </w:rPr>
        <w:t>.</w:t>
      </w:r>
    </w:p>
    <w:p w:rsidR="00831984" w:rsidRPr="00831984" w:rsidRDefault="00831984" w:rsidP="00671432">
      <w:pPr>
        <w:ind w:firstLine="708"/>
        <w:rPr>
          <w:rFonts w:cs="Times New Roman"/>
          <w:color w:val="000000" w:themeColor="text1"/>
        </w:rPr>
      </w:pPr>
      <w:r w:rsidRPr="00831984">
        <w:rPr>
          <w:rFonts w:cs="Times New Roman"/>
          <w:color w:val="000000" w:themeColor="text1"/>
        </w:rPr>
        <w:t>V druhej kapitole sa budeme sústrediť na prirodzenú a nadprirodzenú vieru  a bližšie si rozoberieme vieru v existenciu anjelov.</w:t>
      </w:r>
    </w:p>
    <w:p w:rsidR="00671432" w:rsidRPr="00831984" w:rsidRDefault="00831984" w:rsidP="00671432">
      <w:pPr>
        <w:ind w:firstLine="708"/>
        <w:rPr>
          <w:rFonts w:cs="Times New Roman"/>
          <w:color w:val="000000" w:themeColor="text1"/>
        </w:rPr>
      </w:pPr>
      <w:r w:rsidRPr="00831984">
        <w:rPr>
          <w:rFonts w:cs="Times New Roman"/>
          <w:color w:val="000000" w:themeColor="text1"/>
        </w:rPr>
        <w:t xml:space="preserve">V tretej </w:t>
      </w:r>
      <w:r w:rsidR="00671432" w:rsidRPr="00831984">
        <w:rPr>
          <w:rFonts w:cs="Times New Roman"/>
          <w:color w:val="000000" w:themeColor="text1"/>
        </w:rPr>
        <w:t>kapitole upriamime svoju pozornosť na pedagogiku voľného času dospievajúcich. Predstavíme si</w:t>
      </w:r>
      <w:r w:rsidR="00005676">
        <w:rPr>
          <w:rFonts w:cs="Times New Roman"/>
          <w:color w:val="000000" w:themeColor="text1"/>
        </w:rPr>
        <w:t xml:space="preserve"> osobnosť</w:t>
      </w:r>
      <w:r w:rsidR="00671432" w:rsidRPr="00831984">
        <w:rPr>
          <w:rFonts w:cs="Times New Roman"/>
          <w:color w:val="000000" w:themeColor="text1"/>
        </w:rPr>
        <w:t xml:space="preserve"> pedag</w:t>
      </w:r>
      <w:r w:rsidRPr="00831984">
        <w:rPr>
          <w:rFonts w:cs="Times New Roman"/>
          <w:color w:val="000000" w:themeColor="text1"/>
        </w:rPr>
        <w:t>óga, ktorý svojou vierou a</w:t>
      </w:r>
      <w:r w:rsidR="00671432" w:rsidRPr="00831984">
        <w:rPr>
          <w:rFonts w:cs="Times New Roman"/>
          <w:color w:val="000000" w:themeColor="text1"/>
        </w:rPr>
        <w:t xml:space="preserve"> svojimi tvorivými aktivitami, môže prispievať ku kresťanskej formácii detí a mládeže. </w:t>
      </w:r>
    </w:p>
    <w:p w:rsidR="00671432" w:rsidRPr="00831984" w:rsidRDefault="00E53C21" w:rsidP="00671432">
      <w:pPr>
        <w:ind w:firstLine="708"/>
        <w:rPr>
          <w:rFonts w:cs="Times New Roman"/>
          <w:color w:val="000000" w:themeColor="text1"/>
        </w:rPr>
      </w:pPr>
      <w:r w:rsidRPr="00831984">
        <w:rPr>
          <w:rFonts w:cs="Times New Roman"/>
          <w:color w:val="000000" w:themeColor="text1"/>
        </w:rPr>
        <w:t xml:space="preserve"> V štvrtej</w:t>
      </w:r>
      <w:r w:rsidR="00671432" w:rsidRPr="00831984">
        <w:rPr>
          <w:rFonts w:cs="Times New Roman"/>
          <w:color w:val="000000" w:themeColor="text1"/>
        </w:rPr>
        <w:t xml:space="preserve"> kapitole sa budeme zaoberať návrhmi na re</w:t>
      </w:r>
      <w:r w:rsidR="00831984" w:rsidRPr="00831984">
        <w:rPr>
          <w:rFonts w:cs="Times New Roman"/>
          <w:color w:val="000000" w:themeColor="text1"/>
        </w:rPr>
        <w:t>alizáciu voľnočasových aktivít na tému</w:t>
      </w:r>
      <w:r w:rsidR="00671432" w:rsidRPr="00831984">
        <w:rPr>
          <w:rFonts w:cs="Times New Roman"/>
          <w:color w:val="000000" w:themeColor="text1"/>
        </w:rPr>
        <w:t xml:space="preserve"> viera a povera. </w:t>
      </w:r>
    </w:p>
    <w:p w:rsidR="00671432" w:rsidRDefault="00671432" w:rsidP="00671432">
      <w:pPr>
        <w:ind w:firstLine="708"/>
        <w:rPr>
          <w:rFonts w:cs="Times New Roman"/>
        </w:rPr>
      </w:pPr>
      <w:r>
        <w:rPr>
          <w:rFonts w:cs="Times New Roman"/>
        </w:rPr>
        <w:t xml:space="preserve"> Tvorivé činnosti majú značný vplyv pri formovaní detí a mládeže. Tvorivé činnosti môžu podporovať aj ich psychickú a duchovnú zrelosť. Touto záverečnou prácou chceme zdôrazniť význam aplikácie tvorivých činností pri práci s deťmi a mládežou v pastoračnej činnosti, ktoré umožňujú rozvíjať kreat</w:t>
      </w:r>
      <w:r w:rsidR="00005676">
        <w:rPr>
          <w:rFonts w:cs="Times New Roman"/>
        </w:rPr>
        <w:t>ivitu, kolektívnosť a komunikáciu.</w:t>
      </w:r>
    </w:p>
    <w:p w:rsidR="00920999" w:rsidRPr="00E85D75" w:rsidRDefault="00BA3213" w:rsidP="00CC1020">
      <w:pPr>
        <w:tabs>
          <w:tab w:val="left" w:pos="2055"/>
        </w:tabs>
        <w:ind w:firstLine="0"/>
        <w:rPr>
          <w:rFonts w:cs="Times New Roman"/>
          <w:szCs w:val="28"/>
        </w:rPr>
      </w:pPr>
      <w:r w:rsidRPr="00C07C6C">
        <w:rPr>
          <w:rStyle w:val="Nadpis1Char"/>
        </w:rPr>
        <w:tab/>
      </w:r>
      <w:r w:rsidRPr="00C07C6C">
        <w:rPr>
          <w:rStyle w:val="Nadpis1Char"/>
        </w:rPr>
        <w:tab/>
      </w:r>
      <w:r w:rsidRPr="00C07C6C">
        <w:rPr>
          <w:rStyle w:val="Nadpis1Char"/>
        </w:rPr>
        <w:tab/>
      </w:r>
      <w:r w:rsidRPr="00C07C6C">
        <w:rPr>
          <w:rStyle w:val="Nadpis1Char"/>
        </w:rPr>
        <w:tab/>
      </w:r>
      <w:r w:rsidRPr="00C07C6C">
        <w:rPr>
          <w:rStyle w:val="Nadpis1Char"/>
        </w:rPr>
        <w:tab/>
      </w:r>
      <w:r w:rsidRPr="00C07C6C">
        <w:rPr>
          <w:rStyle w:val="Nadpis1Char"/>
        </w:rPr>
        <w:tab/>
      </w:r>
      <w:r w:rsidRPr="00C07C6C">
        <w:rPr>
          <w:rStyle w:val="Nadpis1Char"/>
        </w:rPr>
        <w:tab/>
      </w:r>
      <w:r w:rsidRPr="00C07C6C">
        <w:rPr>
          <w:rStyle w:val="Nadpis1Char"/>
        </w:rPr>
        <w:tab/>
      </w:r>
      <w:r w:rsidRPr="00C07C6C">
        <w:rPr>
          <w:rStyle w:val="Nadpis1Char"/>
        </w:rPr>
        <w:tab/>
      </w:r>
      <w:r w:rsidRPr="00C07C6C">
        <w:rPr>
          <w:rStyle w:val="Nadpis1Char"/>
        </w:rPr>
        <w:tab/>
        <w:t xml:space="preserve">  </w:t>
      </w:r>
      <w:r w:rsidR="00C07C6C">
        <w:rPr>
          <w:rStyle w:val="Nadpis1Char"/>
        </w:rPr>
        <w:t xml:space="preserve">       </w:t>
      </w:r>
      <w:bookmarkStart w:id="2" w:name="_Toc129861383"/>
    </w:p>
    <w:p w:rsidR="006D474D" w:rsidRPr="00C07C6C" w:rsidRDefault="006D7FD7" w:rsidP="00831984">
      <w:pPr>
        <w:pStyle w:val="Nadpis1"/>
        <w:ind w:left="0" w:firstLine="0"/>
      </w:pPr>
      <w:bookmarkStart w:id="3" w:name="_Toc131104592"/>
      <w:r>
        <w:lastRenderedPageBreak/>
        <w:t xml:space="preserve">1 </w:t>
      </w:r>
      <w:r w:rsidR="00D92479" w:rsidRPr="007457BE">
        <w:t>„VIERA“ AKO POVERA</w:t>
      </w:r>
      <w:bookmarkEnd w:id="2"/>
      <w:bookmarkEnd w:id="3"/>
    </w:p>
    <w:p w:rsidR="000F36E6" w:rsidRPr="00311A1C" w:rsidRDefault="001017DC" w:rsidP="00311A1C">
      <w:r w:rsidRPr="001A1220">
        <w:t>Dnes sme svedkami veľkého technického pokroku. Deň čo deň sme pohltení mnohými informáciami zo sveta. Prírodné zákony, ktorým kedysi naši predkovia nerozumeli</w:t>
      </w:r>
      <w:r w:rsidR="009A16C5" w:rsidRPr="001A1220">
        <w:t>,</w:t>
      </w:r>
      <w:r w:rsidRPr="001A1220">
        <w:t xml:space="preserve"> sa dnes dajú veľmi ľahko vysvetliť</w:t>
      </w:r>
      <w:r w:rsidR="007A473E" w:rsidRPr="001A1220">
        <w:t xml:space="preserve"> pomocou fyziky, matematiky, geografie</w:t>
      </w:r>
      <w:r w:rsidR="00F33A11" w:rsidRPr="001A1220">
        <w:t>, biológie</w:t>
      </w:r>
      <w:r w:rsidR="00162FEE" w:rsidRPr="001A1220">
        <w:t xml:space="preserve"> a iných prírodných vied. Naši prastarí rodičia pripisovali prírodným javom, </w:t>
      </w:r>
      <w:r w:rsidR="007266C0" w:rsidRPr="001A1220">
        <w:t xml:space="preserve">ktoré si nevedeli vysvetliť </w:t>
      </w:r>
      <w:r w:rsidR="00162FEE" w:rsidRPr="001A1220">
        <w:t>magickú alebo čarovnú moc</w:t>
      </w:r>
      <w:r w:rsidR="007266C0" w:rsidRPr="001A1220">
        <w:t xml:space="preserve">. </w:t>
      </w:r>
      <w:r w:rsidR="009A16C5" w:rsidRPr="001A1220">
        <w:t>Naši dávni</w:t>
      </w:r>
      <w:r w:rsidR="00790BFA" w:rsidRPr="001A1220">
        <w:t xml:space="preserve"> predkovia sa zaujímali najmä o</w:t>
      </w:r>
      <w:r w:rsidR="009A16C5" w:rsidRPr="001A1220">
        <w:t> </w:t>
      </w:r>
      <w:r w:rsidR="00790BFA" w:rsidRPr="001A1220">
        <w:t>prírodu</w:t>
      </w:r>
      <w:r w:rsidR="009A16C5" w:rsidRPr="001A1220">
        <w:t>,</w:t>
      </w:r>
      <w:r w:rsidR="00790BFA" w:rsidRPr="001A1220">
        <w:t xml:space="preserve"> pretože boli od nej bytostne závislí</w:t>
      </w:r>
      <w:r w:rsidR="004C0373" w:rsidRPr="001A1220">
        <w:t>. Úspešnosť ich práce na lúke, v</w:t>
      </w:r>
      <w:r w:rsidR="009A16C5" w:rsidRPr="001A1220">
        <w:t> </w:t>
      </w:r>
      <w:r w:rsidR="004C0373" w:rsidRPr="001A1220">
        <w:t>hore</w:t>
      </w:r>
      <w:r w:rsidR="009A16C5" w:rsidRPr="001A1220">
        <w:t>,</w:t>
      </w:r>
      <w:r w:rsidR="004C0373" w:rsidRPr="001A1220">
        <w:t xml:space="preserve"> v záhrade či vo vinohradoch závisela od </w:t>
      </w:r>
      <w:r w:rsidR="00CE74E8" w:rsidRPr="001A1220">
        <w:t>jasného počasia</w:t>
      </w:r>
      <w:r w:rsidR="009A16C5" w:rsidRPr="001A1220">
        <w:t>,</w:t>
      </w:r>
      <w:r w:rsidR="00CE74E8" w:rsidRPr="001A1220">
        <w:t xml:space="preserve"> alebo od kvalitného dažďa. Dobrú úrodu si chceli vyprosiť</w:t>
      </w:r>
      <w:r w:rsidR="00D14D5B" w:rsidRPr="001A1220">
        <w:t xml:space="preserve"> aj</w:t>
      </w:r>
      <w:r w:rsidR="00CE74E8" w:rsidRPr="001A1220">
        <w:t xml:space="preserve"> </w:t>
      </w:r>
      <w:r w:rsidR="0094110F" w:rsidRPr="001A1220">
        <w:t>u</w:t>
      </w:r>
      <w:r w:rsidR="009A16C5" w:rsidRPr="001A1220">
        <w:t> </w:t>
      </w:r>
      <w:r w:rsidR="00CE74E8" w:rsidRPr="001A1220">
        <w:t>démonov</w:t>
      </w:r>
      <w:r w:rsidR="009A16C5" w:rsidRPr="001A1220">
        <w:t>,</w:t>
      </w:r>
      <w:r w:rsidR="00CE74E8" w:rsidRPr="001A1220">
        <w:t xml:space="preserve"> a to rôznymi čarodejnými spôsobmi, magickými formulkami</w:t>
      </w:r>
      <w:r w:rsidR="0055500D" w:rsidRPr="001A1220">
        <w:t xml:space="preserve">, </w:t>
      </w:r>
      <w:r w:rsidR="00186B2B" w:rsidRPr="001A1220">
        <w:t>rituálmi</w:t>
      </w:r>
      <w:r w:rsidR="0055500D" w:rsidRPr="001A1220">
        <w:t>, používali zariekanie, čary a zaklínadlá, modlili sa k cudzím bohom a vzývali rôznych démonov, víly, škr</w:t>
      </w:r>
      <w:r w:rsidR="00D92479" w:rsidRPr="001A1220">
        <w:t>iatkov a iné čarodejné bytosti.</w:t>
      </w:r>
      <w:r w:rsidR="00FB34C2" w:rsidRPr="001A1220">
        <w:footnoteReference w:id="1"/>
      </w:r>
      <w:r w:rsidR="0055500D" w:rsidRPr="001A1220">
        <w:t xml:space="preserve"> </w:t>
      </w:r>
      <w:r w:rsidR="0008661E" w:rsidRPr="001A1220">
        <w:t>Počas kalendárneho roka bolo každé jedno ročné obdobie opradené legendami, ľudovými zvykmi a poverami. Na</w:t>
      </w:r>
      <w:r w:rsidR="00C6120B" w:rsidRPr="001A1220">
        <w:t>príklad na</w:t>
      </w:r>
      <w:r w:rsidR="0008661E" w:rsidRPr="001A1220">
        <w:t xml:space="preserve"> jar sa vynášala z dediny Morena</w:t>
      </w:r>
      <w:r w:rsidR="009A16C5" w:rsidRPr="001A1220">
        <w:t>,</w:t>
      </w:r>
      <w:r w:rsidR="0008661E" w:rsidRPr="001A1220">
        <w:t xml:space="preserve"> tzv. Smrtnica, ktorá bola symbolom</w:t>
      </w:r>
      <w:r w:rsidR="006660A8" w:rsidRPr="001A1220">
        <w:t xml:space="preserve"> </w:t>
      </w:r>
      <w:r w:rsidR="0008661E" w:rsidRPr="001A1220">
        <w:t>zimy</w:t>
      </w:r>
      <w:r w:rsidR="009A16C5" w:rsidRPr="001A1220">
        <w:t>,</w:t>
      </w:r>
      <w:r w:rsidR="0008661E" w:rsidRPr="001A1220">
        <w:t xml:space="preserve"> ale aj smrti. Podľa Kataríny Nádaskej mal tento zvyk zväčša korene v pohanstve. Vynesenie Moreny malo zabezpečiť dobré zdravie a odvrátenie rôznych chorôb.</w:t>
      </w:r>
      <w:r w:rsidR="0008661E" w:rsidRPr="001A1220">
        <w:footnoteReference w:id="2"/>
      </w:r>
      <w:r w:rsidR="0008661E" w:rsidRPr="001A1220">
        <w:t xml:space="preserve"> </w:t>
      </w:r>
      <w:r w:rsidR="00C6120B" w:rsidRPr="001A1220">
        <w:t xml:space="preserve">Každé jedno ročné obdobie malo svoje špecifiká. Niektoré povery sa zachovali až do dnešných čias. </w:t>
      </w:r>
      <w:r w:rsidR="002F3F1F" w:rsidRPr="001A1220">
        <w:t xml:space="preserve">Na území </w:t>
      </w:r>
      <w:r w:rsidR="00743456" w:rsidRPr="001A1220">
        <w:t xml:space="preserve">starých Slovanov začalo pohanské náboženstvo ustupovať do úzadia pod vplyvom práce Cyrila a Metoda, ktorí začali na tomto území šíriť </w:t>
      </w:r>
      <w:r w:rsidR="00D14D5B" w:rsidRPr="001A1220">
        <w:t xml:space="preserve">kresťanstvo </w:t>
      </w:r>
      <w:r w:rsidR="00743456" w:rsidRPr="001A1220">
        <w:t>zrozumiteľným spôsobom</w:t>
      </w:r>
      <w:r w:rsidR="00D14D5B" w:rsidRPr="001A1220">
        <w:t>. N</w:t>
      </w:r>
      <w:r w:rsidR="00DF37EB" w:rsidRPr="001A1220">
        <w:t>a prvé miesto v </w:t>
      </w:r>
      <w:r w:rsidR="00FD565A" w:rsidRPr="001A1220">
        <w:t>živote</w:t>
      </w:r>
      <w:r w:rsidR="00DF37EB" w:rsidRPr="001A1220">
        <w:t xml:space="preserve"> našich predkov</w:t>
      </w:r>
      <w:r w:rsidR="00FD565A" w:rsidRPr="001A1220">
        <w:t xml:space="preserve"> sa </w:t>
      </w:r>
      <w:r w:rsidR="00D14D5B" w:rsidRPr="001A1220">
        <w:t xml:space="preserve">tak </w:t>
      </w:r>
      <w:r w:rsidR="00FD565A" w:rsidRPr="001A1220">
        <w:t>dostalo Evanjelium</w:t>
      </w:r>
      <w:r w:rsidR="00D30470" w:rsidRPr="001A1220">
        <w:t>, ktoré tvorilo základ každodenného života</w:t>
      </w:r>
      <w:r w:rsidR="00DF37EB" w:rsidRPr="001A1220">
        <w:t xml:space="preserve"> obyčajného ľudu</w:t>
      </w:r>
      <w:r w:rsidR="00D30470" w:rsidRPr="001A1220">
        <w:t xml:space="preserve">. Viera v jediného Boha zakazovala uctievať iné božstvá a zároveň </w:t>
      </w:r>
      <w:r w:rsidR="00D30AD9" w:rsidRPr="001A1220">
        <w:t>zakazov</w:t>
      </w:r>
      <w:r w:rsidR="001B2283" w:rsidRPr="001A1220">
        <w:t>a</w:t>
      </w:r>
      <w:r w:rsidR="00D30AD9" w:rsidRPr="001A1220">
        <w:t>la</w:t>
      </w:r>
      <w:r w:rsidR="00E76953" w:rsidRPr="001A1220">
        <w:t xml:space="preserve"> každ</w:t>
      </w:r>
      <w:r w:rsidR="00D14D5B" w:rsidRPr="001A1220">
        <w:t>ú poveru</w:t>
      </w:r>
      <w:r w:rsidR="00E76953" w:rsidRPr="001A1220">
        <w:t xml:space="preserve"> a neúct</w:t>
      </w:r>
      <w:r w:rsidR="00D14D5B" w:rsidRPr="001A1220">
        <w:t>u</w:t>
      </w:r>
      <w:r w:rsidR="00D30470" w:rsidRPr="001A1220">
        <w:t xml:space="preserve"> voči Bohu. </w:t>
      </w:r>
      <w:r w:rsidR="00583273" w:rsidRPr="001A1220">
        <w:t xml:space="preserve">Povera je istým spôsobom zvrátená prepiatosť religióznosti. </w:t>
      </w:r>
      <w:r w:rsidR="00D30470" w:rsidRPr="001A1220">
        <w:t>Katechizmus Katolíckej cirkvi definuje poveru ako vy</w:t>
      </w:r>
      <w:r w:rsidR="00615183" w:rsidRPr="001A1220">
        <w:t>bočenie z náboženských úkonov. Povera v</w:t>
      </w:r>
      <w:r w:rsidR="00D30470" w:rsidRPr="001A1220">
        <w:t>plýva aj na kult voči pravému Bohu, napríklad keď sa pripisuje magická dôležitosť určitým ináč oprávneným alebo potrebným  praktikám</w:t>
      </w:r>
      <w:r w:rsidR="009A16C5" w:rsidRPr="001A1220">
        <w:t>,</w:t>
      </w:r>
      <w:r w:rsidR="00DF37EB" w:rsidRPr="001A1220">
        <w:t xml:space="preserve"> alebo sa tiež pripisuje účinnosť modlitieb</w:t>
      </w:r>
      <w:r w:rsidR="009A16C5" w:rsidRPr="001A1220">
        <w:t>,</w:t>
      </w:r>
      <w:r w:rsidR="00DF37EB" w:rsidRPr="001A1220">
        <w:t xml:space="preserve"> alebo sviatostných znakov iba po ich materiálnej stránke bez ohľadu na vnútorné dispozície, ktoré sa vyžadujú.</w:t>
      </w:r>
      <w:r w:rsidR="00DF37EB" w:rsidRPr="001A1220">
        <w:footnoteReference w:id="3"/>
      </w:r>
      <w:r w:rsidR="00DF37EB" w:rsidRPr="001A1220">
        <w:t xml:space="preserve"> </w:t>
      </w:r>
      <w:r w:rsidR="00583273" w:rsidRPr="001A1220">
        <w:t>Povera nás teda odvracia od pravej nábožnosti a upriamuje našu myseľ do prázdna tam, kde Boh nie je. Je dôležité, aby si človek i keď ovplyvnený minulosťou svojich predkov zachoval čistú a neporušenú vieru v Boha.</w:t>
      </w:r>
    </w:p>
    <w:p w:rsidR="00270F15" w:rsidRPr="00C313F2" w:rsidRDefault="000F36E6" w:rsidP="00FB759B">
      <w:pPr>
        <w:pStyle w:val="Nadpis2"/>
      </w:pPr>
      <w:bookmarkStart w:id="4" w:name="_Toc129861387"/>
      <w:bookmarkStart w:id="5" w:name="_Toc131104593"/>
      <w:r>
        <w:lastRenderedPageBreak/>
        <w:t>1.1</w:t>
      </w:r>
      <w:r w:rsidR="00FB759B">
        <w:t xml:space="preserve"> </w:t>
      </w:r>
      <w:r w:rsidR="00D877C0" w:rsidRPr="00C313F2">
        <w:t>Najfrekventovanejšie povery</w:t>
      </w:r>
      <w:r w:rsidR="00882409" w:rsidRPr="00C313F2">
        <w:t xml:space="preserve"> a predstavy o poverových bytostiach</w:t>
      </w:r>
      <w:r w:rsidR="00270F15" w:rsidRPr="00C313F2">
        <w:t xml:space="preserve"> </w:t>
      </w:r>
      <w:r w:rsidR="00C313F2">
        <w:t xml:space="preserve">   </w:t>
      </w:r>
      <w:r w:rsidR="00270F15" w:rsidRPr="00C313F2">
        <w:t>na Slovensku</w:t>
      </w:r>
      <w:bookmarkEnd w:id="4"/>
      <w:bookmarkEnd w:id="5"/>
    </w:p>
    <w:p w:rsidR="006A32BA" w:rsidRPr="009841DE" w:rsidRDefault="006A32BA" w:rsidP="006A32BA">
      <w:pPr>
        <w:tabs>
          <w:tab w:val="left" w:pos="709"/>
        </w:tabs>
        <w:ind w:firstLine="0"/>
        <w:rPr>
          <w:rFonts w:cs="Times New Roman"/>
          <w:color w:val="000000" w:themeColor="text1"/>
          <w:szCs w:val="28"/>
        </w:rPr>
      </w:pPr>
      <w:r w:rsidRPr="009841DE">
        <w:rPr>
          <w:rFonts w:cs="Times New Roman"/>
          <w:color w:val="000000" w:themeColor="text1"/>
          <w:szCs w:val="28"/>
        </w:rPr>
        <w:tab/>
      </w:r>
      <w:r w:rsidR="00AD1F92" w:rsidRPr="009841DE">
        <w:rPr>
          <w:rFonts w:cs="Times New Roman"/>
          <w:color w:val="000000" w:themeColor="text1"/>
          <w:szCs w:val="28"/>
        </w:rPr>
        <w:t>Mnohé výskumy známych slovenských etnografov</w:t>
      </w:r>
      <w:r w:rsidR="00EA073F" w:rsidRPr="009841DE">
        <w:rPr>
          <w:rFonts w:cs="Times New Roman"/>
          <w:color w:val="000000" w:themeColor="text1"/>
          <w:szCs w:val="28"/>
        </w:rPr>
        <w:t>,</w:t>
      </w:r>
      <w:r w:rsidR="00AD1F92" w:rsidRPr="009841DE">
        <w:rPr>
          <w:rFonts w:cs="Times New Roman"/>
          <w:color w:val="000000" w:themeColor="text1"/>
          <w:szCs w:val="28"/>
        </w:rPr>
        <w:t xml:space="preserve"> ako je Katarína Nádaská</w:t>
      </w:r>
      <w:r w:rsidR="006F2473" w:rsidRPr="009841DE">
        <w:rPr>
          <w:rFonts w:cs="Times New Roman"/>
          <w:color w:val="000000" w:themeColor="text1"/>
          <w:szCs w:val="28"/>
        </w:rPr>
        <w:t xml:space="preserve">, Ján Michálek, </w:t>
      </w:r>
      <w:r w:rsidR="0011707D" w:rsidRPr="009841DE">
        <w:rPr>
          <w:rFonts w:cs="Times New Roman"/>
          <w:color w:val="000000" w:themeColor="text1"/>
          <w:szCs w:val="28"/>
        </w:rPr>
        <w:t>a tiež Emília Horváthová</w:t>
      </w:r>
      <w:r w:rsidR="00EC11C3" w:rsidRPr="009841DE">
        <w:rPr>
          <w:rFonts w:cs="Times New Roman"/>
          <w:color w:val="000000" w:themeColor="text1"/>
          <w:szCs w:val="28"/>
        </w:rPr>
        <w:t>,</w:t>
      </w:r>
      <w:r w:rsidR="0011707D" w:rsidRPr="009841DE">
        <w:rPr>
          <w:rFonts w:cs="Times New Roman"/>
          <w:color w:val="000000" w:themeColor="text1"/>
          <w:szCs w:val="28"/>
        </w:rPr>
        <w:t xml:space="preserve"> poukazujú na to, že naši predkovia pokladali kontakt</w:t>
      </w:r>
      <w:r w:rsidR="001B2223" w:rsidRPr="009841DE">
        <w:rPr>
          <w:rFonts w:cs="Times New Roman"/>
          <w:color w:val="000000" w:themeColor="text1"/>
          <w:szCs w:val="28"/>
        </w:rPr>
        <w:t xml:space="preserve"> s nadprirodzenými bytosťami za</w:t>
      </w:r>
      <w:r w:rsidR="0011707D" w:rsidRPr="009841DE">
        <w:rPr>
          <w:rFonts w:cs="Times New Roman"/>
          <w:color w:val="000000" w:themeColor="text1"/>
          <w:szCs w:val="28"/>
        </w:rPr>
        <w:t xml:space="preserve"> niečo, čo sa dá </w:t>
      </w:r>
      <w:r w:rsidR="000F657C" w:rsidRPr="009841DE">
        <w:rPr>
          <w:rFonts w:cs="Times New Roman"/>
          <w:color w:val="000000" w:themeColor="text1"/>
          <w:szCs w:val="28"/>
        </w:rPr>
        <w:t>odovzdať ďalej hovoreným slovom</w:t>
      </w:r>
      <w:r w:rsidR="0011707D" w:rsidRPr="009841DE">
        <w:rPr>
          <w:rFonts w:cs="Times New Roman"/>
          <w:color w:val="000000" w:themeColor="text1"/>
          <w:szCs w:val="28"/>
        </w:rPr>
        <w:t xml:space="preserve"> či</w:t>
      </w:r>
      <w:r w:rsidR="001B2223" w:rsidRPr="009841DE">
        <w:rPr>
          <w:rFonts w:cs="Times New Roman"/>
          <w:color w:val="000000" w:themeColor="text1"/>
          <w:szCs w:val="28"/>
        </w:rPr>
        <w:t xml:space="preserve"> v písomnej forme</w:t>
      </w:r>
      <w:r w:rsidR="0011707D" w:rsidRPr="009841DE">
        <w:rPr>
          <w:rFonts w:cs="Times New Roman"/>
          <w:color w:val="000000" w:themeColor="text1"/>
          <w:szCs w:val="28"/>
        </w:rPr>
        <w:t>.</w:t>
      </w:r>
      <w:r w:rsidR="001B2223" w:rsidRPr="009841DE">
        <w:rPr>
          <w:rFonts w:cs="Times New Roman"/>
          <w:color w:val="000000" w:themeColor="text1"/>
          <w:szCs w:val="28"/>
        </w:rPr>
        <w:t xml:space="preserve"> Viera v nadprirodzeno mala v ľudovej kultúre našich predkov svoje miesto už od najstarších čias. Mnohé rozprávania našich starých či prastarých rodičov sú popretkávané nadprirodzenými</w:t>
      </w:r>
      <w:r w:rsidR="0011707D" w:rsidRPr="009841DE">
        <w:rPr>
          <w:rFonts w:cs="Times New Roman"/>
          <w:color w:val="000000" w:themeColor="text1"/>
          <w:szCs w:val="28"/>
        </w:rPr>
        <w:t xml:space="preserve"> </w:t>
      </w:r>
      <w:r w:rsidR="001B2223" w:rsidRPr="009841DE">
        <w:rPr>
          <w:rFonts w:cs="Times New Roman"/>
          <w:color w:val="000000" w:themeColor="text1"/>
          <w:szCs w:val="28"/>
        </w:rPr>
        <w:t>bytosťami s veľkou živosťou a reálnosťou. Mnoho takýchto príbehov nám zozbierali osobnosti ako Štefan Mišík, Samo Cambel</w:t>
      </w:r>
      <w:r w:rsidR="00EC11C3" w:rsidRPr="009841DE">
        <w:rPr>
          <w:rFonts w:cs="Times New Roman"/>
          <w:color w:val="000000" w:themeColor="text1"/>
          <w:szCs w:val="28"/>
        </w:rPr>
        <w:t xml:space="preserve"> či </w:t>
      </w:r>
      <w:r w:rsidR="001B2223" w:rsidRPr="009841DE">
        <w:rPr>
          <w:rFonts w:cs="Times New Roman"/>
          <w:color w:val="000000" w:themeColor="text1"/>
          <w:szCs w:val="28"/>
        </w:rPr>
        <w:t xml:space="preserve">Ľudovít Adolf Reuss. </w:t>
      </w:r>
    </w:p>
    <w:p w:rsidR="00D45423" w:rsidRPr="009841DE" w:rsidRDefault="009749F9" w:rsidP="006A32BA">
      <w:pPr>
        <w:tabs>
          <w:tab w:val="left" w:pos="1843"/>
        </w:tabs>
        <w:rPr>
          <w:rFonts w:cs="Times New Roman"/>
          <w:color w:val="000000" w:themeColor="text1"/>
          <w:szCs w:val="28"/>
        </w:rPr>
      </w:pPr>
      <w:r w:rsidRPr="009841DE">
        <w:rPr>
          <w:rFonts w:cs="Times New Roman"/>
          <w:color w:val="000000" w:themeColor="text1"/>
          <w:szCs w:val="28"/>
        </w:rPr>
        <w:t>Z rozprávania našich predkov</w:t>
      </w:r>
      <w:r w:rsidR="00EA073F" w:rsidRPr="009841DE">
        <w:rPr>
          <w:rFonts w:cs="Times New Roman"/>
          <w:color w:val="000000" w:themeColor="text1"/>
          <w:szCs w:val="28"/>
        </w:rPr>
        <w:t>,</w:t>
      </w:r>
      <w:r w:rsidRPr="009841DE">
        <w:rPr>
          <w:rFonts w:cs="Times New Roman"/>
          <w:color w:val="000000" w:themeColor="text1"/>
          <w:szCs w:val="28"/>
        </w:rPr>
        <w:t xml:space="preserve"> ale aj zo zozbieraných písomných prameňov sa dozvedáme o bytostiach, ktoré nie sú z tohto sveta.</w:t>
      </w:r>
      <w:r w:rsidR="00EF6889" w:rsidRPr="009841DE">
        <w:rPr>
          <w:rStyle w:val="Odkaznapoznmkupodiarou"/>
          <w:rFonts w:cs="Times New Roman"/>
          <w:color w:val="000000" w:themeColor="text1"/>
          <w:szCs w:val="28"/>
        </w:rPr>
        <w:footnoteReference w:id="4"/>
      </w:r>
      <w:r w:rsidR="00563BD1" w:rsidRPr="009841DE">
        <w:rPr>
          <w:rFonts w:cs="Times New Roman"/>
          <w:color w:val="000000" w:themeColor="text1"/>
          <w:szCs w:val="28"/>
        </w:rPr>
        <w:t xml:space="preserve"> Podľa Katarí</w:t>
      </w:r>
      <w:r w:rsidR="005E45B9" w:rsidRPr="009841DE">
        <w:rPr>
          <w:rFonts w:cs="Times New Roman"/>
          <w:color w:val="000000" w:themeColor="text1"/>
          <w:szCs w:val="28"/>
        </w:rPr>
        <w:t>ny Fulmekovej sú tieto bytosti činné</w:t>
      </w:r>
      <w:r w:rsidR="00022B39" w:rsidRPr="009841DE">
        <w:rPr>
          <w:rFonts w:cs="Times New Roman"/>
          <w:color w:val="000000" w:themeColor="text1"/>
          <w:szCs w:val="28"/>
        </w:rPr>
        <w:t xml:space="preserve"> počas jednotlivých ročných období</w:t>
      </w:r>
      <w:r w:rsidR="00EA073F" w:rsidRPr="009841DE">
        <w:rPr>
          <w:rFonts w:cs="Times New Roman"/>
          <w:color w:val="000000" w:themeColor="text1"/>
          <w:szCs w:val="28"/>
        </w:rPr>
        <w:t>,</w:t>
      </w:r>
      <w:r w:rsidR="00022B39" w:rsidRPr="009841DE">
        <w:rPr>
          <w:rFonts w:cs="Times New Roman"/>
          <w:color w:val="000000" w:themeColor="text1"/>
          <w:szCs w:val="28"/>
        </w:rPr>
        <w:t xml:space="preserve"> alebo počas dňa</w:t>
      </w:r>
      <w:r w:rsidR="00EA073F" w:rsidRPr="009841DE">
        <w:rPr>
          <w:rFonts w:cs="Times New Roman"/>
          <w:color w:val="000000" w:themeColor="text1"/>
          <w:szCs w:val="28"/>
        </w:rPr>
        <w:t>,</w:t>
      </w:r>
      <w:r w:rsidR="006615C9" w:rsidRPr="009841DE">
        <w:rPr>
          <w:rFonts w:cs="Times New Roman"/>
          <w:color w:val="000000" w:themeColor="text1"/>
          <w:szCs w:val="28"/>
        </w:rPr>
        <w:t xml:space="preserve"> </w:t>
      </w:r>
      <w:r w:rsidR="00EC11C3" w:rsidRPr="009841DE">
        <w:rPr>
          <w:rFonts w:cs="Times New Roman"/>
          <w:color w:val="000000" w:themeColor="text1"/>
          <w:szCs w:val="28"/>
        </w:rPr>
        <w:t>prípadne</w:t>
      </w:r>
      <w:r w:rsidR="006615C9" w:rsidRPr="009841DE">
        <w:rPr>
          <w:rFonts w:cs="Times New Roman"/>
          <w:color w:val="000000" w:themeColor="text1"/>
          <w:szCs w:val="28"/>
        </w:rPr>
        <w:t xml:space="preserve"> sa viažu na kresťanské sviatky.</w:t>
      </w:r>
      <w:r w:rsidR="00EF6889" w:rsidRPr="009841DE">
        <w:rPr>
          <w:rStyle w:val="Odkaznapoznmkupodiarou"/>
          <w:rFonts w:cs="Times New Roman"/>
          <w:color w:val="000000" w:themeColor="text1"/>
          <w:szCs w:val="28"/>
        </w:rPr>
        <w:footnoteReference w:id="5"/>
      </w:r>
      <w:r w:rsidR="00AB26C9">
        <w:rPr>
          <w:rFonts w:cs="Times New Roman"/>
          <w:color w:val="000000" w:themeColor="text1"/>
          <w:szCs w:val="28"/>
        </w:rPr>
        <w:t xml:space="preserve"> </w:t>
      </w:r>
      <w:r w:rsidR="00D45423" w:rsidRPr="009841DE">
        <w:rPr>
          <w:rFonts w:cs="Times New Roman"/>
          <w:color w:val="000000" w:themeColor="text1"/>
          <w:szCs w:val="28"/>
        </w:rPr>
        <w:t>Okrem nadprirodzených bytostí existujú aj osoby, ktoré využívajú magickú silu.</w:t>
      </w:r>
      <w:r w:rsidR="00592C04" w:rsidRPr="009841DE">
        <w:rPr>
          <w:rFonts w:cs="Times New Roman"/>
          <w:color w:val="000000" w:themeColor="text1"/>
          <w:szCs w:val="28"/>
        </w:rPr>
        <w:t xml:space="preserve"> </w:t>
      </w:r>
      <w:r w:rsidR="00D45423" w:rsidRPr="009841DE">
        <w:rPr>
          <w:rFonts w:cs="Times New Roman"/>
          <w:color w:val="000000" w:themeColor="text1"/>
          <w:szCs w:val="28"/>
        </w:rPr>
        <w:t>Podľa Kataríny Nádaskej a Jána Mi</w:t>
      </w:r>
      <w:r w:rsidR="005E45B9" w:rsidRPr="009841DE">
        <w:rPr>
          <w:rFonts w:cs="Times New Roman"/>
          <w:color w:val="000000" w:themeColor="text1"/>
          <w:szCs w:val="28"/>
        </w:rPr>
        <w:t xml:space="preserve">chálka rozdeľujeme tieto osoby </w:t>
      </w:r>
      <w:r w:rsidR="00D45423" w:rsidRPr="009841DE">
        <w:rPr>
          <w:rFonts w:cs="Times New Roman"/>
          <w:color w:val="000000" w:themeColor="text1"/>
          <w:szCs w:val="28"/>
        </w:rPr>
        <w:t xml:space="preserve">do </w:t>
      </w:r>
      <w:r w:rsidR="00EC5512" w:rsidRPr="009841DE">
        <w:rPr>
          <w:rFonts w:cs="Times New Roman"/>
          <w:color w:val="000000" w:themeColor="text1"/>
          <w:szCs w:val="28"/>
        </w:rPr>
        <w:t xml:space="preserve">troch </w:t>
      </w:r>
      <w:r w:rsidR="00D45423" w:rsidRPr="009841DE">
        <w:rPr>
          <w:rFonts w:cs="Times New Roman"/>
          <w:color w:val="000000" w:themeColor="text1"/>
          <w:szCs w:val="28"/>
        </w:rPr>
        <w:t>skupín:</w:t>
      </w:r>
    </w:p>
    <w:p w:rsidR="00EF6889"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Tu patria o</w:t>
      </w:r>
      <w:r w:rsidR="005D3255" w:rsidRPr="009841DE">
        <w:rPr>
          <w:rFonts w:cs="Times New Roman"/>
          <w:color w:val="000000" w:themeColor="text1"/>
          <w:szCs w:val="28"/>
        </w:rPr>
        <w:t>soby, ktoré síce nemajú magickú silu samy o</w:t>
      </w:r>
      <w:r w:rsidR="009444D8" w:rsidRPr="009841DE">
        <w:rPr>
          <w:rFonts w:cs="Times New Roman"/>
          <w:color w:val="000000" w:themeColor="text1"/>
          <w:szCs w:val="28"/>
        </w:rPr>
        <w:t> </w:t>
      </w:r>
      <w:r w:rsidR="005D3255" w:rsidRPr="009841DE">
        <w:rPr>
          <w:rFonts w:cs="Times New Roman"/>
          <w:color w:val="000000" w:themeColor="text1"/>
          <w:szCs w:val="28"/>
        </w:rPr>
        <w:t>sebe</w:t>
      </w:r>
      <w:r w:rsidR="009444D8" w:rsidRPr="009841DE">
        <w:rPr>
          <w:rFonts w:cs="Times New Roman"/>
          <w:color w:val="000000" w:themeColor="text1"/>
          <w:szCs w:val="28"/>
        </w:rPr>
        <w:t>,</w:t>
      </w:r>
      <w:r w:rsidR="005D3255" w:rsidRPr="009841DE">
        <w:rPr>
          <w:rFonts w:cs="Times New Roman"/>
          <w:color w:val="000000" w:themeColor="text1"/>
          <w:szCs w:val="28"/>
        </w:rPr>
        <w:t xml:space="preserve"> ale majú znalosti o magickej sile, ktorá môže ublížiť iným ľuďom. Čiernu mágiu využívajú na to, aby ublížili iným</w:t>
      </w:r>
      <w:r w:rsidR="009444D8" w:rsidRPr="009841DE">
        <w:rPr>
          <w:rFonts w:cs="Times New Roman"/>
          <w:color w:val="000000" w:themeColor="text1"/>
          <w:szCs w:val="28"/>
        </w:rPr>
        <w:t>,</w:t>
      </w:r>
      <w:r w:rsidR="005D3255" w:rsidRPr="009841DE">
        <w:rPr>
          <w:rFonts w:cs="Times New Roman"/>
          <w:color w:val="000000" w:themeColor="text1"/>
          <w:szCs w:val="28"/>
        </w:rPr>
        <w:t xml:space="preserve"> a to v akejkoľvek sfére života. U týchto ľudí sa predpokladá</w:t>
      </w:r>
      <w:r w:rsidR="00EF6889" w:rsidRPr="009841DE">
        <w:rPr>
          <w:rFonts w:cs="Times New Roman"/>
          <w:color w:val="000000" w:themeColor="text1"/>
          <w:szCs w:val="28"/>
        </w:rPr>
        <w:t xml:space="preserve"> presná znalosť rituálov temnej mágie.</w:t>
      </w:r>
    </w:p>
    <w:p w:rsidR="00EF6889"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Tu patria o</w:t>
      </w:r>
      <w:r w:rsidR="00EF6889" w:rsidRPr="009841DE">
        <w:rPr>
          <w:rFonts w:cs="Times New Roman"/>
          <w:color w:val="000000" w:themeColor="text1"/>
          <w:szCs w:val="28"/>
        </w:rPr>
        <w:t>soby, ktoré magickú moc zdedili. Dokázali ur</w:t>
      </w:r>
      <w:r w:rsidR="009444D8" w:rsidRPr="009841DE">
        <w:rPr>
          <w:rFonts w:cs="Times New Roman"/>
          <w:color w:val="000000" w:themeColor="text1"/>
          <w:szCs w:val="28"/>
        </w:rPr>
        <w:t>ieknuť človeka silou pohľadu</w:t>
      </w:r>
      <w:r w:rsidR="00EF6889" w:rsidRPr="009841DE">
        <w:rPr>
          <w:rFonts w:cs="Times New Roman"/>
          <w:color w:val="000000" w:themeColor="text1"/>
          <w:szCs w:val="28"/>
        </w:rPr>
        <w:t>. Verilo sa, že ich môžeme spoznať podľa určitých vonkajších sledovateľných znakov</w:t>
      </w:r>
      <w:r w:rsidR="009444D8" w:rsidRPr="009841DE">
        <w:rPr>
          <w:rFonts w:cs="Times New Roman"/>
          <w:color w:val="000000" w:themeColor="text1"/>
          <w:szCs w:val="28"/>
        </w:rPr>
        <w:t>,</w:t>
      </w:r>
      <w:r w:rsidR="00EF6889" w:rsidRPr="009841DE">
        <w:rPr>
          <w:rFonts w:cs="Times New Roman"/>
          <w:color w:val="000000" w:themeColor="text1"/>
          <w:szCs w:val="28"/>
        </w:rPr>
        <w:t xml:space="preserve"> ako napríklad prenikavý pohľad</w:t>
      </w:r>
      <w:r w:rsidR="009444D8" w:rsidRPr="009841DE">
        <w:rPr>
          <w:rFonts w:cs="Times New Roman"/>
          <w:color w:val="000000" w:themeColor="text1"/>
          <w:szCs w:val="28"/>
        </w:rPr>
        <w:t>,</w:t>
      </w:r>
      <w:r w:rsidR="00EF6889" w:rsidRPr="009841DE">
        <w:rPr>
          <w:rFonts w:cs="Times New Roman"/>
          <w:color w:val="000000" w:themeColor="text1"/>
          <w:szCs w:val="28"/>
        </w:rPr>
        <w:t xml:space="preserve"> či zrastené obočie alebo dlhý nos.</w:t>
      </w:r>
    </w:p>
    <w:p w:rsidR="00592C04" w:rsidRPr="009841DE" w:rsidRDefault="005E45B9" w:rsidP="00D45423">
      <w:pPr>
        <w:pStyle w:val="Odsekzoznamu"/>
        <w:numPr>
          <w:ilvl w:val="0"/>
          <w:numId w:val="5"/>
        </w:numPr>
        <w:tabs>
          <w:tab w:val="left" w:pos="2055"/>
        </w:tabs>
        <w:rPr>
          <w:rFonts w:cs="Times New Roman"/>
          <w:color w:val="000000" w:themeColor="text1"/>
          <w:szCs w:val="28"/>
        </w:rPr>
      </w:pPr>
      <w:r w:rsidRPr="009841DE">
        <w:rPr>
          <w:rFonts w:cs="Times New Roman"/>
          <w:color w:val="000000" w:themeColor="text1"/>
          <w:szCs w:val="28"/>
        </w:rPr>
        <w:t>Ľudia</w:t>
      </w:r>
      <w:r w:rsidR="00EF6889" w:rsidRPr="009841DE">
        <w:rPr>
          <w:rFonts w:cs="Times New Roman"/>
          <w:color w:val="000000" w:themeColor="text1"/>
          <w:szCs w:val="28"/>
        </w:rPr>
        <w:t>, ktorí získali istú moc od diabla</w:t>
      </w:r>
      <w:r w:rsidR="009444D8" w:rsidRPr="009841DE">
        <w:rPr>
          <w:rFonts w:cs="Times New Roman"/>
          <w:color w:val="000000" w:themeColor="text1"/>
          <w:szCs w:val="28"/>
        </w:rPr>
        <w:t>,</w:t>
      </w:r>
      <w:r w:rsidR="00EF6889" w:rsidRPr="009841DE">
        <w:rPr>
          <w:rFonts w:cs="Times New Roman"/>
          <w:color w:val="000000" w:themeColor="text1"/>
          <w:szCs w:val="28"/>
        </w:rPr>
        <w:t xml:space="preserve"> teda sú spriahnutí s duchmi alebo démonmi. Ich cieľom je človeku škodiť.</w:t>
      </w:r>
      <w:r w:rsidR="00EF6889" w:rsidRPr="009841DE">
        <w:rPr>
          <w:rStyle w:val="Odkaznapoznmkupodiarou"/>
          <w:rFonts w:cs="Times New Roman"/>
          <w:color w:val="000000" w:themeColor="text1"/>
          <w:szCs w:val="28"/>
        </w:rPr>
        <w:footnoteReference w:id="6"/>
      </w:r>
      <w:r w:rsidR="00EF6889" w:rsidRPr="009841DE">
        <w:rPr>
          <w:rFonts w:cs="Times New Roman"/>
          <w:color w:val="000000" w:themeColor="text1"/>
          <w:szCs w:val="28"/>
        </w:rPr>
        <w:t xml:space="preserve"> </w:t>
      </w:r>
      <w:r w:rsidR="00D45423" w:rsidRPr="009841DE">
        <w:rPr>
          <w:rFonts w:cs="Times New Roman"/>
          <w:color w:val="000000" w:themeColor="text1"/>
          <w:szCs w:val="28"/>
        </w:rPr>
        <w:t xml:space="preserve"> </w:t>
      </w:r>
    </w:p>
    <w:p w:rsidR="00063E0C" w:rsidRPr="009841DE" w:rsidRDefault="001D4DA0" w:rsidP="00FB759B">
      <w:pPr>
        <w:tabs>
          <w:tab w:val="left" w:pos="2055"/>
        </w:tabs>
        <w:rPr>
          <w:rFonts w:cs="Times New Roman"/>
          <w:color w:val="000000" w:themeColor="text1"/>
          <w:szCs w:val="28"/>
        </w:rPr>
      </w:pPr>
      <w:r w:rsidRPr="009841DE">
        <w:rPr>
          <w:rFonts w:cs="Times New Roman"/>
          <w:color w:val="000000" w:themeColor="text1"/>
          <w:szCs w:val="28"/>
        </w:rPr>
        <w:t>,,Predstavy o poverových bytostiach v duchovnom svete našich predkov boli veľmi rôznorodé. Ak vezmeme za základ triedenie významnej slovenskej etnologičky Emílie Horváthovej, môžeme ich rozdeliť do skupín najmä podľa toho, či ide o reálne škodiace bytosti, ktoré žijú</w:t>
      </w:r>
      <w:r w:rsidR="000B29DE" w:rsidRPr="009841DE">
        <w:rPr>
          <w:rFonts w:cs="Times New Roman"/>
          <w:color w:val="000000" w:themeColor="text1"/>
          <w:szCs w:val="28"/>
        </w:rPr>
        <w:t xml:space="preserve"> </w:t>
      </w:r>
      <w:r w:rsidRPr="009841DE">
        <w:rPr>
          <w:rFonts w:cs="Times New Roman"/>
          <w:color w:val="000000" w:themeColor="text1"/>
          <w:szCs w:val="28"/>
        </w:rPr>
        <w:t xml:space="preserve">(napríklad bosorky, bosoráci), alebo o bytosti, ktoré sa do sveta živých </w:t>
      </w:r>
      <w:r w:rsidRPr="009841DE">
        <w:rPr>
          <w:rFonts w:cs="Times New Roman"/>
          <w:color w:val="000000" w:themeColor="text1"/>
          <w:szCs w:val="28"/>
        </w:rPr>
        <w:lastRenderedPageBreak/>
        <w:t>vracajú zo sveta mŕtvych (revenanti), alebo démonické bytosti manistického pôvodu</w:t>
      </w:r>
      <w:r w:rsidR="009444D8" w:rsidRPr="009841DE">
        <w:rPr>
          <w:rFonts w:cs="Times New Roman"/>
          <w:color w:val="000000" w:themeColor="text1"/>
          <w:szCs w:val="28"/>
        </w:rPr>
        <w:t xml:space="preserve"> (</w:t>
      </w:r>
      <w:r w:rsidRPr="009841DE">
        <w:rPr>
          <w:rFonts w:cs="Times New Roman"/>
          <w:color w:val="000000" w:themeColor="text1"/>
          <w:szCs w:val="28"/>
        </w:rPr>
        <w:t>spojené s kultom predkov) či animistického pô</w:t>
      </w:r>
      <w:r w:rsidR="009444D8" w:rsidRPr="009841DE">
        <w:rPr>
          <w:rFonts w:cs="Times New Roman"/>
          <w:color w:val="000000" w:themeColor="text1"/>
          <w:szCs w:val="28"/>
        </w:rPr>
        <w:t>vodu (spojené s chápaním zvierat</w:t>
      </w:r>
      <w:r w:rsidRPr="009841DE">
        <w:rPr>
          <w:rFonts w:cs="Times New Roman"/>
          <w:color w:val="000000" w:themeColor="text1"/>
          <w:szCs w:val="28"/>
        </w:rPr>
        <w:t>, rastlín a</w:t>
      </w:r>
      <w:r w:rsidR="009444D8" w:rsidRPr="009841DE">
        <w:rPr>
          <w:rFonts w:cs="Times New Roman"/>
          <w:color w:val="000000" w:themeColor="text1"/>
          <w:szCs w:val="28"/>
        </w:rPr>
        <w:t> </w:t>
      </w:r>
      <w:r w:rsidRPr="009841DE">
        <w:rPr>
          <w:rFonts w:cs="Times New Roman"/>
          <w:color w:val="000000" w:themeColor="text1"/>
          <w:szCs w:val="28"/>
        </w:rPr>
        <w:t>vecí</w:t>
      </w:r>
      <w:r w:rsidR="009444D8" w:rsidRPr="009841DE">
        <w:rPr>
          <w:rFonts w:cs="Times New Roman"/>
          <w:color w:val="000000" w:themeColor="text1"/>
          <w:szCs w:val="28"/>
        </w:rPr>
        <w:t>,</w:t>
      </w:r>
      <w:r w:rsidRPr="009841DE">
        <w:rPr>
          <w:rFonts w:cs="Times New Roman"/>
          <w:color w:val="000000" w:themeColor="text1"/>
          <w:szCs w:val="28"/>
        </w:rPr>
        <w:t xml:space="preserve"> ako bytosti s vlastnou dušou).“</w:t>
      </w:r>
      <w:r w:rsidR="000B29DE" w:rsidRPr="009841DE">
        <w:rPr>
          <w:rStyle w:val="Odkaznapoznmkupodiarou"/>
          <w:rFonts w:cs="Times New Roman"/>
          <w:color w:val="000000" w:themeColor="text1"/>
          <w:szCs w:val="28"/>
        </w:rPr>
        <w:footnoteReference w:id="7"/>
      </w:r>
      <w:r w:rsidR="00237E3A" w:rsidRPr="009841DE">
        <w:rPr>
          <w:rFonts w:cs="Times New Roman"/>
          <w:color w:val="000000" w:themeColor="text1"/>
          <w:szCs w:val="28"/>
        </w:rPr>
        <w:t xml:space="preserve"> </w:t>
      </w:r>
      <w:r w:rsidR="005E45B9" w:rsidRPr="009841DE">
        <w:rPr>
          <w:rFonts w:cs="Times New Roman"/>
          <w:color w:val="000000" w:themeColor="text1"/>
          <w:szCs w:val="28"/>
        </w:rPr>
        <w:t>Sledovanie ročných období a rôznych zmien v počasí malo pre našich predkov osobitný význam.</w:t>
      </w:r>
      <w:r w:rsidR="00D006C1" w:rsidRPr="009841DE">
        <w:rPr>
          <w:rFonts w:cs="Times New Roman"/>
          <w:color w:val="000000" w:themeColor="text1"/>
          <w:szCs w:val="28"/>
        </w:rPr>
        <w:t xml:space="preserve"> </w:t>
      </w:r>
    </w:p>
    <w:p w:rsidR="00E932F4" w:rsidRPr="00C313F2" w:rsidRDefault="000F36E6" w:rsidP="000F36E6">
      <w:pPr>
        <w:pStyle w:val="Nadpis3"/>
        <w:ind w:left="0" w:firstLine="0"/>
      </w:pPr>
      <w:bookmarkStart w:id="6" w:name="_Toc129861388"/>
      <w:bookmarkStart w:id="7" w:name="_Toc131104594"/>
      <w:r>
        <w:t>1.1</w:t>
      </w:r>
      <w:r w:rsidR="00FB759B">
        <w:t xml:space="preserve">.1 </w:t>
      </w:r>
      <w:r w:rsidR="009673B4" w:rsidRPr="00C313F2">
        <w:t>Povery,</w:t>
      </w:r>
      <w:r w:rsidR="00063E0C" w:rsidRPr="00C313F2">
        <w:t> čary</w:t>
      </w:r>
      <w:r w:rsidR="009673B4" w:rsidRPr="00C313F2">
        <w:t xml:space="preserve"> a poverové bytosti</w:t>
      </w:r>
      <w:r w:rsidR="00063E0C" w:rsidRPr="00C313F2">
        <w:t xml:space="preserve"> v jesenných mesiacoch</w:t>
      </w:r>
      <w:bookmarkEnd w:id="6"/>
      <w:bookmarkEnd w:id="7"/>
    </w:p>
    <w:p w:rsidR="003D06B4" w:rsidRPr="009841DE" w:rsidRDefault="005E45B9" w:rsidP="006A32BA">
      <w:pPr>
        <w:tabs>
          <w:tab w:val="left" w:pos="2055"/>
        </w:tabs>
        <w:rPr>
          <w:rFonts w:cs="Times New Roman"/>
          <w:b/>
          <w:color w:val="000000" w:themeColor="text1"/>
          <w:szCs w:val="28"/>
        </w:rPr>
      </w:pPr>
      <w:r w:rsidRPr="009841DE">
        <w:rPr>
          <w:rFonts w:cs="Times New Roman"/>
          <w:color w:val="000000" w:themeColor="text1"/>
          <w:szCs w:val="28"/>
        </w:rPr>
        <w:t>Pre jesenné mesiace je</w:t>
      </w:r>
      <w:r w:rsidR="00D006C1" w:rsidRPr="009841DE">
        <w:rPr>
          <w:rFonts w:cs="Times New Roman"/>
          <w:color w:val="000000" w:themeColor="text1"/>
          <w:szCs w:val="28"/>
        </w:rPr>
        <w:t xml:space="preserve"> typické smutné a daždivé počasie</w:t>
      </w:r>
      <w:r w:rsidR="00294965" w:rsidRPr="009841DE">
        <w:rPr>
          <w:rFonts w:cs="Times New Roman"/>
          <w:color w:val="000000" w:themeColor="text1"/>
          <w:szCs w:val="28"/>
        </w:rPr>
        <w:t xml:space="preserve">. </w:t>
      </w:r>
      <w:r w:rsidRPr="009841DE">
        <w:rPr>
          <w:rFonts w:cs="Times New Roman"/>
          <w:color w:val="000000" w:themeColor="text1"/>
          <w:szCs w:val="28"/>
        </w:rPr>
        <w:t>Jeseň je spájaná so zberom úrody.</w:t>
      </w:r>
      <w:r w:rsidR="00294965" w:rsidRPr="009841DE">
        <w:rPr>
          <w:rFonts w:cs="Times New Roman"/>
          <w:color w:val="000000" w:themeColor="text1"/>
          <w:szCs w:val="28"/>
        </w:rPr>
        <w:t xml:space="preserve"> Katarína Fulmekov</w:t>
      </w:r>
      <w:r w:rsidR="009444D8" w:rsidRPr="009841DE">
        <w:rPr>
          <w:rFonts w:cs="Times New Roman"/>
          <w:color w:val="000000" w:themeColor="text1"/>
          <w:szCs w:val="28"/>
        </w:rPr>
        <w:t>á uvádza rôzne povery spojené s</w:t>
      </w:r>
      <w:r w:rsidR="00294965" w:rsidRPr="009841DE">
        <w:rPr>
          <w:rFonts w:cs="Times New Roman"/>
          <w:color w:val="000000" w:themeColor="text1"/>
          <w:szCs w:val="28"/>
        </w:rPr>
        <w:t>o zberom úrody</w:t>
      </w:r>
      <w:r w:rsidR="00471C07" w:rsidRPr="009841DE">
        <w:rPr>
          <w:rFonts w:cs="Times New Roman"/>
          <w:color w:val="000000" w:themeColor="text1"/>
          <w:szCs w:val="28"/>
        </w:rPr>
        <w:t>. Jedna z najznámejších povier je spôsob ako sa poďakovať bohyni úrody a duchom prírody</w:t>
      </w:r>
      <w:r w:rsidR="009444D8" w:rsidRPr="009841DE">
        <w:rPr>
          <w:rFonts w:cs="Times New Roman"/>
          <w:color w:val="000000" w:themeColor="text1"/>
          <w:szCs w:val="28"/>
        </w:rPr>
        <w:t>,</w:t>
      </w:r>
      <w:r w:rsidR="00D41F7C" w:rsidRPr="009841DE">
        <w:rPr>
          <w:rFonts w:cs="Times New Roman"/>
          <w:color w:val="000000" w:themeColor="text1"/>
          <w:szCs w:val="28"/>
        </w:rPr>
        <w:t xml:space="preserve"> a to tak</w:t>
      </w:r>
      <w:r w:rsidR="003D06B4" w:rsidRPr="009841DE">
        <w:rPr>
          <w:rFonts w:cs="Times New Roman"/>
          <w:color w:val="000000" w:themeColor="text1"/>
          <w:szCs w:val="28"/>
        </w:rPr>
        <w:t>, že ,,</w:t>
      </w:r>
      <w:r w:rsidR="00471C07" w:rsidRPr="009841DE">
        <w:rPr>
          <w:rFonts w:cs="Times New Roman"/>
          <w:color w:val="000000" w:themeColor="text1"/>
          <w:szCs w:val="28"/>
        </w:rPr>
        <w:t xml:space="preserve">treba hodiť cez ľavé </w:t>
      </w:r>
      <w:r w:rsidR="009444D8" w:rsidRPr="009841DE">
        <w:rPr>
          <w:rFonts w:cs="Times New Roman"/>
          <w:color w:val="000000" w:themeColor="text1"/>
          <w:szCs w:val="28"/>
        </w:rPr>
        <w:t>rameno tri obilné klasy alebo ne</w:t>
      </w:r>
      <w:r w:rsidR="00471C07" w:rsidRPr="009841DE">
        <w:rPr>
          <w:rFonts w:cs="Times New Roman"/>
          <w:color w:val="000000" w:themeColor="text1"/>
          <w:szCs w:val="28"/>
        </w:rPr>
        <w:t>jaké čerstvo odtrhnuté plody.“</w:t>
      </w:r>
      <w:r w:rsidR="003A6204" w:rsidRPr="009841DE">
        <w:rPr>
          <w:rStyle w:val="Odkaznapoznmkupodiarou"/>
          <w:rFonts w:cs="Times New Roman"/>
          <w:color w:val="000000" w:themeColor="text1"/>
          <w:szCs w:val="28"/>
        </w:rPr>
        <w:footnoteReference w:id="8"/>
      </w:r>
      <w:r w:rsidR="00602179" w:rsidRPr="009841DE">
        <w:rPr>
          <w:rFonts w:cs="Times New Roman"/>
          <w:color w:val="000000" w:themeColor="text1"/>
          <w:szCs w:val="28"/>
        </w:rPr>
        <w:t xml:space="preserve"> Medzi ďalšie známe povery patria kukuričné povery. </w:t>
      </w:r>
      <w:r w:rsidR="00143782" w:rsidRPr="009841DE">
        <w:rPr>
          <w:rFonts w:cs="Times New Roman"/>
          <w:color w:val="000000" w:themeColor="text1"/>
          <w:szCs w:val="28"/>
        </w:rPr>
        <w:t>Zo šúpolia, ktoré ostalo po kukurici</w:t>
      </w:r>
      <w:r w:rsidR="00EC5512" w:rsidRPr="009841DE">
        <w:rPr>
          <w:rFonts w:cs="Times New Roman"/>
          <w:color w:val="000000" w:themeColor="text1"/>
          <w:szCs w:val="28"/>
        </w:rPr>
        <w:t>,</w:t>
      </w:r>
      <w:r w:rsidR="00143782" w:rsidRPr="009841DE">
        <w:rPr>
          <w:rFonts w:cs="Times New Roman"/>
          <w:color w:val="000000" w:themeColor="text1"/>
          <w:szCs w:val="28"/>
        </w:rPr>
        <w:t xml:space="preserve"> sa urobia bábiky</w:t>
      </w:r>
      <w:r w:rsidR="00EC5512" w:rsidRPr="009841DE">
        <w:rPr>
          <w:rFonts w:cs="Times New Roman"/>
          <w:color w:val="000000" w:themeColor="text1"/>
          <w:szCs w:val="28"/>
        </w:rPr>
        <w:t>,</w:t>
      </w:r>
      <w:r w:rsidR="00143782" w:rsidRPr="009841DE">
        <w:rPr>
          <w:rFonts w:cs="Times New Roman"/>
          <w:color w:val="000000" w:themeColor="text1"/>
          <w:szCs w:val="28"/>
        </w:rPr>
        <w:t xml:space="preserve"> a tie vraj do obydlia prinášajú šťastie. Ich zvyčajné miesto bolo v kuchyni.</w:t>
      </w:r>
      <w:r w:rsidR="00053944" w:rsidRPr="009841DE">
        <w:rPr>
          <w:rStyle w:val="Odkaznapoznmkupodiarou"/>
          <w:rFonts w:cs="Times New Roman"/>
          <w:color w:val="000000" w:themeColor="text1"/>
          <w:szCs w:val="28"/>
        </w:rPr>
        <w:footnoteReference w:id="9"/>
      </w:r>
      <w:r w:rsidR="006C2467" w:rsidRPr="009841DE">
        <w:rPr>
          <w:rFonts w:cs="Times New Roman"/>
          <w:color w:val="000000" w:themeColor="text1"/>
          <w:szCs w:val="28"/>
        </w:rPr>
        <w:t xml:space="preserve"> Najznámejšie boli na slovenskej dedine priadky</w:t>
      </w:r>
      <w:r w:rsidR="002519F8" w:rsidRPr="009841DE">
        <w:rPr>
          <w:rFonts w:cs="Times New Roman"/>
          <w:color w:val="000000" w:themeColor="text1"/>
          <w:szCs w:val="28"/>
        </w:rPr>
        <w:t>.</w:t>
      </w:r>
      <w:r w:rsidR="00890B43" w:rsidRPr="009841DE">
        <w:rPr>
          <w:rFonts w:cs="Times New Roman"/>
          <w:color w:val="000000" w:themeColor="text1"/>
          <w:szCs w:val="28"/>
        </w:rPr>
        <w:t xml:space="preserve"> Priadky sa nazývali ženy alebo dievčence, ktoré zvyčajne od jesene do jari chodievali ku gazdinám priasť. </w:t>
      </w:r>
      <w:r w:rsidR="00BD1077" w:rsidRPr="009841DE">
        <w:rPr>
          <w:rFonts w:cs="Times New Roman"/>
          <w:color w:val="000000" w:themeColor="text1"/>
          <w:szCs w:val="28"/>
        </w:rPr>
        <w:t>Počas týchto stretnutí si navzájom rozprávali príbehy, ktoré boli mnohokrát strašidelné pre mladšie dievčatá. Rozprávalo sa najmä o duchoch, čertoch či strigách.</w:t>
      </w:r>
      <w:r w:rsidR="00F65703" w:rsidRPr="009841DE">
        <w:rPr>
          <w:rStyle w:val="Odkaznapoznmkupodiarou"/>
          <w:rFonts w:cs="Times New Roman"/>
          <w:color w:val="000000" w:themeColor="text1"/>
          <w:szCs w:val="28"/>
        </w:rPr>
        <w:footnoteReference w:id="10"/>
      </w:r>
      <w:r w:rsidR="00904DC1" w:rsidRPr="009841DE">
        <w:rPr>
          <w:rFonts w:cs="Times New Roman"/>
          <w:color w:val="000000" w:themeColor="text1"/>
          <w:szCs w:val="28"/>
        </w:rPr>
        <w:t>,,Priadky sa schádzali okrem soboty a nedele po celý týždeň</w:t>
      </w:r>
      <w:r w:rsidR="009444D8" w:rsidRPr="009841DE">
        <w:rPr>
          <w:rFonts w:cs="Times New Roman"/>
          <w:color w:val="000000" w:themeColor="text1"/>
          <w:szCs w:val="28"/>
        </w:rPr>
        <w:t>,</w:t>
      </w:r>
      <w:r w:rsidR="00904DC1" w:rsidRPr="009841DE">
        <w:rPr>
          <w:rFonts w:cs="Times New Roman"/>
          <w:color w:val="000000" w:themeColor="text1"/>
          <w:szCs w:val="28"/>
        </w:rPr>
        <w:t xml:space="preserve"> aj keď sa nezamestnávali pradením každý večer.</w:t>
      </w:r>
      <w:r w:rsidR="00041E18" w:rsidRPr="009841DE">
        <w:rPr>
          <w:rFonts w:cs="Times New Roman"/>
          <w:color w:val="000000" w:themeColor="text1"/>
          <w:szCs w:val="28"/>
        </w:rPr>
        <w:t xml:space="preserve"> Podľa dávnych predstáv, ktoré vo veľkej časti nášho územia pretrvávali vo vidieckom prostredí do medzivojnového obdobia, sa vo štvrtok nemalo priasť. Príčiny zákazu odôvodňovali rôzne.“</w:t>
      </w:r>
      <w:r w:rsidR="00E80925" w:rsidRPr="009841DE">
        <w:rPr>
          <w:rStyle w:val="Odkaznapoznmkupodiarou"/>
          <w:rFonts w:cs="Times New Roman"/>
          <w:color w:val="000000" w:themeColor="text1"/>
          <w:szCs w:val="28"/>
        </w:rPr>
        <w:footnoteReference w:id="11"/>
      </w:r>
      <w:r w:rsidR="00904DC1" w:rsidRPr="009841DE">
        <w:rPr>
          <w:rFonts w:cs="Times New Roman"/>
          <w:color w:val="000000" w:themeColor="text1"/>
          <w:szCs w:val="28"/>
        </w:rPr>
        <w:t xml:space="preserve"> </w:t>
      </w:r>
      <w:r w:rsidR="00C96871" w:rsidRPr="009841DE">
        <w:rPr>
          <w:rFonts w:cs="Times New Roman"/>
          <w:color w:val="000000" w:themeColor="text1"/>
          <w:szCs w:val="28"/>
        </w:rPr>
        <w:t xml:space="preserve">V sobotný deň </w:t>
      </w:r>
      <w:r w:rsidR="00EC5512" w:rsidRPr="009841DE">
        <w:rPr>
          <w:rFonts w:cs="Times New Roman"/>
          <w:color w:val="000000" w:themeColor="text1"/>
          <w:szCs w:val="28"/>
        </w:rPr>
        <w:t xml:space="preserve">sa </w:t>
      </w:r>
      <w:r w:rsidR="00C96871" w:rsidRPr="009841DE">
        <w:rPr>
          <w:rFonts w:cs="Times New Roman"/>
          <w:color w:val="000000" w:themeColor="text1"/>
          <w:szCs w:val="28"/>
        </w:rPr>
        <w:t>nepriadlo preto, aby sa ostalo s vlkmi v</w:t>
      </w:r>
      <w:r w:rsidR="00EC5512" w:rsidRPr="009841DE">
        <w:rPr>
          <w:rFonts w:cs="Times New Roman"/>
          <w:color w:val="000000" w:themeColor="text1"/>
          <w:szCs w:val="28"/>
        </w:rPr>
        <w:t> </w:t>
      </w:r>
      <w:r w:rsidR="00C96871" w:rsidRPr="009841DE">
        <w:rPr>
          <w:rFonts w:cs="Times New Roman"/>
          <w:color w:val="000000" w:themeColor="text1"/>
          <w:szCs w:val="28"/>
        </w:rPr>
        <w:t>priateľstve</w:t>
      </w:r>
      <w:r w:rsidR="00EC5512" w:rsidRPr="009841DE">
        <w:rPr>
          <w:rFonts w:cs="Times New Roman"/>
          <w:color w:val="000000" w:themeColor="text1"/>
          <w:szCs w:val="28"/>
        </w:rPr>
        <w:t>,</w:t>
      </w:r>
      <w:r w:rsidR="00C96871" w:rsidRPr="009841DE">
        <w:rPr>
          <w:rFonts w:cs="Times New Roman"/>
          <w:color w:val="000000" w:themeColor="text1"/>
          <w:szCs w:val="28"/>
        </w:rPr>
        <w:t xml:space="preserve"> alebo tiež preto, aby v lete v čase najväčších prác nehnisali gazdinej prsty. Okrem soboty sa nepriadlo aj vo štvrtok</w:t>
      </w:r>
      <w:r w:rsidR="009444D8" w:rsidRPr="009841DE">
        <w:rPr>
          <w:rFonts w:cs="Times New Roman"/>
          <w:color w:val="000000" w:themeColor="text1"/>
          <w:szCs w:val="28"/>
        </w:rPr>
        <w:t>,</w:t>
      </w:r>
      <w:r w:rsidR="00C96871" w:rsidRPr="009841DE">
        <w:rPr>
          <w:rFonts w:cs="Times New Roman"/>
          <w:color w:val="000000" w:themeColor="text1"/>
          <w:szCs w:val="28"/>
        </w:rPr>
        <w:t xml:space="preserve"> a to kvôli tomu, že v predkresťanskom období bol ten</w:t>
      </w:r>
      <w:r w:rsidR="009444D8" w:rsidRPr="009841DE">
        <w:rPr>
          <w:rFonts w:cs="Times New Roman"/>
          <w:color w:val="000000" w:themeColor="text1"/>
          <w:szCs w:val="28"/>
        </w:rPr>
        <w:t>to deň zasvätený</w:t>
      </w:r>
      <w:r w:rsidR="00C96871" w:rsidRPr="009841DE">
        <w:rPr>
          <w:rFonts w:cs="Times New Roman"/>
          <w:color w:val="000000" w:themeColor="text1"/>
          <w:szCs w:val="28"/>
        </w:rPr>
        <w:t xml:space="preserve"> bohu Perúnovi. Dievčatá a ženy, ktoré sa sch</w:t>
      </w:r>
      <w:r w:rsidR="009444D8" w:rsidRPr="009841DE">
        <w:rPr>
          <w:rFonts w:cs="Times New Roman"/>
          <w:color w:val="000000" w:themeColor="text1"/>
          <w:szCs w:val="28"/>
        </w:rPr>
        <w:t>ádzali však počas týchto večerov</w:t>
      </w:r>
      <w:r w:rsidR="00EC5512" w:rsidRPr="009841DE">
        <w:rPr>
          <w:rFonts w:cs="Times New Roman"/>
          <w:color w:val="000000" w:themeColor="text1"/>
          <w:szCs w:val="28"/>
        </w:rPr>
        <w:t>,</w:t>
      </w:r>
      <w:r w:rsidR="00C96871" w:rsidRPr="009841DE">
        <w:rPr>
          <w:rFonts w:cs="Times New Roman"/>
          <w:color w:val="000000" w:themeColor="text1"/>
          <w:szCs w:val="28"/>
        </w:rPr>
        <w:t xml:space="preserve"> vykonávali iné práce.</w:t>
      </w:r>
      <w:r w:rsidR="005B7BE8" w:rsidRPr="009841DE">
        <w:rPr>
          <w:rStyle w:val="Odkaznapoznmkupodiarou"/>
          <w:rFonts w:cs="Times New Roman"/>
          <w:color w:val="000000" w:themeColor="text1"/>
          <w:szCs w:val="28"/>
        </w:rPr>
        <w:footnoteReference w:id="12"/>
      </w:r>
      <w:r w:rsidR="00D0212B" w:rsidRPr="009841DE">
        <w:rPr>
          <w:rFonts w:cs="Times New Roman"/>
          <w:color w:val="000000" w:themeColor="text1"/>
          <w:szCs w:val="28"/>
        </w:rPr>
        <w:t xml:space="preserve"> </w:t>
      </w:r>
      <w:r w:rsidR="00850025" w:rsidRPr="009841DE">
        <w:rPr>
          <w:rFonts w:cs="Times New Roman"/>
          <w:color w:val="000000" w:themeColor="text1"/>
          <w:szCs w:val="28"/>
        </w:rPr>
        <w:t>Obdobie</w:t>
      </w:r>
      <w:r w:rsidR="00D0212B" w:rsidRPr="009841DE">
        <w:rPr>
          <w:rFonts w:cs="Times New Roman"/>
          <w:color w:val="000000" w:themeColor="text1"/>
          <w:szCs w:val="28"/>
        </w:rPr>
        <w:t xml:space="preserve"> jesene je aj časom duchov a mátoh či rôznych iných nadprirodzených bytostí. Čas strašidiel prichádzal hlavne vo večerných hodinách, keď už všetk</w:t>
      </w:r>
      <w:r w:rsidR="00C80078" w:rsidRPr="009841DE">
        <w:rPr>
          <w:rFonts w:cs="Times New Roman"/>
          <w:color w:val="000000" w:themeColor="text1"/>
          <w:szCs w:val="28"/>
        </w:rPr>
        <w:t>y</w:t>
      </w:r>
      <w:r w:rsidR="00D0212B" w:rsidRPr="009841DE">
        <w:rPr>
          <w:rFonts w:cs="Times New Roman"/>
          <w:color w:val="000000" w:themeColor="text1"/>
          <w:szCs w:val="28"/>
        </w:rPr>
        <w:t xml:space="preserve"> svetlá zhasli.</w:t>
      </w:r>
      <w:r w:rsidR="00F259AD" w:rsidRPr="009841DE">
        <w:rPr>
          <w:rFonts w:cs="Times New Roman"/>
          <w:color w:val="000000" w:themeColor="text1"/>
          <w:szCs w:val="28"/>
        </w:rPr>
        <w:t xml:space="preserve"> Priadky si často rozprávali o svetlonosoch, ktorí sa nachádzali</w:t>
      </w:r>
      <w:r w:rsidR="00850025" w:rsidRPr="009841DE">
        <w:rPr>
          <w:rFonts w:cs="Times New Roman"/>
          <w:color w:val="000000" w:themeColor="text1"/>
          <w:szCs w:val="28"/>
        </w:rPr>
        <w:t xml:space="preserve"> počas jesene alebo zimy v temnej noci</w:t>
      </w:r>
      <w:r w:rsidR="004328AF" w:rsidRPr="009841DE">
        <w:rPr>
          <w:rFonts w:cs="Times New Roman"/>
          <w:color w:val="000000" w:themeColor="text1"/>
          <w:szCs w:val="28"/>
        </w:rPr>
        <w:t>.</w:t>
      </w:r>
      <w:r w:rsidR="002666BD" w:rsidRPr="009841DE">
        <w:rPr>
          <w:rStyle w:val="Odkaznapoznmkupodiarou"/>
          <w:rFonts w:cs="Times New Roman"/>
          <w:color w:val="000000" w:themeColor="text1"/>
          <w:szCs w:val="28"/>
        </w:rPr>
        <w:footnoteReference w:id="13"/>
      </w:r>
      <w:r w:rsidR="00435144" w:rsidRPr="009841DE">
        <w:rPr>
          <w:rFonts w:cs="Times New Roman"/>
          <w:color w:val="000000" w:themeColor="text1"/>
          <w:szCs w:val="28"/>
        </w:rPr>
        <w:t xml:space="preserve"> </w:t>
      </w:r>
      <w:r w:rsidR="00BE3C9C" w:rsidRPr="009841DE">
        <w:rPr>
          <w:rFonts w:cs="Times New Roman"/>
          <w:color w:val="000000" w:themeColor="text1"/>
          <w:szCs w:val="28"/>
        </w:rPr>
        <w:t>Svetlonosi boli by</w:t>
      </w:r>
      <w:r w:rsidR="001E04B4" w:rsidRPr="009841DE">
        <w:rPr>
          <w:rFonts w:cs="Times New Roman"/>
          <w:color w:val="000000" w:themeColor="text1"/>
          <w:szCs w:val="28"/>
        </w:rPr>
        <w:t xml:space="preserve">tosti z dávnych čias. </w:t>
      </w:r>
      <w:r w:rsidR="00EC5512" w:rsidRPr="009841DE">
        <w:rPr>
          <w:rFonts w:cs="Times New Roman"/>
          <w:color w:val="000000" w:themeColor="text1"/>
          <w:szCs w:val="28"/>
        </w:rPr>
        <w:t>N</w:t>
      </w:r>
      <w:r w:rsidR="001E04B4" w:rsidRPr="009841DE">
        <w:rPr>
          <w:rFonts w:cs="Times New Roman"/>
          <w:color w:val="000000" w:themeColor="text1"/>
          <w:szCs w:val="28"/>
        </w:rPr>
        <w:t>azývame</w:t>
      </w:r>
      <w:r w:rsidR="00EC5512" w:rsidRPr="009841DE">
        <w:rPr>
          <w:rFonts w:cs="Times New Roman"/>
          <w:color w:val="000000" w:themeColor="text1"/>
          <w:szCs w:val="28"/>
        </w:rPr>
        <w:t xml:space="preserve"> ich</w:t>
      </w:r>
      <w:r w:rsidR="001E04B4" w:rsidRPr="009841DE">
        <w:rPr>
          <w:rFonts w:cs="Times New Roman"/>
          <w:color w:val="000000" w:themeColor="text1"/>
          <w:szCs w:val="28"/>
        </w:rPr>
        <w:t xml:space="preserve"> aj bludičky. Tieto bludičky sa ukazujú v hlbokých lesoch, močariskách alebo na cintorínoch</w:t>
      </w:r>
      <w:r w:rsidR="00802328" w:rsidRPr="009841DE">
        <w:rPr>
          <w:rFonts w:cs="Times New Roman"/>
          <w:color w:val="000000" w:themeColor="text1"/>
          <w:szCs w:val="28"/>
        </w:rPr>
        <w:t xml:space="preserve"> ako malé svetielka</w:t>
      </w:r>
      <w:r w:rsidR="001E04B4" w:rsidRPr="009841DE">
        <w:rPr>
          <w:rFonts w:cs="Times New Roman"/>
          <w:color w:val="000000" w:themeColor="text1"/>
          <w:szCs w:val="28"/>
        </w:rPr>
        <w:t>. Sú to zväčša duše tých</w:t>
      </w:r>
      <w:r w:rsidR="004C18E0" w:rsidRPr="009841DE">
        <w:rPr>
          <w:rFonts w:cs="Times New Roman"/>
          <w:color w:val="000000" w:themeColor="text1"/>
          <w:szCs w:val="28"/>
        </w:rPr>
        <w:t>,</w:t>
      </w:r>
      <w:r w:rsidR="001E04B4" w:rsidRPr="009841DE">
        <w:rPr>
          <w:rFonts w:cs="Times New Roman"/>
          <w:color w:val="000000" w:themeColor="text1"/>
          <w:szCs w:val="28"/>
        </w:rPr>
        <w:t xml:space="preserve"> čo nenašli pokoj</w:t>
      </w:r>
      <w:r w:rsidR="004C18E0" w:rsidRPr="009841DE">
        <w:rPr>
          <w:rFonts w:cs="Times New Roman"/>
          <w:color w:val="000000" w:themeColor="text1"/>
          <w:szCs w:val="28"/>
        </w:rPr>
        <w:t>,</w:t>
      </w:r>
      <w:r w:rsidR="001E04B4" w:rsidRPr="009841DE">
        <w:rPr>
          <w:rFonts w:cs="Times New Roman"/>
          <w:color w:val="000000" w:themeColor="text1"/>
          <w:szCs w:val="28"/>
        </w:rPr>
        <w:t xml:space="preserve"> ako napríklad </w:t>
      </w:r>
      <w:r w:rsidR="001E04B4" w:rsidRPr="009841DE">
        <w:rPr>
          <w:rFonts w:cs="Times New Roman"/>
          <w:color w:val="000000" w:themeColor="text1"/>
          <w:szCs w:val="28"/>
        </w:rPr>
        <w:lastRenderedPageBreak/>
        <w:t>duše nepokrstených detí alebo duše zlých ľudí. Verilo sa, že tí</w:t>
      </w:r>
      <w:r w:rsidR="004C18E0" w:rsidRPr="009841DE">
        <w:rPr>
          <w:rFonts w:cs="Times New Roman"/>
          <w:color w:val="000000" w:themeColor="text1"/>
          <w:szCs w:val="28"/>
        </w:rPr>
        <w:t>,</w:t>
      </w:r>
      <w:r w:rsidR="001E04B4" w:rsidRPr="009841DE">
        <w:rPr>
          <w:rFonts w:cs="Times New Roman"/>
          <w:color w:val="000000" w:themeColor="text1"/>
          <w:szCs w:val="28"/>
        </w:rPr>
        <w:t xml:space="preserve"> ktorí pôjdu za svetlom bludičky</w:t>
      </w:r>
      <w:r w:rsidR="00EC5512" w:rsidRPr="009841DE">
        <w:rPr>
          <w:rFonts w:cs="Times New Roman"/>
          <w:color w:val="000000" w:themeColor="text1"/>
          <w:szCs w:val="28"/>
        </w:rPr>
        <w:t>,</w:t>
      </w:r>
      <w:r w:rsidR="001E04B4" w:rsidRPr="009841DE">
        <w:rPr>
          <w:rFonts w:cs="Times New Roman"/>
          <w:color w:val="000000" w:themeColor="text1"/>
          <w:szCs w:val="28"/>
        </w:rPr>
        <w:t xml:space="preserve"> zomrú alebo sa celkom stratia. Niekedy však bludička mohla pomôcť</w:t>
      </w:r>
      <w:r w:rsidR="004C18E0" w:rsidRPr="009841DE">
        <w:rPr>
          <w:rFonts w:cs="Times New Roman"/>
          <w:color w:val="000000" w:themeColor="text1"/>
          <w:szCs w:val="28"/>
        </w:rPr>
        <w:t>,</w:t>
      </w:r>
      <w:r w:rsidR="001E04B4" w:rsidRPr="009841DE">
        <w:rPr>
          <w:rFonts w:cs="Times New Roman"/>
          <w:color w:val="000000" w:themeColor="text1"/>
          <w:szCs w:val="28"/>
        </w:rPr>
        <w:t xml:space="preserve"> a ak ju o to požiadal</w:t>
      </w:r>
      <w:r w:rsidR="00EC5512" w:rsidRPr="009841DE">
        <w:rPr>
          <w:rFonts w:cs="Times New Roman"/>
          <w:color w:val="000000" w:themeColor="text1"/>
          <w:szCs w:val="28"/>
        </w:rPr>
        <w:t>i</w:t>
      </w:r>
      <w:r w:rsidR="001E04B4" w:rsidRPr="009841DE">
        <w:rPr>
          <w:rFonts w:cs="Times New Roman"/>
          <w:color w:val="000000" w:themeColor="text1"/>
          <w:szCs w:val="28"/>
        </w:rPr>
        <w:t xml:space="preserve"> pekným slovom</w:t>
      </w:r>
      <w:r w:rsidR="004C18E0" w:rsidRPr="009841DE">
        <w:rPr>
          <w:rFonts w:cs="Times New Roman"/>
          <w:color w:val="000000" w:themeColor="text1"/>
          <w:szCs w:val="28"/>
        </w:rPr>
        <w:t>,</w:t>
      </w:r>
      <w:r w:rsidR="001E04B4" w:rsidRPr="009841DE">
        <w:rPr>
          <w:rFonts w:cs="Times New Roman"/>
          <w:color w:val="000000" w:themeColor="text1"/>
          <w:szCs w:val="28"/>
        </w:rPr>
        <w:t xml:space="preserve"> pomohla človeku nájsť cestu alebo ukázala správnu cestu von z lesa či močarísk. Verilo sa, že bludička vyzerá zblízka ako dieťa s lampášom alebo sviecou</w:t>
      </w:r>
      <w:r w:rsidR="00EC5512" w:rsidRPr="009841DE">
        <w:rPr>
          <w:rFonts w:cs="Times New Roman"/>
          <w:color w:val="000000" w:themeColor="text1"/>
          <w:szCs w:val="28"/>
        </w:rPr>
        <w:t>,</w:t>
      </w:r>
      <w:r w:rsidR="003D06B4" w:rsidRPr="009841DE">
        <w:rPr>
          <w:rFonts w:cs="Times New Roman"/>
          <w:color w:val="000000" w:themeColor="text1"/>
          <w:szCs w:val="28"/>
        </w:rPr>
        <w:t xml:space="preserve"> a niekedy sa ukazuje</w:t>
      </w:r>
      <w:r w:rsidR="001E04B4" w:rsidRPr="009841DE">
        <w:rPr>
          <w:rFonts w:cs="Times New Roman"/>
          <w:color w:val="000000" w:themeColor="text1"/>
          <w:szCs w:val="28"/>
        </w:rPr>
        <w:t xml:space="preserve"> </w:t>
      </w:r>
      <w:r w:rsidR="00C27164" w:rsidRPr="009841DE">
        <w:rPr>
          <w:rFonts w:cs="Times New Roman"/>
          <w:color w:val="000000" w:themeColor="text1"/>
          <w:szCs w:val="28"/>
        </w:rPr>
        <w:t>ako maličký mužíček.</w:t>
      </w:r>
      <w:r w:rsidR="008A3B0A" w:rsidRPr="009841DE">
        <w:rPr>
          <w:rStyle w:val="Odkaznapoznmkupodiarou"/>
          <w:rFonts w:cs="Times New Roman"/>
          <w:color w:val="000000" w:themeColor="text1"/>
          <w:szCs w:val="28"/>
        </w:rPr>
        <w:footnoteReference w:id="14"/>
      </w:r>
    </w:p>
    <w:p w:rsidR="00294965" w:rsidRPr="009841DE" w:rsidRDefault="000909D9" w:rsidP="00294965">
      <w:pPr>
        <w:tabs>
          <w:tab w:val="left" w:pos="2055"/>
        </w:tabs>
        <w:rPr>
          <w:rFonts w:cs="Times New Roman"/>
          <w:color w:val="000000" w:themeColor="text1"/>
          <w:szCs w:val="28"/>
        </w:rPr>
      </w:pPr>
      <w:r w:rsidRPr="009841DE">
        <w:rPr>
          <w:rFonts w:cs="Times New Roman"/>
          <w:color w:val="000000" w:themeColor="text1"/>
          <w:szCs w:val="28"/>
        </w:rPr>
        <w:t>,,Keď som bola ešte slobodná a doma som bývala u rodičov, vtedy ešte svetlonosi behali. Ľudia hovorili, že svetlonosi sú z ľudí, ktorí medze presádzali. A tí svetlonosi</w:t>
      </w:r>
      <w:r w:rsidR="004C18E0" w:rsidRPr="009841DE">
        <w:rPr>
          <w:rFonts w:cs="Times New Roman"/>
          <w:color w:val="000000" w:themeColor="text1"/>
          <w:szCs w:val="28"/>
        </w:rPr>
        <w:t>,</w:t>
      </w:r>
      <w:r w:rsidRPr="009841DE">
        <w:rPr>
          <w:rFonts w:cs="Times New Roman"/>
          <w:color w:val="000000" w:themeColor="text1"/>
          <w:szCs w:val="28"/>
        </w:rPr>
        <w:t xml:space="preserve"> preto potom behajú v noci po medziach. Vyzerá to tak</w:t>
      </w:r>
      <w:r w:rsidR="004C18E0" w:rsidRPr="009841DE">
        <w:rPr>
          <w:rFonts w:cs="Times New Roman"/>
          <w:color w:val="000000" w:themeColor="text1"/>
          <w:szCs w:val="28"/>
        </w:rPr>
        <w:t>,</w:t>
      </w:r>
      <w:r w:rsidRPr="009841DE">
        <w:rPr>
          <w:rFonts w:cs="Times New Roman"/>
          <w:color w:val="000000" w:themeColor="text1"/>
          <w:szCs w:val="28"/>
        </w:rPr>
        <w:t xml:space="preserve"> ako žeravá reťaz a z medze na medzu to po poli behá. Ale nie všade. My sme bývali na takom brehu veľkom, pod nami bol veľký jarok, na jeden bok aj na druhú stranu boli veľké brehy. A len na tom dolnom brehu svetlonosi behali, inde nie. Bolo to blízko lúk, nad lúkami. Keď sme boli deti, chodievali sme všetci na tie reťaze, na svetlonosov pozerať. Teda bolo to ako žeravé reťaze, behalo to z medze na medzu krížom krážom po roliach. Človek sa tomu mal vyhýbať</w:t>
      </w:r>
      <w:r w:rsidR="004C18E0" w:rsidRPr="009841DE">
        <w:rPr>
          <w:rFonts w:cs="Times New Roman"/>
          <w:color w:val="000000" w:themeColor="text1"/>
          <w:szCs w:val="28"/>
        </w:rPr>
        <w:t>. Preto sme sa aj my</w:t>
      </w:r>
      <w:r w:rsidR="00D0212B" w:rsidRPr="009841DE">
        <w:rPr>
          <w:rFonts w:cs="Times New Roman"/>
          <w:color w:val="000000" w:themeColor="text1"/>
          <w:szCs w:val="28"/>
        </w:rPr>
        <w:t xml:space="preserve"> na nich zďaleka dívali. Lebo keď už človek mal s nimi dočinenia, tak sa stávalo, že sa pooščávali. Tak to vyprávali starí ľudia, od nich som to počúvala. A radil</w:t>
      </w:r>
      <w:r w:rsidR="003D06B4" w:rsidRPr="009841DE">
        <w:rPr>
          <w:rFonts w:cs="Times New Roman"/>
          <w:color w:val="000000" w:themeColor="text1"/>
          <w:szCs w:val="28"/>
        </w:rPr>
        <w:t>i: nemajte s tým nič spoločného.</w:t>
      </w:r>
      <w:r w:rsidR="00D0212B" w:rsidRPr="009841DE">
        <w:rPr>
          <w:rFonts w:cs="Times New Roman"/>
          <w:color w:val="000000" w:themeColor="text1"/>
          <w:szCs w:val="28"/>
        </w:rPr>
        <w:t>“</w:t>
      </w:r>
      <w:r w:rsidR="00D0212B" w:rsidRPr="009841DE">
        <w:rPr>
          <w:rStyle w:val="Odkaznapoznmkupodiarou"/>
          <w:rFonts w:cs="Times New Roman"/>
          <w:color w:val="000000" w:themeColor="text1"/>
          <w:szCs w:val="28"/>
        </w:rPr>
        <w:footnoteReference w:id="15"/>
      </w:r>
    </w:p>
    <w:p w:rsidR="00E932F4" w:rsidRDefault="00294965" w:rsidP="00294965">
      <w:pPr>
        <w:tabs>
          <w:tab w:val="left" w:pos="2055"/>
        </w:tabs>
        <w:rPr>
          <w:rFonts w:cs="Times New Roman"/>
          <w:color w:val="000000" w:themeColor="text1"/>
          <w:szCs w:val="28"/>
        </w:rPr>
      </w:pPr>
      <w:r w:rsidRPr="009841DE">
        <w:rPr>
          <w:rFonts w:cs="Times New Roman"/>
          <w:color w:val="000000" w:themeColor="text1"/>
          <w:szCs w:val="28"/>
        </w:rPr>
        <w:t>Z rozprávan</w:t>
      </w:r>
      <w:r w:rsidR="00190242" w:rsidRPr="009841DE">
        <w:rPr>
          <w:rFonts w:cs="Times New Roman"/>
          <w:color w:val="000000" w:themeColor="text1"/>
          <w:szCs w:val="28"/>
        </w:rPr>
        <w:t>ia starších vieme, že práve jesenné</w:t>
      </w:r>
      <w:r w:rsidR="00666888" w:rsidRPr="009841DE">
        <w:rPr>
          <w:rFonts w:cs="Times New Roman"/>
          <w:color w:val="000000" w:themeColor="text1"/>
          <w:szCs w:val="28"/>
        </w:rPr>
        <w:t xml:space="preserve"> obdobie sa považovalo za silno magické obdobie.</w:t>
      </w:r>
      <w:r w:rsidRPr="009841DE">
        <w:rPr>
          <w:rFonts w:cs="Times New Roman"/>
          <w:color w:val="000000" w:themeColor="text1"/>
          <w:szCs w:val="28"/>
        </w:rPr>
        <w:t xml:space="preserve"> </w:t>
      </w:r>
      <w:r w:rsidR="00666888" w:rsidRPr="009841DE">
        <w:rPr>
          <w:rFonts w:cs="Times New Roman"/>
          <w:color w:val="000000" w:themeColor="text1"/>
          <w:szCs w:val="28"/>
        </w:rPr>
        <w:t>B</w:t>
      </w:r>
      <w:r w:rsidRPr="009841DE">
        <w:rPr>
          <w:rFonts w:cs="Times New Roman"/>
          <w:color w:val="000000" w:themeColor="text1"/>
          <w:szCs w:val="28"/>
        </w:rPr>
        <w:t xml:space="preserve">ol to čas stríg a zlých síl. </w:t>
      </w:r>
      <w:r w:rsidR="00D11993" w:rsidRPr="009841DE">
        <w:rPr>
          <w:rFonts w:cs="Times New Roman"/>
          <w:color w:val="000000" w:themeColor="text1"/>
          <w:szCs w:val="28"/>
        </w:rPr>
        <w:t>Katarína Fulmeková</w:t>
      </w:r>
      <w:r w:rsidR="0085326F" w:rsidRPr="009841DE">
        <w:rPr>
          <w:rFonts w:cs="Times New Roman"/>
          <w:color w:val="000000" w:themeColor="text1"/>
          <w:szCs w:val="28"/>
        </w:rPr>
        <w:t xml:space="preserve"> opisuje mesiac november ako </w:t>
      </w:r>
      <w:r w:rsidR="00666888" w:rsidRPr="009841DE">
        <w:rPr>
          <w:rFonts w:cs="Times New Roman"/>
          <w:color w:val="000000" w:themeColor="text1"/>
          <w:szCs w:val="28"/>
        </w:rPr>
        <w:t>magický veľmi silné obdobie</w:t>
      </w:r>
      <w:r w:rsidR="0085326F" w:rsidRPr="009841DE">
        <w:rPr>
          <w:rFonts w:cs="Times New Roman"/>
          <w:color w:val="000000" w:themeColor="text1"/>
          <w:szCs w:val="28"/>
        </w:rPr>
        <w:t>. Prvého novembra chodievajú kresťania na cintoríny vyzdobovať hroby zosnulých. Pohanská tradícia však upozorňovala na čarodejnice a iné mátohy, ktoré mohli obchádzať príbytky ľudí. Verilo sa, že tieto zlé sily odplaší tekvica</w:t>
      </w:r>
      <w:r w:rsidR="00EC5512" w:rsidRPr="009841DE">
        <w:rPr>
          <w:rFonts w:cs="Times New Roman"/>
          <w:color w:val="000000" w:themeColor="text1"/>
          <w:szCs w:val="28"/>
        </w:rPr>
        <w:t>,</w:t>
      </w:r>
      <w:r w:rsidR="0085326F" w:rsidRPr="009841DE">
        <w:rPr>
          <w:rFonts w:cs="Times New Roman"/>
          <w:color w:val="000000" w:themeColor="text1"/>
          <w:szCs w:val="28"/>
        </w:rPr>
        <w:t xml:space="preserve"> v ktorej je zapálená svieca. Takýto prírodný lampáš sa nazýval svetlonos. Okrem iného sa verilo, že duše zosnulých sa mohli vracať späť domov</w:t>
      </w:r>
      <w:r w:rsidR="004C18E0" w:rsidRPr="009841DE">
        <w:rPr>
          <w:rFonts w:cs="Times New Roman"/>
          <w:color w:val="000000" w:themeColor="text1"/>
          <w:szCs w:val="28"/>
        </w:rPr>
        <w:t>,</w:t>
      </w:r>
      <w:r w:rsidR="0085326F" w:rsidRPr="009841DE">
        <w:rPr>
          <w:rFonts w:cs="Times New Roman"/>
          <w:color w:val="000000" w:themeColor="text1"/>
          <w:szCs w:val="28"/>
        </w:rPr>
        <w:t xml:space="preserve"> a preto sa pred dom dávali koláče a iné tradičné dobroty.</w:t>
      </w:r>
      <w:r w:rsidR="00D11993" w:rsidRPr="009841DE">
        <w:rPr>
          <w:rFonts w:cs="Times New Roman"/>
          <w:color w:val="000000" w:themeColor="text1"/>
          <w:szCs w:val="28"/>
        </w:rPr>
        <w:t xml:space="preserve"> </w:t>
      </w:r>
      <w:r w:rsidR="00D82A2B" w:rsidRPr="009841DE">
        <w:rPr>
          <w:rFonts w:cs="Times New Roman"/>
          <w:color w:val="000000" w:themeColor="text1"/>
          <w:szCs w:val="28"/>
        </w:rPr>
        <w:t>Chladné počasie</w:t>
      </w:r>
      <w:r w:rsidR="00EC5512" w:rsidRPr="009841DE">
        <w:rPr>
          <w:rFonts w:cs="Times New Roman"/>
          <w:color w:val="000000" w:themeColor="text1"/>
          <w:szCs w:val="28"/>
        </w:rPr>
        <w:t xml:space="preserve"> a</w:t>
      </w:r>
      <w:r w:rsidR="00D82A2B" w:rsidRPr="009841DE">
        <w:rPr>
          <w:rFonts w:cs="Times New Roman"/>
          <w:color w:val="000000" w:themeColor="text1"/>
          <w:szCs w:val="28"/>
        </w:rPr>
        <w:t xml:space="preserve"> skorá tma nasvedčovali</w:t>
      </w:r>
      <w:r w:rsidR="00EC5512" w:rsidRPr="009841DE">
        <w:rPr>
          <w:rFonts w:cs="Times New Roman"/>
          <w:color w:val="000000" w:themeColor="text1"/>
          <w:szCs w:val="28"/>
        </w:rPr>
        <w:t xml:space="preserve"> tomu</w:t>
      </w:r>
      <w:r w:rsidR="00D82A2B" w:rsidRPr="009841DE">
        <w:rPr>
          <w:rFonts w:cs="Times New Roman"/>
          <w:color w:val="000000" w:themeColor="text1"/>
          <w:szCs w:val="28"/>
        </w:rPr>
        <w:t>, že sa blíži zima. Koncom novembra sme si spomínali na sv. Katarínu (2</w:t>
      </w:r>
      <w:r w:rsidR="00AB3A24" w:rsidRPr="009841DE">
        <w:rPr>
          <w:rFonts w:cs="Times New Roman"/>
          <w:color w:val="000000" w:themeColor="text1"/>
          <w:szCs w:val="28"/>
        </w:rPr>
        <w:t>5. november) a na sv. Ondreja (</w:t>
      </w:r>
      <w:r w:rsidR="00D82A2B" w:rsidRPr="009841DE">
        <w:rPr>
          <w:rFonts w:cs="Times New Roman"/>
          <w:color w:val="000000" w:themeColor="text1"/>
          <w:szCs w:val="28"/>
        </w:rPr>
        <w:t xml:space="preserve">30. november). Katarína Fulmeková uvádza, že práve deň sv. Kataríny bol prvý </w:t>
      </w:r>
      <w:r w:rsidR="00AB3A24" w:rsidRPr="009841DE">
        <w:rPr>
          <w:rFonts w:cs="Times New Roman"/>
          <w:color w:val="000000" w:themeColor="text1"/>
          <w:szCs w:val="28"/>
        </w:rPr>
        <w:t>,,</w:t>
      </w:r>
      <w:r w:rsidR="00D82A2B" w:rsidRPr="009841DE">
        <w:rPr>
          <w:rFonts w:cs="Times New Roman"/>
          <w:color w:val="000000" w:themeColor="text1"/>
          <w:szCs w:val="28"/>
        </w:rPr>
        <w:t>stridží deň</w:t>
      </w:r>
      <w:r w:rsidR="00AB3A24" w:rsidRPr="009841DE">
        <w:rPr>
          <w:rFonts w:cs="Times New Roman"/>
          <w:color w:val="000000" w:themeColor="text1"/>
          <w:szCs w:val="28"/>
        </w:rPr>
        <w:t>“</w:t>
      </w:r>
      <w:r w:rsidR="00D82A2B" w:rsidRPr="009841DE">
        <w:rPr>
          <w:rFonts w:cs="Times New Roman"/>
          <w:color w:val="000000" w:themeColor="text1"/>
          <w:szCs w:val="28"/>
        </w:rPr>
        <w:t>. Bol to ideálny čas na mágiu lásky alebo na veštenie.</w:t>
      </w:r>
      <w:r w:rsidR="00D82A2B" w:rsidRPr="009841DE">
        <w:rPr>
          <w:rStyle w:val="Odkaznapoznmkupodiarou"/>
          <w:rFonts w:cs="Times New Roman"/>
          <w:color w:val="000000" w:themeColor="text1"/>
          <w:szCs w:val="28"/>
        </w:rPr>
        <w:footnoteReference w:id="16"/>
      </w:r>
      <w:r w:rsidR="00D82A2B" w:rsidRPr="009841DE">
        <w:rPr>
          <w:rFonts w:cs="Times New Roman"/>
          <w:color w:val="000000" w:themeColor="text1"/>
          <w:szCs w:val="28"/>
        </w:rPr>
        <w:t xml:space="preserve"> </w:t>
      </w:r>
      <w:r w:rsidR="006E27CA" w:rsidRPr="009841DE">
        <w:rPr>
          <w:rFonts w:cs="Times New Roman"/>
          <w:color w:val="000000" w:themeColor="text1"/>
          <w:szCs w:val="28"/>
        </w:rPr>
        <w:t>Na sv. Katarínu sa verilo, že do domu nikdy nesmela prísť prvá žena</w:t>
      </w:r>
      <w:r w:rsidR="004C18E0" w:rsidRPr="009841DE">
        <w:rPr>
          <w:rFonts w:cs="Times New Roman"/>
          <w:color w:val="000000" w:themeColor="text1"/>
          <w:szCs w:val="28"/>
        </w:rPr>
        <w:t>,</w:t>
      </w:r>
      <w:r w:rsidR="006E27CA" w:rsidRPr="009841DE">
        <w:rPr>
          <w:rFonts w:cs="Times New Roman"/>
          <w:color w:val="000000" w:themeColor="text1"/>
          <w:szCs w:val="28"/>
        </w:rPr>
        <w:t xml:space="preserve"> preto sa viac uprednostňovali mladí muži. Ďalšou známou poverou </w:t>
      </w:r>
      <w:r w:rsidR="007A70A9" w:rsidRPr="009841DE">
        <w:rPr>
          <w:rFonts w:cs="Times New Roman"/>
          <w:color w:val="000000" w:themeColor="text1"/>
          <w:szCs w:val="28"/>
        </w:rPr>
        <w:t>bolo trhanie prútikov z ovocných stromov. Verilo s</w:t>
      </w:r>
      <w:r w:rsidR="00C23B4E" w:rsidRPr="009841DE">
        <w:rPr>
          <w:rFonts w:cs="Times New Roman"/>
          <w:color w:val="000000" w:themeColor="text1"/>
          <w:szCs w:val="28"/>
        </w:rPr>
        <w:t>a</w:t>
      </w:r>
      <w:r w:rsidR="007A70A9" w:rsidRPr="009841DE">
        <w:rPr>
          <w:rFonts w:cs="Times New Roman"/>
          <w:color w:val="000000" w:themeColor="text1"/>
          <w:szCs w:val="28"/>
        </w:rPr>
        <w:t>, že ak do Vianoc prútik vykvitne a ukážu sa púčiky kvetov</w:t>
      </w:r>
      <w:r w:rsidR="004C18E0" w:rsidRPr="009841DE">
        <w:rPr>
          <w:rFonts w:cs="Times New Roman"/>
          <w:color w:val="000000" w:themeColor="text1"/>
          <w:szCs w:val="28"/>
        </w:rPr>
        <w:t>,</w:t>
      </w:r>
      <w:r w:rsidR="007A70A9" w:rsidRPr="009841DE">
        <w:rPr>
          <w:rFonts w:cs="Times New Roman"/>
          <w:color w:val="000000" w:themeColor="text1"/>
          <w:szCs w:val="28"/>
        </w:rPr>
        <w:t xml:space="preserve"> týmto dievčatám sa splní želanie, ktoré si priali. V iných častiach Slovenska bola rozšírená povera, že ak sa do Vianoc ukážu </w:t>
      </w:r>
      <w:r w:rsidR="007A70A9" w:rsidRPr="009841DE">
        <w:rPr>
          <w:rFonts w:cs="Times New Roman"/>
          <w:color w:val="000000" w:themeColor="text1"/>
          <w:szCs w:val="28"/>
        </w:rPr>
        <w:lastRenderedPageBreak/>
        <w:t>kvety</w:t>
      </w:r>
      <w:r w:rsidR="004C18E0" w:rsidRPr="009841DE">
        <w:rPr>
          <w:rFonts w:cs="Times New Roman"/>
          <w:color w:val="000000" w:themeColor="text1"/>
          <w:szCs w:val="28"/>
        </w:rPr>
        <w:t>,</w:t>
      </w:r>
      <w:r w:rsidR="007A70A9" w:rsidRPr="009841DE">
        <w:rPr>
          <w:rFonts w:cs="Times New Roman"/>
          <w:color w:val="000000" w:themeColor="text1"/>
          <w:szCs w:val="28"/>
        </w:rPr>
        <w:t xml:space="preserve"> mladá dievčina bude veľmi skoro stáť pri oltári s milovaným mládencom.</w:t>
      </w:r>
      <w:r w:rsidR="009D1C1D" w:rsidRPr="009841DE">
        <w:rPr>
          <w:rStyle w:val="Odkaznapoznmkupodiarou"/>
          <w:rFonts w:cs="Times New Roman"/>
          <w:color w:val="000000" w:themeColor="text1"/>
          <w:szCs w:val="28"/>
        </w:rPr>
        <w:footnoteReference w:id="17"/>
      </w:r>
      <w:r w:rsidR="00CB55A3" w:rsidRPr="009841DE">
        <w:rPr>
          <w:rFonts w:cs="Times New Roman"/>
          <w:color w:val="000000" w:themeColor="text1"/>
          <w:szCs w:val="28"/>
        </w:rPr>
        <w:t xml:space="preserve"> </w:t>
      </w:r>
      <w:r w:rsidR="00071CBE" w:rsidRPr="009841DE">
        <w:rPr>
          <w:rFonts w:cs="Times New Roman"/>
          <w:color w:val="000000" w:themeColor="text1"/>
          <w:szCs w:val="28"/>
        </w:rPr>
        <w:t>Deň svätého Ondreja bol ďalším stridžím dňom. Na svätého Ondreja</w:t>
      </w:r>
      <w:r w:rsidR="00EC5512" w:rsidRPr="009841DE">
        <w:rPr>
          <w:rFonts w:cs="Times New Roman"/>
          <w:color w:val="000000" w:themeColor="text1"/>
          <w:szCs w:val="28"/>
        </w:rPr>
        <w:t>,</w:t>
      </w:r>
      <w:r w:rsidR="00071CBE" w:rsidRPr="009841DE">
        <w:rPr>
          <w:rFonts w:cs="Times New Roman"/>
          <w:color w:val="000000" w:themeColor="text1"/>
          <w:szCs w:val="28"/>
        </w:rPr>
        <w:t xml:space="preserve"> apoštola</w:t>
      </w:r>
      <w:r w:rsidR="00EC5512" w:rsidRPr="009841DE">
        <w:rPr>
          <w:rFonts w:cs="Times New Roman"/>
          <w:color w:val="000000" w:themeColor="text1"/>
          <w:szCs w:val="28"/>
        </w:rPr>
        <w:t>,</w:t>
      </w:r>
      <w:r w:rsidR="00071CBE" w:rsidRPr="009841DE">
        <w:rPr>
          <w:rFonts w:cs="Times New Roman"/>
          <w:color w:val="000000" w:themeColor="text1"/>
          <w:szCs w:val="28"/>
        </w:rPr>
        <w:t xml:space="preserve"> si spomíname 30. novembra.</w:t>
      </w:r>
      <w:r w:rsidR="00741AD9" w:rsidRPr="009841DE">
        <w:rPr>
          <w:rFonts w:cs="Times New Roman"/>
          <w:color w:val="000000" w:themeColor="text1"/>
          <w:szCs w:val="28"/>
        </w:rPr>
        <w:t xml:space="preserve"> </w:t>
      </w:r>
      <w:r w:rsidR="004F03A0" w:rsidRPr="009841DE">
        <w:rPr>
          <w:rFonts w:cs="Times New Roman"/>
          <w:color w:val="000000" w:themeColor="text1"/>
          <w:szCs w:val="28"/>
        </w:rPr>
        <w:t xml:space="preserve">Mágia a čary sa praktizovali aj </w:t>
      </w:r>
      <w:r w:rsidR="00EC5512" w:rsidRPr="009841DE">
        <w:rPr>
          <w:rFonts w:cs="Times New Roman"/>
          <w:color w:val="000000" w:themeColor="text1"/>
          <w:szCs w:val="28"/>
        </w:rPr>
        <w:t>v tento deň</w:t>
      </w:r>
      <w:r w:rsidR="004F03A0" w:rsidRPr="009841DE">
        <w:rPr>
          <w:rFonts w:cs="Times New Roman"/>
          <w:color w:val="000000" w:themeColor="text1"/>
          <w:szCs w:val="28"/>
        </w:rPr>
        <w:t>. Keď chceli mladé ženy spoznať</w:t>
      </w:r>
      <w:r w:rsidR="004C18E0" w:rsidRPr="009841DE">
        <w:rPr>
          <w:rFonts w:cs="Times New Roman"/>
          <w:color w:val="000000" w:themeColor="text1"/>
          <w:szCs w:val="28"/>
        </w:rPr>
        <w:t>,</w:t>
      </w:r>
      <w:r w:rsidR="004F03A0" w:rsidRPr="009841DE">
        <w:rPr>
          <w:rFonts w:cs="Times New Roman"/>
          <w:color w:val="000000" w:themeColor="text1"/>
          <w:szCs w:val="28"/>
        </w:rPr>
        <w:t xml:space="preserve"> kto bude ich budúci manžel</w:t>
      </w:r>
      <w:r w:rsidR="004C18E0" w:rsidRPr="009841DE">
        <w:rPr>
          <w:rFonts w:cs="Times New Roman"/>
          <w:color w:val="000000" w:themeColor="text1"/>
          <w:szCs w:val="28"/>
        </w:rPr>
        <w:t>,</w:t>
      </w:r>
      <w:r w:rsidR="004F03A0" w:rsidRPr="009841DE">
        <w:rPr>
          <w:rFonts w:cs="Times New Roman"/>
          <w:color w:val="000000" w:themeColor="text1"/>
          <w:szCs w:val="28"/>
        </w:rPr>
        <w:t xml:space="preserve"> na viacero lístkov napísali mená chlapcov. Lístočky s</w:t>
      </w:r>
      <w:r w:rsidR="00AF38BB" w:rsidRPr="009841DE">
        <w:rPr>
          <w:rFonts w:cs="Times New Roman"/>
          <w:color w:val="000000" w:themeColor="text1"/>
          <w:szCs w:val="28"/>
        </w:rPr>
        <w:t> </w:t>
      </w:r>
      <w:r w:rsidR="004F03A0" w:rsidRPr="009841DE">
        <w:rPr>
          <w:rFonts w:cs="Times New Roman"/>
          <w:color w:val="000000" w:themeColor="text1"/>
          <w:szCs w:val="28"/>
        </w:rPr>
        <w:t>menami</w:t>
      </w:r>
      <w:r w:rsidR="00AF38BB" w:rsidRPr="009841DE">
        <w:rPr>
          <w:rFonts w:cs="Times New Roman"/>
          <w:color w:val="000000" w:themeColor="text1"/>
          <w:szCs w:val="28"/>
        </w:rPr>
        <w:t xml:space="preserve"> chlapcov</w:t>
      </w:r>
      <w:r w:rsidR="004C18E0" w:rsidRPr="009841DE">
        <w:rPr>
          <w:rFonts w:cs="Times New Roman"/>
          <w:color w:val="000000" w:themeColor="text1"/>
          <w:szCs w:val="28"/>
        </w:rPr>
        <w:t xml:space="preserve"> vložili do halušiek alebo pirohov</w:t>
      </w:r>
      <w:r w:rsidR="004F03A0" w:rsidRPr="009841DE">
        <w:rPr>
          <w:rFonts w:cs="Times New Roman"/>
          <w:color w:val="000000" w:themeColor="text1"/>
          <w:szCs w:val="28"/>
        </w:rPr>
        <w:t xml:space="preserve"> a</w:t>
      </w:r>
      <w:r w:rsidR="00C23B4E" w:rsidRPr="009841DE">
        <w:rPr>
          <w:rFonts w:cs="Times New Roman"/>
          <w:color w:val="000000" w:themeColor="text1"/>
          <w:szCs w:val="28"/>
        </w:rPr>
        <w:t> čakali,</w:t>
      </w:r>
      <w:r w:rsidR="00B35471" w:rsidRPr="009841DE">
        <w:rPr>
          <w:rFonts w:cs="Times New Roman"/>
          <w:color w:val="000000" w:themeColor="text1"/>
          <w:szCs w:val="28"/>
        </w:rPr>
        <w:t xml:space="preserve"> ktorá haluška prípadne piroh</w:t>
      </w:r>
      <w:r w:rsidR="00C23B4E" w:rsidRPr="009841DE">
        <w:rPr>
          <w:rFonts w:cs="Times New Roman"/>
          <w:color w:val="000000" w:themeColor="text1"/>
          <w:szCs w:val="28"/>
        </w:rPr>
        <w:t xml:space="preserve"> vypláva</w:t>
      </w:r>
      <w:r w:rsidR="000F0BEE" w:rsidRPr="009841DE">
        <w:rPr>
          <w:rFonts w:cs="Times New Roman"/>
          <w:color w:val="000000" w:themeColor="text1"/>
          <w:szCs w:val="28"/>
        </w:rPr>
        <w:t xml:space="preserve"> z vriacej vody ako prvý</w:t>
      </w:r>
      <w:r w:rsidR="00EC5512" w:rsidRPr="009841DE">
        <w:rPr>
          <w:rFonts w:cs="Times New Roman"/>
          <w:color w:val="000000" w:themeColor="text1"/>
          <w:szCs w:val="28"/>
        </w:rPr>
        <w:t>,</w:t>
      </w:r>
      <w:r w:rsidR="00C23B4E" w:rsidRPr="009841DE">
        <w:rPr>
          <w:rFonts w:cs="Times New Roman"/>
          <w:color w:val="000000" w:themeColor="text1"/>
          <w:szCs w:val="28"/>
        </w:rPr>
        <w:t xml:space="preserve"> a aké meno v ňom nájdu.</w:t>
      </w:r>
      <w:r w:rsidR="002C04D5" w:rsidRPr="009841DE">
        <w:rPr>
          <w:rStyle w:val="Odkaznapoznmkupodiarou"/>
          <w:rFonts w:cs="Times New Roman"/>
          <w:color w:val="000000" w:themeColor="text1"/>
          <w:szCs w:val="28"/>
        </w:rPr>
        <w:footnoteReference w:id="18"/>
      </w:r>
      <w:r w:rsidR="00AB3A24" w:rsidRPr="009841DE">
        <w:rPr>
          <w:rFonts w:cs="Times New Roman"/>
          <w:color w:val="000000" w:themeColor="text1"/>
          <w:szCs w:val="28"/>
        </w:rPr>
        <w:t xml:space="preserve"> </w:t>
      </w:r>
      <w:r w:rsidR="00B35471" w:rsidRPr="009841DE">
        <w:rPr>
          <w:rFonts w:cs="Times New Roman"/>
          <w:color w:val="000000" w:themeColor="text1"/>
          <w:szCs w:val="28"/>
        </w:rPr>
        <w:t>Na deň sv. Ondreja sa robili aj iné čary</w:t>
      </w:r>
      <w:r w:rsidR="004C18E0" w:rsidRPr="009841DE">
        <w:rPr>
          <w:rFonts w:cs="Times New Roman"/>
          <w:color w:val="000000" w:themeColor="text1"/>
          <w:szCs w:val="28"/>
        </w:rPr>
        <w:t>,</w:t>
      </w:r>
      <w:r w:rsidR="00B35471" w:rsidRPr="009841DE">
        <w:rPr>
          <w:rFonts w:cs="Times New Roman"/>
          <w:color w:val="000000" w:themeColor="text1"/>
          <w:szCs w:val="28"/>
        </w:rPr>
        <w:t xml:space="preserve"> napríklad liatie olova. Olovo sa roztopilo na ohni</w:t>
      </w:r>
      <w:r w:rsidR="00EC5512" w:rsidRPr="009841DE">
        <w:rPr>
          <w:rFonts w:cs="Times New Roman"/>
          <w:color w:val="000000" w:themeColor="text1"/>
          <w:szCs w:val="28"/>
        </w:rPr>
        <w:t xml:space="preserve"> a</w:t>
      </w:r>
      <w:r w:rsidR="00B35471" w:rsidRPr="009841DE">
        <w:rPr>
          <w:rFonts w:cs="Times New Roman"/>
          <w:color w:val="000000" w:themeColor="text1"/>
          <w:szCs w:val="28"/>
        </w:rPr>
        <w:t xml:space="preserve"> </w:t>
      </w:r>
      <w:r w:rsidR="00EC5512" w:rsidRPr="009841DE">
        <w:rPr>
          <w:rFonts w:cs="Times New Roman"/>
          <w:color w:val="000000" w:themeColor="text1"/>
          <w:szCs w:val="28"/>
        </w:rPr>
        <w:t>c</w:t>
      </w:r>
      <w:r w:rsidR="00B35471" w:rsidRPr="009841DE">
        <w:rPr>
          <w:rFonts w:cs="Times New Roman"/>
          <w:color w:val="000000" w:themeColor="text1"/>
          <w:szCs w:val="28"/>
        </w:rPr>
        <w:t>ez kľúčovú dierku sa nalialo do vody.  Vo vode sa vytvorili z ochladeného olova tvary alebo rôzne postavy</w:t>
      </w:r>
      <w:r w:rsidR="00FE64D1" w:rsidRPr="009841DE">
        <w:rPr>
          <w:rFonts w:cs="Times New Roman"/>
          <w:color w:val="000000" w:themeColor="text1"/>
          <w:szCs w:val="28"/>
        </w:rPr>
        <w:t xml:space="preserve"> a podľa týchto jednotlivých tvarov, ktoré sa ukázali</w:t>
      </w:r>
      <w:r w:rsidR="00EC5512" w:rsidRPr="009841DE">
        <w:rPr>
          <w:rFonts w:cs="Times New Roman"/>
          <w:color w:val="000000" w:themeColor="text1"/>
          <w:szCs w:val="28"/>
        </w:rPr>
        <w:t>,</w:t>
      </w:r>
      <w:r w:rsidR="00FE64D1" w:rsidRPr="009841DE">
        <w:rPr>
          <w:rFonts w:cs="Times New Roman"/>
          <w:color w:val="000000" w:themeColor="text1"/>
          <w:szCs w:val="28"/>
        </w:rPr>
        <w:t xml:space="preserve"> mohli dievčatá hľadať povolanie svojho budúceho chlapca. Ak sa ukázala puška</w:t>
      </w:r>
      <w:r w:rsidR="004C18E0" w:rsidRPr="009841DE">
        <w:rPr>
          <w:rFonts w:cs="Times New Roman"/>
          <w:color w:val="000000" w:themeColor="text1"/>
          <w:szCs w:val="28"/>
        </w:rPr>
        <w:t>,</w:t>
      </w:r>
      <w:r w:rsidR="00FE64D1" w:rsidRPr="009841DE">
        <w:rPr>
          <w:rFonts w:cs="Times New Roman"/>
          <w:color w:val="000000" w:themeColor="text1"/>
          <w:szCs w:val="28"/>
        </w:rPr>
        <w:t xml:space="preserve"> mohol byť lesník alebo horár. Keď vareška</w:t>
      </w:r>
      <w:r w:rsidR="004C18E0" w:rsidRPr="009841DE">
        <w:rPr>
          <w:rFonts w:cs="Times New Roman"/>
          <w:color w:val="000000" w:themeColor="text1"/>
          <w:szCs w:val="28"/>
        </w:rPr>
        <w:t>,</w:t>
      </w:r>
      <w:r w:rsidR="00FE64D1" w:rsidRPr="009841DE">
        <w:rPr>
          <w:rFonts w:cs="Times New Roman"/>
          <w:color w:val="000000" w:themeColor="text1"/>
          <w:szCs w:val="28"/>
        </w:rPr>
        <w:t xml:space="preserve"> tak kuchá</w:t>
      </w:r>
      <w:r w:rsidR="004C18E0" w:rsidRPr="009841DE">
        <w:rPr>
          <w:rFonts w:cs="Times New Roman"/>
          <w:color w:val="000000" w:themeColor="text1"/>
          <w:szCs w:val="28"/>
        </w:rPr>
        <w:t>r. Ak si dievčence nevedeli samy</w:t>
      </w:r>
      <w:r w:rsidR="00FE64D1" w:rsidRPr="009841DE">
        <w:rPr>
          <w:rFonts w:cs="Times New Roman"/>
          <w:color w:val="000000" w:themeColor="text1"/>
          <w:szCs w:val="28"/>
        </w:rPr>
        <w:t xml:space="preserve"> poradiť</w:t>
      </w:r>
      <w:r w:rsidR="00EC5512" w:rsidRPr="009841DE">
        <w:rPr>
          <w:rFonts w:cs="Times New Roman"/>
          <w:color w:val="000000" w:themeColor="text1"/>
          <w:szCs w:val="28"/>
        </w:rPr>
        <w:t>,</w:t>
      </w:r>
      <w:r w:rsidR="00FE64D1" w:rsidRPr="009841DE">
        <w:rPr>
          <w:rFonts w:cs="Times New Roman"/>
          <w:color w:val="000000" w:themeColor="text1"/>
          <w:szCs w:val="28"/>
        </w:rPr>
        <w:t xml:space="preserve"> išli sa pýtať </w:t>
      </w:r>
      <w:r w:rsidR="006519D2" w:rsidRPr="009841DE">
        <w:rPr>
          <w:rFonts w:cs="Times New Roman"/>
          <w:color w:val="000000" w:themeColor="text1"/>
          <w:szCs w:val="28"/>
        </w:rPr>
        <w:t xml:space="preserve">matky alebo </w:t>
      </w:r>
      <w:r w:rsidR="00FE64D1" w:rsidRPr="009841DE">
        <w:rPr>
          <w:rFonts w:cs="Times New Roman"/>
          <w:color w:val="000000" w:themeColor="text1"/>
          <w:szCs w:val="28"/>
        </w:rPr>
        <w:t xml:space="preserve">gazdinej, ktorá už bola skúsená a vedela dobre odčítavať </w:t>
      </w:r>
      <w:r w:rsidR="00EC5512" w:rsidRPr="009841DE">
        <w:rPr>
          <w:rFonts w:cs="Times New Roman"/>
          <w:color w:val="000000" w:themeColor="text1"/>
          <w:szCs w:val="28"/>
        </w:rPr>
        <w:t xml:space="preserve">z </w:t>
      </w:r>
      <w:r w:rsidR="00FE64D1" w:rsidRPr="009841DE">
        <w:rPr>
          <w:rFonts w:cs="Times New Roman"/>
          <w:color w:val="000000" w:themeColor="text1"/>
          <w:szCs w:val="28"/>
        </w:rPr>
        <w:t xml:space="preserve">olova. </w:t>
      </w:r>
      <w:r w:rsidR="00384611" w:rsidRPr="009841DE">
        <w:rPr>
          <w:rFonts w:cs="Times New Roman"/>
          <w:color w:val="000000" w:themeColor="text1"/>
          <w:szCs w:val="28"/>
        </w:rPr>
        <w:t>Najznámejšie ľudové zaklínadlo alebo slová, ktoré doprevádzali úkon liatia olova</w:t>
      </w:r>
      <w:r w:rsidR="0000342F" w:rsidRPr="009841DE">
        <w:rPr>
          <w:rFonts w:cs="Times New Roman"/>
          <w:color w:val="000000" w:themeColor="text1"/>
          <w:szCs w:val="28"/>
        </w:rPr>
        <w:t xml:space="preserve"> na východe Slovenska</w:t>
      </w:r>
      <w:r w:rsidR="00220BAE" w:rsidRPr="009841DE">
        <w:rPr>
          <w:rFonts w:cs="Times New Roman"/>
          <w:color w:val="000000" w:themeColor="text1"/>
          <w:szCs w:val="28"/>
        </w:rPr>
        <w:t>,</w:t>
      </w:r>
      <w:r w:rsidR="00384611" w:rsidRPr="009841DE">
        <w:rPr>
          <w:rFonts w:cs="Times New Roman"/>
          <w:color w:val="000000" w:themeColor="text1"/>
          <w:szCs w:val="28"/>
        </w:rPr>
        <w:t xml:space="preserve"> boli: </w:t>
      </w:r>
      <w:r w:rsidR="00714B0C" w:rsidRPr="009841DE">
        <w:rPr>
          <w:rFonts w:cs="Times New Roman"/>
          <w:color w:val="000000" w:themeColor="text1"/>
          <w:szCs w:val="28"/>
        </w:rPr>
        <w:t>„</w:t>
      </w:r>
      <w:r w:rsidR="00384611" w:rsidRPr="009841DE">
        <w:rPr>
          <w:rFonts w:cs="Times New Roman"/>
          <w:color w:val="000000" w:themeColor="text1"/>
          <w:szCs w:val="28"/>
        </w:rPr>
        <w:t>Ondreju, Ondreju</w:t>
      </w:r>
      <w:r w:rsidR="00220BAE" w:rsidRPr="009841DE">
        <w:rPr>
          <w:rFonts w:cs="Times New Roman"/>
          <w:color w:val="000000" w:themeColor="text1"/>
          <w:szCs w:val="28"/>
        </w:rPr>
        <w:t>,</w:t>
      </w:r>
      <w:r w:rsidR="00384611" w:rsidRPr="009841DE">
        <w:rPr>
          <w:rFonts w:cs="Times New Roman"/>
          <w:color w:val="000000" w:themeColor="text1"/>
          <w:szCs w:val="28"/>
        </w:rPr>
        <w:t xml:space="preserve"> olovo na tebe leju, aby ši mi dal znac</w:t>
      </w:r>
      <w:r w:rsidR="00220BAE" w:rsidRPr="009841DE">
        <w:rPr>
          <w:rFonts w:cs="Times New Roman"/>
          <w:color w:val="000000" w:themeColor="text1"/>
          <w:szCs w:val="28"/>
        </w:rPr>
        <w:t>,</w:t>
      </w:r>
      <w:r w:rsidR="00384611" w:rsidRPr="009841DE">
        <w:rPr>
          <w:rFonts w:cs="Times New Roman"/>
          <w:color w:val="000000" w:themeColor="text1"/>
          <w:szCs w:val="28"/>
        </w:rPr>
        <w:t xml:space="preserve"> s kým budzem pri oltári stac.</w:t>
      </w:r>
      <w:r w:rsidR="00714B0C" w:rsidRPr="009841DE">
        <w:rPr>
          <w:rFonts w:cs="Times New Roman"/>
          <w:color w:val="000000" w:themeColor="text1"/>
          <w:szCs w:val="28"/>
        </w:rPr>
        <w:t>“</w:t>
      </w:r>
      <w:r w:rsidR="00B35471" w:rsidRPr="009841DE">
        <w:rPr>
          <w:rStyle w:val="Odkaznapoznmkupodiarou"/>
          <w:rFonts w:cs="Times New Roman"/>
          <w:color w:val="000000" w:themeColor="text1"/>
          <w:szCs w:val="28"/>
        </w:rPr>
        <w:footnoteReference w:id="19"/>
      </w:r>
      <w:r w:rsidR="00C25190" w:rsidRPr="009841DE">
        <w:rPr>
          <w:rFonts w:cs="Times New Roman"/>
          <w:color w:val="000000" w:themeColor="text1"/>
          <w:szCs w:val="28"/>
        </w:rPr>
        <w:t xml:space="preserve"> Mladé dievčence, ktoré sa</w:t>
      </w:r>
      <w:r w:rsidR="00714B0C" w:rsidRPr="009841DE">
        <w:rPr>
          <w:rFonts w:cs="Times New Roman"/>
          <w:color w:val="000000" w:themeColor="text1"/>
          <w:szCs w:val="28"/>
        </w:rPr>
        <w:t xml:space="preserve"> chceli vydávať</w:t>
      </w:r>
      <w:r w:rsidR="00220BAE" w:rsidRPr="009841DE">
        <w:rPr>
          <w:rFonts w:cs="Times New Roman"/>
          <w:color w:val="000000" w:themeColor="text1"/>
          <w:szCs w:val="28"/>
        </w:rPr>
        <w:t>,</w:t>
      </w:r>
      <w:r w:rsidR="00714B0C" w:rsidRPr="009841DE">
        <w:rPr>
          <w:rFonts w:cs="Times New Roman"/>
          <w:color w:val="000000" w:themeColor="text1"/>
          <w:szCs w:val="28"/>
        </w:rPr>
        <w:t xml:space="preserve"> si pripravili </w:t>
      </w:r>
      <w:r w:rsidR="00C25190" w:rsidRPr="009841DE">
        <w:rPr>
          <w:rFonts w:cs="Times New Roman"/>
          <w:color w:val="000000" w:themeColor="text1"/>
          <w:szCs w:val="28"/>
        </w:rPr>
        <w:t xml:space="preserve"> topánky, ktoré hádzali za seba</w:t>
      </w:r>
      <w:r w:rsidR="00714B0C" w:rsidRPr="009841DE">
        <w:rPr>
          <w:rFonts w:cs="Times New Roman"/>
          <w:color w:val="000000" w:themeColor="text1"/>
          <w:szCs w:val="28"/>
        </w:rPr>
        <w:t>,</w:t>
      </w:r>
      <w:r w:rsidR="00C25190" w:rsidRPr="009841DE">
        <w:rPr>
          <w:rFonts w:cs="Times New Roman"/>
          <w:color w:val="000000" w:themeColor="text1"/>
          <w:szCs w:val="28"/>
        </w:rPr>
        <w:t xml:space="preserve"> a ak bola topánka špicom von</w:t>
      </w:r>
      <w:r w:rsidR="0000342F" w:rsidRPr="009841DE">
        <w:rPr>
          <w:rFonts w:cs="Times New Roman"/>
          <w:color w:val="000000" w:themeColor="text1"/>
          <w:szCs w:val="28"/>
        </w:rPr>
        <w:t xml:space="preserve"> malo to znamenať, že</w:t>
      </w:r>
      <w:r w:rsidR="00C25190" w:rsidRPr="009841DE">
        <w:rPr>
          <w:rFonts w:cs="Times New Roman"/>
          <w:color w:val="000000" w:themeColor="text1"/>
          <w:szCs w:val="28"/>
        </w:rPr>
        <w:t xml:space="preserve"> dievča sa skoro vydá</w:t>
      </w:r>
      <w:r w:rsidR="00714B0C" w:rsidRPr="009841DE">
        <w:rPr>
          <w:rFonts w:cs="Times New Roman"/>
          <w:color w:val="000000" w:themeColor="text1"/>
          <w:szCs w:val="28"/>
        </w:rPr>
        <w:t>,</w:t>
      </w:r>
      <w:r w:rsidR="00C25190" w:rsidRPr="009841DE">
        <w:rPr>
          <w:rFonts w:cs="Times New Roman"/>
          <w:color w:val="000000" w:themeColor="text1"/>
          <w:szCs w:val="28"/>
        </w:rPr>
        <w:t xml:space="preserve"> avšak ak </w:t>
      </w:r>
      <w:r w:rsidR="00220BAE" w:rsidRPr="009841DE">
        <w:rPr>
          <w:rFonts w:cs="Times New Roman"/>
          <w:color w:val="000000" w:themeColor="text1"/>
          <w:szCs w:val="28"/>
        </w:rPr>
        <w:t xml:space="preserve">bola </w:t>
      </w:r>
      <w:r w:rsidR="00C25190" w:rsidRPr="009841DE">
        <w:rPr>
          <w:rFonts w:cs="Times New Roman"/>
          <w:color w:val="000000" w:themeColor="text1"/>
          <w:szCs w:val="28"/>
        </w:rPr>
        <w:t>topánka obrátená špicom dnu</w:t>
      </w:r>
      <w:r w:rsidR="00714B0C" w:rsidRPr="009841DE">
        <w:rPr>
          <w:rFonts w:cs="Times New Roman"/>
          <w:color w:val="000000" w:themeColor="text1"/>
          <w:szCs w:val="28"/>
        </w:rPr>
        <w:t>,</w:t>
      </w:r>
      <w:r w:rsidR="00C25190" w:rsidRPr="009841DE">
        <w:rPr>
          <w:rFonts w:cs="Times New Roman"/>
          <w:color w:val="000000" w:themeColor="text1"/>
          <w:szCs w:val="28"/>
        </w:rPr>
        <w:t xml:space="preserve"> dievča si muselo ešte počkať.</w:t>
      </w:r>
      <w:r w:rsidR="00F37BE5" w:rsidRPr="009841DE">
        <w:rPr>
          <w:rStyle w:val="Odkaznapoznmkupodiarou"/>
          <w:rFonts w:cs="Times New Roman"/>
          <w:color w:val="000000" w:themeColor="text1"/>
          <w:szCs w:val="28"/>
        </w:rPr>
        <w:footnoteReference w:id="20"/>
      </w:r>
      <w:r w:rsidR="00071CBE" w:rsidRPr="009841DE">
        <w:rPr>
          <w:rFonts w:cs="Times New Roman"/>
          <w:color w:val="000000" w:themeColor="text1"/>
          <w:szCs w:val="28"/>
        </w:rPr>
        <w:t xml:space="preserve"> </w:t>
      </w:r>
      <w:r w:rsidR="00A30DE1" w:rsidRPr="009841DE">
        <w:rPr>
          <w:rFonts w:cs="Times New Roman"/>
          <w:color w:val="000000" w:themeColor="text1"/>
          <w:szCs w:val="28"/>
        </w:rPr>
        <w:t>Stará povera o</w:t>
      </w:r>
      <w:r w:rsidR="00D50A84" w:rsidRPr="009841DE">
        <w:rPr>
          <w:rFonts w:cs="Times New Roman"/>
          <w:color w:val="000000" w:themeColor="text1"/>
          <w:szCs w:val="28"/>
        </w:rPr>
        <w:t> </w:t>
      </w:r>
      <w:r w:rsidR="00A30DE1" w:rsidRPr="009841DE">
        <w:rPr>
          <w:rFonts w:cs="Times New Roman"/>
          <w:color w:val="000000" w:themeColor="text1"/>
          <w:szCs w:val="28"/>
        </w:rPr>
        <w:t>strigách</w:t>
      </w:r>
      <w:r w:rsidR="00D50A84" w:rsidRPr="009841DE">
        <w:rPr>
          <w:rFonts w:cs="Times New Roman"/>
          <w:color w:val="000000" w:themeColor="text1"/>
          <w:szCs w:val="28"/>
        </w:rPr>
        <w:t xml:space="preserve"> hovorí</w:t>
      </w:r>
      <w:r w:rsidR="00DD419C" w:rsidRPr="009841DE">
        <w:rPr>
          <w:rFonts w:cs="Times New Roman"/>
          <w:color w:val="000000" w:themeColor="text1"/>
          <w:szCs w:val="28"/>
        </w:rPr>
        <w:t>, že strigy sa zdržiavali na krížnych cestách</w:t>
      </w:r>
      <w:r w:rsidR="00714B0C" w:rsidRPr="009841DE">
        <w:rPr>
          <w:rFonts w:cs="Times New Roman"/>
          <w:color w:val="000000" w:themeColor="text1"/>
          <w:szCs w:val="28"/>
        </w:rPr>
        <w:t>,</w:t>
      </w:r>
      <w:r w:rsidR="006519D2" w:rsidRPr="009841DE">
        <w:rPr>
          <w:rFonts w:cs="Times New Roman"/>
          <w:color w:val="000000" w:themeColor="text1"/>
          <w:szCs w:val="28"/>
        </w:rPr>
        <w:t xml:space="preserve"> a to práve aj na deň sv. Ondreja</w:t>
      </w:r>
      <w:r w:rsidR="00DD419C" w:rsidRPr="009841DE">
        <w:rPr>
          <w:rFonts w:cs="Times New Roman"/>
          <w:color w:val="000000" w:themeColor="text1"/>
          <w:szCs w:val="28"/>
        </w:rPr>
        <w:t xml:space="preserve">. Prečo práve </w:t>
      </w:r>
      <w:r w:rsidR="00220BAE" w:rsidRPr="009841DE">
        <w:rPr>
          <w:rFonts w:cs="Times New Roman"/>
          <w:color w:val="000000" w:themeColor="text1"/>
          <w:szCs w:val="28"/>
        </w:rPr>
        <w:t>tam</w:t>
      </w:r>
      <w:r w:rsidR="00DD419C" w:rsidRPr="009841DE">
        <w:rPr>
          <w:rFonts w:cs="Times New Roman"/>
          <w:color w:val="000000" w:themeColor="text1"/>
          <w:szCs w:val="28"/>
        </w:rPr>
        <w:t>? Krížne cesty boli akoby križovatkami, teda medzisvetmi</w:t>
      </w:r>
      <w:r w:rsidR="00220BAE" w:rsidRPr="009841DE">
        <w:rPr>
          <w:rFonts w:cs="Times New Roman"/>
          <w:color w:val="000000" w:themeColor="text1"/>
          <w:szCs w:val="28"/>
        </w:rPr>
        <w:t>,</w:t>
      </w:r>
      <w:r w:rsidR="00DD419C" w:rsidRPr="009841DE">
        <w:rPr>
          <w:rFonts w:cs="Times New Roman"/>
          <w:color w:val="000000" w:themeColor="text1"/>
          <w:szCs w:val="28"/>
        </w:rPr>
        <w:t xml:space="preserve"> do ktorých vstupovali démoni, čarodejníci a iné zlé nadprirodzené bytosti. </w:t>
      </w:r>
      <w:r w:rsidR="000706C9" w:rsidRPr="009841DE">
        <w:rPr>
          <w:rFonts w:cs="Times New Roman"/>
          <w:color w:val="000000" w:themeColor="text1"/>
          <w:szCs w:val="28"/>
        </w:rPr>
        <w:t>Verilo sa že t</w:t>
      </w:r>
      <w:r w:rsidR="00DD419C" w:rsidRPr="009841DE">
        <w:rPr>
          <w:rFonts w:cs="Times New Roman"/>
          <w:color w:val="000000" w:themeColor="text1"/>
          <w:szCs w:val="28"/>
        </w:rPr>
        <w:t>am</w:t>
      </w:r>
      <w:r w:rsidR="00714B0C" w:rsidRPr="009841DE">
        <w:rPr>
          <w:rFonts w:cs="Times New Roman"/>
          <w:color w:val="000000" w:themeColor="text1"/>
          <w:szCs w:val="28"/>
        </w:rPr>
        <w:t>,</w:t>
      </w:r>
      <w:r w:rsidR="00DD419C" w:rsidRPr="009841DE">
        <w:rPr>
          <w:rFonts w:cs="Times New Roman"/>
          <w:color w:val="000000" w:themeColor="text1"/>
          <w:szCs w:val="28"/>
        </w:rPr>
        <w:t xml:space="preserve"> kde sa cesty navzájom stretávali</w:t>
      </w:r>
      <w:r w:rsidR="00714B0C" w:rsidRPr="009841DE">
        <w:rPr>
          <w:rFonts w:cs="Times New Roman"/>
          <w:color w:val="000000" w:themeColor="text1"/>
          <w:szCs w:val="28"/>
        </w:rPr>
        <w:t>,</w:t>
      </w:r>
      <w:r w:rsidR="00DD419C" w:rsidRPr="009841DE">
        <w:rPr>
          <w:rFonts w:cs="Times New Roman"/>
          <w:color w:val="000000" w:themeColor="text1"/>
          <w:szCs w:val="28"/>
        </w:rPr>
        <w:t xml:space="preserve"> bola brána do sveta duchov. Kresťanská tradícia preto na tieto miesta stavia kríže alebo kaplnky, ktoré mali byť odstrašujúce pre tieto zlovestné bytosti, ktoré vstupovali do sveta živých ľudí.</w:t>
      </w:r>
      <w:r w:rsidR="002B29DE" w:rsidRPr="009841DE">
        <w:rPr>
          <w:rStyle w:val="Odkaznapoznmkupodiarou"/>
          <w:rFonts w:cs="Times New Roman"/>
          <w:color w:val="000000" w:themeColor="text1"/>
          <w:szCs w:val="28"/>
        </w:rPr>
        <w:footnoteReference w:id="21"/>
      </w:r>
    </w:p>
    <w:p w:rsidR="00F05054" w:rsidRPr="009841DE" w:rsidRDefault="00022B39" w:rsidP="00294965">
      <w:pPr>
        <w:tabs>
          <w:tab w:val="left" w:pos="2055"/>
        </w:tabs>
        <w:rPr>
          <w:rFonts w:cs="Times New Roman"/>
          <w:color w:val="000000" w:themeColor="text1"/>
          <w:szCs w:val="28"/>
        </w:rPr>
      </w:pPr>
      <w:r w:rsidRPr="009841DE">
        <w:rPr>
          <w:rFonts w:cs="Times New Roman"/>
          <w:color w:val="000000" w:themeColor="text1"/>
          <w:szCs w:val="28"/>
        </w:rPr>
        <w:t xml:space="preserve">             </w:t>
      </w:r>
    </w:p>
    <w:p w:rsidR="00D5713A" w:rsidRPr="009841DE" w:rsidRDefault="000F36E6" w:rsidP="003C35D9">
      <w:pPr>
        <w:pStyle w:val="Nadpis3"/>
      </w:pPr>
      <w:bookmarkStart w:id="8" w:name="_Toc129861389"/>
      <w:bookmarkStart w:id="9" w:name="_Toc131104595"/>
      <w:r>
        <w:t>1.1</w:t>
      </w:r>
      <w:r w:rsidR="00FB759B">
        <w:t xml:space="preserve">.2 </w:t>
      </w:r>
      <w:r w:rsidR="00190242" w:rsidRPr="009841DE">
        <w:t>Povery, čary a poverové bytosti v zimných mesiacoch</w:t>
      </w:r>
      <w:bookmarkEnd w:id="8"/>
      <w:bookmarkEnd w:id="9"/>
    </w:p>
    <w:p w:rsidR="00250DD6" w:rsidRDefault="00714B0C" w:rsidP="0017077F">
      <w:pPr>
        <w:tabs>
          <w:tab w:val="left" w:pos="2055"/>
        </w:tabs>
        <w:rPr>
          <w:rFonts w:cs="Times New Roman"/>
          <w:color w:val="000000" w:themeColor="text1"/>
          <w:szCs w:val="28"/>
        </w:rPr>
      </w:pPr>
      <w:r w:rsidRPr="009841DE">
        <w:rPr>
          <w:rFonts w:cs="Times New Roman"/>
          <w:color w:val="000000" w:themeColor="text1"/>
          <w:szCs w:val="28"/>
        </w:rPr>
        <w:t>December je mesiacom plným</w:t>
      </w:r>
      <w:r w:rsidR="00E643B2" w:rsidRPr="009841DE">
        <w:rPr>
          <w:rFonts w:cs="Times New Roman"/>
          <w:color w:val="000000" w:themeColor="text1"/>
          <w:szCs w:val="28"/>
        </w:rPr>
        <w:t xml:space="preserve"> magických obradov, ktoré si </w:t>
      </w:r>
      <w:r w:rsidR="00A82326" w:rsidRPr="009841DE">
        <w:rPr>
          <w:rFonts w:cs="Times New Roman"/>
          <w:color w:val="000000" w:themeColor="text1"/>
          <w:szCs w:val="28"/>
        </w:rPr>
        <w:t xml:space="preserve">mnohí </w:t>
      </w:r>
      <w:r w:rsidR="00E643B2" w:rsidRPr="009841DE">
        <w:rPr>
          <w:rFonts w:cs="Times New Roman"/>
          <w:color w:val="000000" w:themeColor="text1"/>
          <w:szCs w:val="28"/>
        </w:rPr>
        <w:t>ľudia zachovali až do dnešných č</w:t>
      </w:r>
      <w:r w:rsidR="00220BAE" w:rsidRPr="009841DE">
        <w:rPr>
          <w:rFonts w:cs="Times New Roman"/>
          <w:color w:val="000000" w:themeColor="text1"/>
          <w:szCs w:val="28"/>
        </w:rPr>
        <w:t>ias</w:t>
      </w:r>
      <w:r w:rsidR="00A82326" w:rsidRPr="009841DE">
        <w:rPr>
          <w:rFonts w:cs="Times New Roman"/>
          <w:color w:val="000000" w:themeColor="text1"/>
          <w:szCs w:val="28"/>
        </w:rPr>
        <w:t>. Aj</w:t>
      </w:r>
      <w:r w:rsidR="00E643B2" w:rsidRPr="009841DE">
        <w:rPr>
          <w:rFonts w:cs="Times New Roman"/>
          <w:color w:val="000000" w:themeColor="text1"/>
          <w:szCs w:val="28"/>
        </w:rPr>
        <w:t xml:space="preserve"> de</w:t>
      </w:r>
      <w:r w:rsidR="00A82326" w:rsidRPr="009841DE">
        <w:rPr>
          <w:rFonts w:cs="Times New Roman"/>
          <w:color w:val="000000" w:themeColor="text1"/>
          <w:szCs w:val="28"/>
        </w:rPr>
        <w:t>ň svätej Barbory (4.december) ľudia nazývali</w:t>
      </w:r>
      <w:r w:rsidR="00E643B2" w:rsidRPr="009841DE">
        <w:rPr>
          <w:rFonts w:cs="Times New Roman"/>
          <w:color w:val="000000" w:themeColor="text1"/>
          <w:szCs w:val="28"/>
        </w:rPr>
        <w:t xml:space="preserve"> stridžím dňom. </w:t>
      </w:r>
      <w:r w:rsidR="00A01C30" w:rsidRPr="009841DE">
        <w:rPr>
          <w:rFonts w:cs="Times New Roman"/>
          <w:color w:val="000000" w:themeColor="text1"/>
          <w:szCs w:val="28"/>
        </w:rPr>
        <w:t>Počas tohto dňa sa vykonával</w:t>
      </w:r>
      <w:r w:rsidR="007A3083" w:rsidRPr="009841DE">
        <w:rPr>
          <w:rFonts w:cs="Times New Roman"/>
          <w:color w:val="000000" w:themeColor="text1"/>
          <w:szCs w:val="28"/>
        </w:rPr>
        <w:t>a ľúbostná mágia.</w:t>
      </w:r>
      <w:r w:rsidR="004D666C" w:rsidRPr="009841DE">
        <w:rPr>
          <w:rFonts w:cs="Times New Roman"/>
          <w:color w:val="000000" w:themeColor="text1"/>
          <w:szCs w:val="28"/>
        </w:rPr>
        <w:t xml:space="preserve"> ,,Deň svätej Barbory mal zvláštny význam pre slobodné dievčatá, ktoré sa chceli vydávať, aj pre vdovy, ktoré tiež túžili po vydaji. Mohli totiž vykonávať zvyky spojené s ľúbostnou mágiou. Preto sa vybrali do záhrady </w:t>
      </w:r>
      <w:r w:rsidR="004D666C" w:rsidRPr="009841DE">
        <w:rPr>
          <w:rFonts w:cs="Times New Roman"/>
          <w:color w:val="000000" w:themeColor="text1"/>
          <w:szCs w:val="28"/>
        </w:rPr>
        <w:lastRenderedPageBreak/>
        <w:t>a odrezali si barborky – halúzky z čerešne. Doma halúzku vložili do nádoby s vodou a potom netrpezlivo čakali, či im do Štedrého dňa rozkvitne. Ak áno</w:t>
      </w:r>
      <w:r w:rsidRPr="009841DE">
        <w:rPr>
          <w:rFonts w:cs="Times New Roman"/>
          <w:color w:val="000000" w:themeColor="text1"/>
          <w:szCs w:val="28"/>
        </w:rPr>
        <w:t>,</w:t>
      </w:r>
      <w:r w:rsidR="004D666C" w:rsidRPr="009841DE">
        <w:rPr>
          <w:rFonts w:cs="Times New Roman"/>
          <w:color w:val="000000" w:themeColor="text1"/>
          <w:szCs w:val="28"/>
        </w:rPr>
        <w:t xml:space="preserve"> mala sa dievka či vdova do roka vydať.“</w:t>
      </w:r>
      <w:r w:rsidR="00CB54E2" w:rsidRPr="009841DE">
        <w:rPr>
          <w:rStyle w:val="Odkaznapoznmkupodiarou"/>
          <w:rFonts w:cs="Times New Roman"/>
          <w:color w:val="000000" w:themeColor="text1"/>
          <w:szCs w:val="28"/>
        </w:rPr>
        <w:footnoteReference w:id="22"/>
      </w:r>
      <w:r w:rsidR="009D2555" w:rsidRPr="009841DE">
        <w:rPr>
          <w:rFonts w:cs="Times New Roman"/>
          <w:color w:val="000000" w:themeColor="text1"/>
          <w:szCs w:val="28"/>
        </w:rPr>
        <w:t xml:space="preserve"> Na deň svätého Mikuláša sa tešili najmä deti</w:t>
      </w:r>
      <w:r w:rsidR="004B771D" w:rsidRPr="009841DE">
        <w:rPr>
          <w:rFonts w:cs="Times New Roman"/>
          <w:color w:val="000000" w:themeColor="text1"/>
          <w:szCs w:val="28"/>
        </w:rPr>
        <w:t xml:space="preserve"> a mladí, ktorí sa už od rána pripravovali na príchod tohto svät</w:t>
      </w:r>
      <w:r w:rsidR="00220BAE" w:rsidRPr="009841DE">
        <w:rPr>
          <w:rFonts w:cs="Times New Roman"/>
          <w:color w:val="000000" w:themeColor="text1"/>
          <w:szCs w:val="28"/>
        </w:rPr>
        <w:t>ca</w:t>
      </w:r>
      <w:r w:rsidR="004B771D" w:rsidRPr="009841DE">
        <w:rPr>
          <w:rFonts w:cs="Times New Roman"/>
          <w:color w:val="000000" w:themeColor="text1"/>
          <w:szCs w:val="28"/>
        </w:rPr>
        <w:t>.</w:t>
      </w:r>
      <w:r w:rsidR="004B771D" w:rsidRPr="009841DE">
        <w:rPr>
          <w:rStyle w:val="Odkaznapoznmkupodiarou"/>
          <w:rFonts w:cs="Times New Roman"/>
          <w:color w:val="000000" w:themeColor="text1"/>
          <w:szCs w:val="28"/>
        </w:rPr>
        <w:footnoteReference w:id="23"/>
      </w:r>
      <w:r w:rsidR="004B771D" w:rsidRPr="009841DE">
        <w:rPr>
          <w:rFonts w:cs="Times New Roman"/>
          <w:color w:val="000000" w:themeColor="text1"/>
          <w:szCs w:val="28"/>
        </w:rPr>
        <w:t xml:space="preserve"> </w:t>
      </w:r>
      <w:r w:rsidR="00707834" w:rsidRPr="009841DE">
        <w:rPr>
          <w:rFonts w:cs="Times New Roman"/>
          <w:color w:val="000000" w:themeColor="text1"/>
          <w:szCs w:val="28"/>
        </w:rPr>
        <w:t>Ani tento deň sa nezaobišie</w:t>
      </w:r>
      <w:r w:rsidRPr="009841DE">
        <w:rPr>
          <w:rFonts w:cs="Times New Roman"/>
          <w:color w:val="000000" w:themeColor="text1"/>
          <w:szCs w:val="28"/>
        </w:rPr>
        <w:t>l bez ľudových povier a obyčajov</w:t>
      </w:r>
      <w:r w:rsidR="00707834" w:rsidRPr="009841DE">
        <w:rPr>
          <w:rFonts w:cs="Times New Roman"/>
          <w:color w:val="000000" w:themeColor="text1"/>
          <w:szCs w:val="28"/>
        </w:rPr>
        <w:t>.</w:t>
      </w:r>
      <w:r w:rsidR="00DE690A" w:rsidRPr="009841DE">
        <w:rPr>
          <w:rFonts w:cs="Times New Roman"/>
          <w:color w:val="000000" w:themeColor="text1"/>
          <w:szCs w:val="28"/>
        </w:rPr>
        <w:t xml:space="preserve"> </w:t>
      </w:r>
      <w:r w:rsidR="00A70E51" w:rsidRPr="009841DE">
        <w:rPr>
          <w:rFonts w:cs="Times New Roman"/>
          <w:color w:val="000000" w:themeColor="text1"/>
          <w:szCs w:val="28"/>
        </w:rPr>
        <w:t>,,Na Mikuláša ženy nepriadli ani nepárali perie a muži nešli do lesa. Na Spiši pri tejto príležitosti vešali do dverí stajne dve prekrížené metly, aby tam bosorky nemali prístup.“</w:t>
      </w:r>
      <w:r w:rsidR="00A70E51" w:rsidRPr="009841DE">
        <w:rPr>
          <w:rStyle w:val="Odkaznapoznmkupodiarou"/>
          <w:rFonts w:cs="Times New Roman"/>
          <w:color w:val="000000" w:themeColor="text1"/>
          <w:szCs w:val="28"/>
        </w:rPr>
        <w:footnoteReference w:id="24"/>
      </w:r>
      <w:r w:rsidR="00375804" w:rsidRPr="009841DE">
        <w:rPr>
          <w:rFonts w:cs="Times New Roman"/>
          <w:color w:val="000000" w:themeColor="text1"/>
          <w:szCs w:val="28"/>
        </w:rPr>
        <w:t xml:space="preserve"> Spolu so svätým Mikulášom chodieval</w:t>
      </w:r>
      <w:r w:rsidR="00DE690A" w:rsidRPr="009841DE">
        <w:rPr>
          <w:rFonts w:cs="Times New Roman"/>
          <w:color w:val="000000" w:themeColor="text1"/>
          <w:szCs w:val="28"/>
        </w:rPr>
        <w:t xml:space="preserve"> po dedine</w:t>
      </w:r>
      <w:r w:rsidR="00375804" w:rsidRPr="009841DE">
        <w:rPr>
          <w:rFonts w:cs="Times New Roman"/>
          <w:color w:val="000000" w:themeColor="text1"/>
          <w:szCs w:val="28"/>
        </w:rPr>
        <w:t xml:space="preserve"> aj čert.</w:t>
      </w:r>
      <w:r w:rsidR="00CF0D72" w:rsidRPr="009841DE">
        <w:rPr>
          <w:rFonts w:cs="Times New Roman"/>
          <w:color w:val="000000" w:themeColor="text1"/>
          <w:szCs w:val="28"/>
        </w:rPr>
        <w:t xml:space="preserve"> Kto bol čert? A čo predstavoval pre našich predkov? Katarína Nádaská a Ján Michálek definujú čerta ako bytosť, ktorá je stelesneným zlom</w:t>
      </w:r>
      <w:r w:rsidR="00DE690A" w:rsidRPr="009841DE">
        <w:rPr>
          <w:rFonts w:cs="Times New Roman"/>
          <w:color w:val="000000" w:themeColor="text1"/>
          <w:szCs w:val="28"/>
        </w:rPr>
        <w:t>,</w:t>
      </w:r>
      <w:r w:rsidR="00CF0D72" w:rsidRPr="009841DE">
        <w:rPr>
          <w:rFonts w:cs="Times New Roman"/>
          <w:color w:val="000000" w:themeColor="text1"/>
          <w:szCs w:val="28"/>
        </w:rPr>
        <w:t xml:space="preserve"> a tiež je obrazom takej bytosti, ktorá prebýva v pekle.</w:t>
      </w:r>
      <w:r w:rsidR="00CF0D72" w:rsidRPr="009841DE">
        <w:rPr>
          <w:rStyle w:val="Odkaznapoznmkupodiarou"/>
          <w:rFonts w:cs="Times New Roman"/>
          <w:color w:val="000000" w:themeColor="text1"/>
          <w:szCs w:val="28"/>
        </w:rPr>
        <w:footnoteReference w:id="25"/>
      </w:r>
      <w:r w:rsidR="00DE690A" w:rsidRPr="009841DE">
        <w:rPr>
          <w:rFonts w:cs="Times New Roman"/>
          <w:color w:val="000000" w:themeColor="text1"/>
          <w:szCs w:val="28"/>
        </w:rPr>
        <w:t xml:space="preserve"> Mal mnoho mien. M</w:t>
      </w:r>
      <w:r w:rsidR="00CF0D72" w:rsidRPr="009841DE">
        <w:rPr>
          <w:rFonts w:cs="Times New Roman"/>
          <w:color w:val="000000" w:themeColor="text1"/>
          <w:szCs w:val="28"/>
        </w:rPr>
        <w:t xml:space="preserve">edzi najznámejšie patrili mená ako </w:t>
      </w:r>
      <w:r w:rsidR="00A94014" w:rsidRPr="009841DE">
        <w:rPr>
          <w:rFonts w:cs="Times New Roman"/>
          <w:color w:val="000000" w:themeColor="text1"/>
          <w:szCs w:val="28"/>
        </w:rPr>
        <w:t>,,satan, satanáš, diabol, Lucifer, zlý duch, iné z jeho ľudových opisný</w:t>
      </w:r>
      <w:r w:rsidRPr="009841DE">
        <w:rPr>
          <w:rFonts w:cs="Times New Roman"/>
          <w:color w:val="000000" w:themeColor="text1"/>
          <w:szCs w:val="28"/>
        </w:rPr>
        <w:t>ch</w:t>
      </w:r>
      <w:r w:rsidR="00A94014" w:rsidRPr="009841DE">
        <w:rPr>
          <w:rFonts w:cs="Times New Roman"/>
          <w:color w:val="000000" w:themeColor="text1"/>
          <w:szCs w:val="28"/>
        </w:rPr>
        <w:t xml:space="preserve"> mien – pľuhavec, pokušiteľ, priepastník, pekelník, bes, ďas, rohatý, šľak, fras, anciáš, ancikrist, beťah, zloboh, belzebul, krampus...“</w:t>
      </w:r>
      <w:r w:rsidR="00A94014" w:rsidRPr="009841DE">
        <w:rPr>
          <w:rStyle w:val="Odkaznapoznmkupodiarou"/>
          <w:rFonts w:cs="Times New Roman"/>
          <w:color w:val="000000" w:themeColor="text1"/>
          <w:szCs w:val="28"/>
        </w:rPr>
        <w:footnoteReference w:id="26"/>
      </w:r>
      <w:r w:rsidR="00964575" w:rsidRPr="009841DE">
        <w:rPr>
          <w:rFonts w:cs="Times New Roman"/>
          <w:color w:val="000000" w:themeColor="text1"/>
          <w:szCs w:val="28"/>
        </w:rPr>
        <w:t xml:space="preserve"> </w:t>
      </w:r>
      <w:r w:rsidR="00A94014" w:rsidRPr="009841DE">
        <w:rPr>
          <w:rFonts w:cs="Times New Roman"/>
          <w:color w:val="000000" w:themeColor="text1"/>
          <w:szCs w:val="28"/>
        </w:rPr>
        <w:t>Biblické opisy zlého ducha v apokryfnej literatúre sa spojili s opismi v pohanských náboženstvách</w:t>
      </w:r>
      <w:r w:rsidRPr="009841DE">
        <w:rPr>
          <w:rFonts w:cs="Times New Roman"/>
          <w:color w:val="000000" w:themeColor="text1"/>
          <w:szCs w:val="28"/>
        </w:rPr>
        <w:t>,</w:t>
      </w:r>
      <w:r w:rsidR="00A94014" w:rsidRPr="009841DE">
        <w:rPr>
          <w:rFonts w:cs="Times New Roman"/>
          <w:color w:val="000000" w:themeColor="text1"/>
          <w:szCs w:val="28"/>
        </w:rPr>
        <w:t xml:space="preserve"> a tak sa vytvorila osoba čerta, ktorý sa zobrazoval so špicatými ušami</w:t>
      </w:r>
      <w:r w:rsidR="006C55B8" w:rsidRPr="009841DE">
        <w:rPr>
          <w:rFonts w:cs="Times New Roman"/>
          <w:color w:val="000000" w:themeColor="text1"/>
          <w:szCs w:val="28"/>
        </w:rPr>
        <w:t xml:space="preserve">, kopytami, chvostom zakončeným štetinami a pri sebe mal vidly, ktorými </w:t>
      </w:r>
      <w:r w:rsidR="001C1EB5" w:rsidRPr="009841DE">
        <w:rPr>
          <w:rFonts w:cs="Times New Roman"/>
          <w:color w:val="000000" w:themeColor="text1"/>
          <w:szCs w:val="28"/>
        </w:rPr>
        <w:t>mal chytal neposlušné deti a odnášať</w:t>
      </w:r>
      <w:r w:rsidR="006C55B8" w:rsidRPr="009841DE">
        <w:rPr>
          <w:rFonts w:cs="Times New Roman"/>
          <w:color w:val="000000" w:themeColor="text1"/>
          <w:szCs w:val="28"/>
        </w:rPr>
        <w:t xml:space="preserve"> ich do pekla</w:t>
      </w:r>
      <w:r w:rsidR="001C1EB5" w:rsidRPr="009841DE">
        <w:rPr>
          <w:rFonts w:cs="Times New Roman"/>
          <w:color w:val="000000" w:themeColor="text1"/>
          <w:szCs w:val="28"/>
        </w:rPr>
        <w:t>.</w:t>
      </w:r>
      <w:r w:rsidR="004A3C72" w:rsidRPr="009841DE">
        <w:rPr>
          <w:rFonts w:cs="Times New Roman"/>
          <w:color w:val="000000" w:themeColor="text1"/>
          <w:szCs w:val="28"/>
        </w:rPr>
        <w:t xml:space="preserve"> Čertov čas bola noc, počas ktorej mohol na seba vziať</w:t>
      </w:r>
      <w:r w:rsidR="006C55B8" w:rsidRPr="009841DE">
        <w:rPr>
          <w:rFonts w:cs="Times New Roman"/>
          <w:color w:val="000000" w:themeColor="text1"/>
          <w:szCs w:val="28"/>
        </w:rPr>
        <w:t xml:space="preserve"> podobu ohnivej gule alebo vzdušného víru či nočného motýľa</w:t>
      </w:r>
      <w:r w:rsidRPr="009841DE">
        <w:rPr>
          <w:rFonts w:cs="Times New Roman"/>
          <w:color w:val="000000" w:themeColor="text1"/>
          <w:szCs w:val="28"/>
        </w:rPr>
        <w:t>,</w:t>
      </w:r>
      <w:r w:rsidR="006C55B8" w:rsidRPr="009841DE">
        <w:rPr>
          <w:rFonts w:cs="Times New Roman"/>
          <w:color w:val="000000" w:themeColor="text1"/>
          <w:szCs w:val="28"/>
        </w:rPr>
        <w:t xml:space="preserve"> </w:t>
      </w:r>
      <w:r w:rsidR="00220BAE" w:rsidRPr="009841DE">
        <w:rPr>
          <w:rFonts w:cs="Times New Roman"/>
          <w:color w:val="000000" w:themeColor="text1"/>
          <w:szCs w:val="28"/>
        </w:rPr>
        <w:t>prípadne</w:t>
      </w:r>
      <w:r w:rsidR="006C55B8" w:rsidRPr="009841DE">
        <w:rPr>
          <w:rFonts w:cs="Times New Roman"/>
          <w:color w:val="000000" w:themeColor="text1"/>
          <w:szCs w:val="28"/>
        </w:rPr>
        <w:t xml:space="preserve"> čierneho barana, kocúra, capa, a</w:t>
      </w:r>
      <w:r w:rsidRPr="009841DE">
        <w:rPr>
          <w:rFonts w:cs="Times New Roman"/>
          <w:color w:val="000000" w:themeColor="text1"/>
          <w:szCs w:val="28"/>
        </w:rPr>
        <w:t> </w:t>
      </w:r>
      <w:r w:rsidR="006C55B8" w:rsidRPr="009841DE">
        <w:rPr>
          <w:rFonts w:cs="Times New Roman"/>
          <w:color w:val="000000" w:themeColor="text1"/>
          <w:szCs w:val="28"/>
        </w:rPr>
        <w:t>vtáka</w:t>
      </w:r>
      <w:r w:rsidRPr="009841DE">
        <w:rPr>
          <w:rFonts w:cs="Times New Roman"/>
          <w:color w:val="000000" w:themeColor="text1"/>
          <w:szCs w:val="28"/>
        </w:rPr>
        <w:t>,</w:t>
      </w:r>
      <w:r w:rsidR="004A3C72" w:rsidRPr="009841DE">
        <w:rPr>
          <w:rFonts w:cs="Times New Roman"/>
          <w:color w:val="000000" w:themeColor="text1"/>
          <w:szCs w:val="28"/>
        </w:rPr>
        <w:t xml:space="preserve"> a</w:t>
      </w:r>
      <w:r w:rsidR="004E5CEA" w:rsidRPr="009841DE">
        <w:rPr>
          <w:rFonts w:cs="Times New Roman"/>
          <w:color w:val="000000" w:themeColor="text1"/>
          <w:szCs w:val="28"/>
        </w:rPr>
        <w:t xml:space="preserve"> ako človek sa </w:t>
      </w:r>
      <w:r w:rsidR="004A3C72" w:rsidRPr="009841DE">
        <w:rPr>
          <w:rFonts w:cs="Times New Roman"/>
          <w:color w:val="000000" w:themeColor="text1"/>
          <w:szCs w:val="28"/>
        </w:rPr>
        <w:t>zase zjavoval v podobe paholka, čierneho</w:t>
      </w:r>
      <w:r w:rsidR="004E5CEA" w:rsidRPr="009841DE">
        <w:rPr>
          <w:rFonts w:cs="Times New Roman"/>
          <w:color w:val="000000" w:themeColor="text1"/>
          <w:szCs w:val="28"/>
        </w:rPr>
        <w:t xml:space="preserve"> pán</w:t>
      </w:r>
      <w:r w:rsidR="004A3C72" w:rsidRPr="009841DE">
        <w:rPr>
          <w:rFonts w:cs="Times New Roman"/>
          <w:color w:val="000000" w:themeColor="text1"/>
          <w:szCs w:val="28"/>
        </w:rPr>
        <w:t>a</w:t>
      </w:r>
      <w:r w:rsidR="004E5CEA" w:rsidRPr="009841DE">
        <w:rPr>
          <w:rFonts w:cs="Times New Roman"/>
          <w:color w:val="000000" w:themeColor="text1"/>
          <w:szCs w:val="28"/>
        </w:rPr>
        <w:t xml:space="preserve"> alebo poľovník</w:t>
      </w:r>
      <w:r w:rsidR="004A3C72" w:rsidRPr="009841DE">
        <w:rPr>
          <w:rFonts w:cs="Times New Roman"/>
          <w:color w:val="000000" w:themeColor="text1"/>
          <w:szCs w:val="28"/>
        </w:rPr>
        <w:t>a s kopyto</w:t>
      </w:r>
      <w:r w:rsidR="004E5CEA" w:rsidRPr="009841DE">
        <w:rPr>
          <w:rFonts w:cs="Times New Roman"/>
          <w:color w:val="000000" w:themeColor="text1"/>
          <w:szCs w:val="28"/>
        </w:rPr>
        <w:t xml:space="preserve">m. </w:t>
      </w:r>
      <w:r w:rsidR="00290A61" w:rsidRPr="009841DE">
        <w:rPr>
          <w:rFonts w:cs="Times New Roman"/>
          <w:color w:val="000000" w:themeColor="text1"/>
          <w:szCs w:val="28"/>
        </w:rPr>
        <w:t>Ak sa diabol</w:t>
      </w:r>
      <w:r w:rsidRPr="009841DE">
        <w:rPr>
          <w:rFonts w:cs="Times New Roman"/>
          <w:color w:val="000000" w:themeColor="text1"/>
          <w:szCs w:val="28"/>
        </w:rPr>
        <w:t>,</w:t>
      </w:r>
      <w:r w:rsidR="00290A61" w:rsidRPr="009841DE">
        <w:rPr>
          <w:rFonts w:cs="Times New Roman"/>
          <w:color w:val="000000" w:themeColor="text1"/>
          <w:szCs w:val="28"/>
        </w:rPr>
        <w:t xml:space="preserve"> ale</w:t>
      </w:r>
      <w:r w:rsidRPr="009841DE">
        <w:rPr>
          <w:rFonts w:cs="Times New Roman"/>
          <w:color w:val="000000" w:themeColor="text1"/>
          <w:szCs w:val="28"/>
        </w:rPr>
        <w:t>bo</w:t>
      </w:r>
      <w:r w:rsidR="00290A61" w:rsidRPr="009841DE">
        <w:rPr>
          <w:rFonts w:cs="Times New Roman"/>
          <w:color w:val="000000" w:themeColor="text1"/>
          <w:szCs w:val="28"/>
        </w:rPr>
        <w:t xml:space="preserve"> ako ho nazýva folklór</w:t>
      </w:r>
      <w:r w:rsidR="00220BAE" w:rsidRPr="009841DE">
        <w:rPr>
          <w:rFonts w:cs="Times New Roman"/>
          <w:color w:val="000000" w:themeColor="text1"/>
          <w:szCs w:val="28"/>
        </w:rPr>
        <w:t>,</w:t>
      </w:r>
      <w:r w:rsidR="00290A61" w:rsidRPr="009841DE">
        <w:rPr>
          <w:rFonts w:cs="Times New Roman"/>
          <w:color w:val="000000" w:themeColor="text1"/>
          <w:szCs w:val="28"/>
        </w:rPr>
        <w:t xml:space="preserve"> </w:t>
      </w:r>
      <w:r w:rsidR="004A3C72" w:rsidRPr="009841DE">
        <w:rPr>
          <w:rFonts w:cs="Times New Roman"/>
          <w:color w:val="000000" w:themeColor="text1"/>
          <w:szCs w:val="28"/>
        </w:rPr>
        <w:t>,,</w:t>
      </w:r>
      <w:r w:rsidR="00290A61" w:rsidRPr="009841DE">
        <w:rPr>
          <w:rFonts w:cs="Times New Roman"/>
          <w:color w:val="000000" w:themeColor="text1"/>
          <w:szCs w:val="28"/>
        </w:rPr>
        <w:t>rohatý</w:t>
      </w:r>
      <w:r w:rsidR="004A3C72" w:rsidRPr="009841DE">
        <w:rPr>
          <w:rFonts w:cs="Times New Roman"/>
          <w:color w:val="000000" w:themeColor="text1"/>
          <w:szCs w:val="28"/>
        </w:rPr>
        <w:t>“</w:t>
      </w:r>
      <w:r w:rsidRPr="009841DE">
        <w:rPr>
          <w:rFonts w:cs="Times New Roman"/>
          <w:color w:val="000000" w:themeColor="text1"/>
          <w:szCs w:val="28"/>
        </w:rPr>
        <w:t>,</w:t>
      </w:r>
      <w:r w:rsidR="00290A61" w:rsidRPr="009841DE">
        <w:rPr>
          <w:rFonts w:cs="Times New Roman"/>
          <w:color w:val="000000" w:themeColor="text1"/>
          <w:szCs w:val="28"/>
        </w:rPr>
        <w:t xml:space="preserve"> priblížil k</w:t>
      </w:r>
      <w:r w:rsidR="00220BAE" w:rsidRPr="009841DE">
        <w:rPr>
          <w:rFonts w:cs="Times New Roman"/>
          <w:color w:val="000000" w:themeColor="text1"/>
          <w:szCs w:val="28"/>
        </w:rPr>
        <w:t> </w:t>
      </w:r>
      <w:r w:rsidR="00290A61" w:rsidRPr="009841DE">
        <w:rPr>
          <w:rFonts w:cs="Times New Roman"/>
          <w:color w:val="000000" w:themeColor="text1"/>
          <w:szCs w:val="28"/>
        </w:rPr>
        <w:t>človeku</w:t>
      </w:r>
      <w:r w:rsidR="00220BAE" w:rsidRPr="009841DE">
        <w:rPr>
          <w:rFonts w:cs="Times New Roman"/>
          <w:color w:val="000000" w:themeColor="text1"/>
          <w:szCs w:val="28"/>
        </w:rPr>
        <w:t>,</w:t>
      </w:r>
      <w:r w:rsidR="00290A61" w:rsidRPr="009841DE">
        <w:rPr>
          <w:rFonts w:cs="Times New Roman"/>
          <w:color w:val="000000" w:themeColor="text1"/>
          <w:szCs w:val="28"/>
        </w:rPr>
        <w:t xml:space="preserve"> zväčša mu ponúkol dohodu</w:t>
      </w:r>
      <w:r w:rsidRPr="009841DE">
        <w:rPr>
          <w:rFonts w:cs="Times New Roman"/>
          <w:color w:val="000000" w:themeColor="text1"/>
          <w:szCs w:val="28"/>
        </w:rPr>
        <w:t>,</w:t>
      </w:r>
      <w:r w:rsidR="00290A61" w:rsidRPr="009841DE">
        <w:rPr>
          <w:rFonts w:cs="Times New Roman"/>
          <w:color w:val="000000" w:themeColor="text1"/>
          <w:szCs w:val="28"/>
        </w:rPr>
        <w:t xml:space="preserve"> pri ktorej mal človek zapredať po smrti svoju dušu peklu a za odmenu </w:t>
      </w:r>
      <w:r w:rsidR="004A3C72" w:rsidRPr="009841DE">
        <w:rPr>
          <w:rFonts w:cs="Times New Roman"/>
          <w:color w:val="000000" w:themeColor="text1"/>
          <w:szCs w:val="28"/>
        </w:rPr>
        <w:t>mal čert splniť</w:t>
      </w:r>
      <w:r w:rsidR="00290A61" w:rsidRPr="009841DE">
        <w:rPr>
          <w:rFonts w:cs="Times New Roman"/>
          <w:color w:val="000000" w:themeColor="text1"/>
          <w:szCs w:val="28"/>
        </w:rPr>
        <w:t xml:space="preserve"> človeku každé prianie</w:t>
      </w:r>
      <w:r w:rsidRPr="009841DE">
        <w:rPr>
          <w:rFonts w:cs="Times New Roman"/>
          <w:color w:val="000000" w:themeColor="text1"/>
          <w:szCs w:val="28"/>
        </w:rPr>
        <w:t>,</w:t>
      </w:r>
      <w:r w:rsidR="00290A61" w:rsidRPr="009841DE">
        <w:rPr>
          <w:rFonts w:cs="Times New Roman"/>
          <w:color w:val="000000" w:themeColor="text1"/>
          <w:szCs w:val="28"/>
        </w:rPr>
        <w:t xml:space="preserve"> napríklad</w:t>
      </w:r>
      <w:r w:rsidR="004A3C72" w:rsidRPr="009841DE">
        <w:rPr>
          <w:rFonts w:cs="Times New Roman"/>
          <w:color w:val="000000" w:themeColor="text1"/>
          <w:szCs w:val="28"/>
        </w:rPr>
        <w:t xml:space="preserve"> zabezpečiť mu zlato</w:t>
      </w:r>
      <w:r w:rsidR="00220BAE" w:rsidRPr="009841DE">
        <w:rPr>
          <w:rFonts w:cs="Times New Roman"/>
          <w:color w:val="000000" w:themeColor="text1"/>
          <w:szCs w:val="28"/>
        </w:rPr>
        <w:t>,</w:t>
      </w:r>
      <w:r w:rsidR="00290A61" w:rsidRPr="009841DE">
        <w:rPr>
          <w:rFonts w:cs="Times New Roman"/>
          <w:color w:val="000000" w:themeColor="text1"/>
          <w:szCs w:val="28"/>
        </w:rPr>
        <w:t xml:space="preserve"> či moc.</w:t>
      </w:r>
      <w:r w:rsidR="004F42D2" w:rsidRPr="009841DE">
        <w:rPr>
          <w:rStyle w:val="Odkaznapoznmkupodiarou"/>
          <w:rFonts w:cs="Times New Roman"/>
          <w:color w:val="000000" w:themeColor="text1"/>
          <w:szCs w:val="28"/>
        </w:rPr>
        <w:footnoteReference w:id="27"/>
      </w:r>
      <w:r w:rsidR="004F42D2" w:rsidRPr="009841DE">
        <w:rPr>
          <w:rFonts w:cs="Times New Roman"/>
          <w:color w:val="000000" w:themeColor="text1"/>
          <w:szCs w:val="28"/>
        </w:rPr>
        <w:t xml:space="preserve"> Ď</w:t>
      </w:r>
      <w:r w:rsidR="00E1487C" w:rsidRPr="009841DE">
        <w:rPr>
          <w:rFonts w:cs="Times New Roman"/>
          <w:color w:val="000000" w:themeColor="text1"/>
          <w:szCs w:val="28"/>
        </w:rPr>
        <w:t>alším magickým dňom bol počas adventného obdobia</w:t>
      </w:r>
      <w:r w:rsidR="00D208F4" w:rsidRPr="009841DE">
        <w:rPr>
          <w:rFonts w:cs="Times New Roman"/>
          <w:color w:val="000000" w:themeColor="text1"/>
          <w:szCs w:val="28"/>
        </w:rPr>
        <w:t xml:space="preserve"> </w:t>
      </w:r>
      <w:r w:rsidR="004F42D2" w:rsidRPr="009841DE">
        <w:rPr>
          <w:rFonts w:cs="Times New Roman"/>
          <w:color w:val="000000" w:themeColor="text1"/>
          <w:szCs w:val="28"/>
        </w:rPr>
        <w:t>svi</w:t>
      </w:r>
      <w:r w:rsidR="00E1487C" w:rsidRPr="009841DE">
        <w:rPr>
          <w:rFonts w:cs="Times New Roman"/>
          <w:color w:val="000000" w:themeColor="text1"/>
          <w:szCs w:val="28"/>
        </w:rPr>
        <w:t>atok sv. Lucie (</w:t>
      </w:r>
      <w:r w:rsidR="00D208F4" w:rsidRPr="009841DE">
        <w:rPr>
          <w:rFonts w:cs="Times New Roman"/>
          <w:color w:val="000000" w:themeColor="text1"/>
          <w:szCs w:val="28"/>
        </w:rPr>
        <w:t xml:space="preserve">13. december). </w:t>
      </w:r>
      <w:r w:rsidR="00D25DE5" w:rsidRPr="009841DE">
        <w:rPr>
          <w:rFonts w:cs="Times New Roman"/>
          <w:color w:val="000000" w:themeColor="text1"/>
          <w:szCs w:val="28"/>
        </w:rPr>
        <w:t>V </w:t>
      </w:r>
      <w:r w:rsidR="00D2436A" w:rsidRPr="009841DE">
        <w:rPr>
          <w:rFonts w:cs="Times New Roman"/>
          <w:color w:val="000000" w:themeColor="text1"/>
          <w:szCs w:val="28"/>
        </w:rPr>
        <w:t xml:space="preserve">deň sv. Lucie sa musel mať </w:t>
      </w:r>
      <w:r w:rsidR="00F51956" w:rsidRPr="009841DE">
        <w:rPr>
          <w:rFonts w:cs="Times New Roman"/>
          <w:color w:val="000000" w:themeColor="text1"/>
          <w:szCs w:val="28"/>
        </w:rPr>
        <w:t>každý človek</w:t>
      </w:r>
      <w:r w:rsidR="00D25DE5" w:rsidRPr="009841DE">
        <w:rPr>
          <w:rFonts w:cs="Times New Roman"/>
          <w:color w:val="000000" w:themeColor="text1"/>
          <w:szCs w:val="28"/>
        </w:rPr>
        <w:t xml:space="preserve"> na</w:t>
      </w:r>
      <w:r w:rsidR="006374A4" w:rsidRPr="009841DE">
        <w:rPr>
          <w:rFonts w:cs="Times New Roman"/>
          <w:color w:val="000000" w:themeColor="text1"/>
          <w:szCs w:val="28"/>
        </w:rPr>
        <w:t xml:space="preserve"> </w:t>
      </w:r>
      <w:r w:rsidR="00D25DE5" w:rsidRPr="009841DE">
        <w:rPr>
          <w:rFonts w:cs="Times New Roman"/>
          <w:color w:val="000000" w:themeColor="text1"/>
          <w:szCs w:val="28"/>
        </w:rPr>
        <w:t>pozore, aby</w:t>
      </w:r>
      <w:r w:rsidR="00D208F4" w:rsidRPr="009841DE">
        <w:rPr>
          <w:rFonts w:cs="Times New Roman"/>
          <w:color w:val="000000" w:themeColor="text1"/>
          <w:szCs w:val="28"/>
        </w:rPr>
        <w:t xml:space="preserve"> </w:t>
      </w:r>
      <w:r w:rsidR="00D25DE5" w:rsidRPr="009841DE">
        <w:rPr>
          <w:rFonts w:cs="Times New Roman"/>
          <w:color w:val="000000" w:themeColor="text1"/>
          <w:szCs w:val="28"/>
        </w:rPr>
        <w:t xml:space="preserve">mu náhodou do domu nevošla striga, </w:t>
      </w:r>
      <w:r w:rsidR="006F1249" w:rsidRPr="009841DE">
        <w:rPr>
          <w:rFonts w:cs="Times New Roman"/>
          <w:color w:val="000000" w:themeColor="text1"/>
          <w:szCs w:val="28"/>
        </w:rPr>
        <w:t xml:space="preserve">s úmyslom uškodiť statku </w:t>
      </w:r>
      <w:r w:rsidR="00D25DE5" w:rsidRPr="009841DE">
        <w:rPr>
          <w:rFonts w:cs="Times New Roman"/>
          <w:color w:val="000000" w:themeColor="text1"/>
          <w:szCs w:val="28"/>
        </w:rPr>
        <w:t>alebo odoberať kravám mlieko.</w:t>
      </w:r>
      <w:r w:rsidR="007D2287" w:rsidRPr="009841DE">
        <w:rPr>
          <w:rFonts w:cs="Times New Roman"/>
          <w:color w:val="000000" w:themeColor="text1"/>
          <w:szCs w:val="28"/>
        </w:rPr>
        <w:t xml:space="preserve"> Kto boli vlastne strigy?</w:t>
      </w:r>
      <w:r w:rsidR="00D25DE5" w:rsidRPr="009841DE">
        <w:rPr>
          <w:rFonts w:cs="Times New Roman"/>
          <w:color w:val="000000" w:themeColor="text1"/>
          <w:szCs w:val="28"/>
        </w:rPr>
        <w:t xml:space="preserve"> </w:t>
      </w:r>
      <w:r w:rsidR="007D2287" w:rsidRPr="009841DE">
        <w:rPr>
          <w:rFonts w:cs="Times New Roman"/>
          <w:color w:val="000000" w:themeColor="text1"/>
          <w:szCs w:val="28"/>
        </w:rPr>
        <w:t>Boli to ženy, ktoré mali nadprirodzené schopnosti. Mohli vyvolávať blesky, ničiť vetrom úrodu alebo šírili choroby.</w:t>
      </w:r>
      <w:r w:rsidR="007D2287" w:rsidRPr="009841DE">
        <w:rPr>
          <w:rStyle w:val="Odkaznapoznmkupodiarou"/>
          <w:rFonts w:cs="Times New Roman"/>
          <w:color w:val="000000" w:themeColor="text1"/>
          <w:szCs w:val="28"/>
        </w:rPr>
        <w:footnoteReference w:id="28"/>
      </w:r>
      <w:r w:rsidR="007D2287" w:rsidRPr="009841DE">
        <w:rPr>
          <w:rFonts w:cs="Times New Roman"/>
          <w:color w:val="000000" w:themeColor="text1"/>
          <w:szCs w:val="28"/>
        </w:rPr>
        <w:t xml:space="preserve"> </w:t>
      </w:r>
      <w:r w:rsidR="00D25DE5" w:rsidRPr="009841DE">
        <w:rPr>
          <w:rFonts w:cs="Times New Roman"/>
          <w:color w:val="000000" w:themeColor="text1"/>
          <w:szCs w:val="28"/>
        </w:rPr>
        <w:t>Na ochranu pred st</w:t>
      </w:r>
      <w:r w:rsidR="006374A4" w:rsidRPr="009841DE">
        <w:rPr>
          <w:rFonts w:cs="Times New Roman"/>
          <w:color w:val="000000" w:themeColor="text1"/>
          <w:szCs w:val="28"/>
        </w:rPr>
        <w:t>rigami sa používal cesnak, ktorý</w:t>
      </w:r>
      <w:r w:rsidR="00D25DE5" w:rsidRPr="009841DE">
        <w:rPr>
          <w:rFonts w:cs="Times New Roman"/>
          <w:color w:val="000000" w:themeColor="text1"/>
          <w:szCs w:val="28"/>
        </w:rPr>
        <w:t xml:space="preserve"> zničil </w:t>
      </w:r>
      <w:r w:rsidR="00DF689D" w:rsidRPr="009841DE">
        <w:rPr>
          <w:rFonts w:cs="Times New Roman"/>
          <w:color w:val="000000" w:themeColor="text1"/>
          <w:szCs w:val="28"/>
        </w:rPr>
        <w:t>diabolskú moc stríg a</w:t>
      </w:r>
      <w:r w:rsidR="00220BAE" w:rsidRPr="009841DE">
        <w:rPr>
          <w:rFonts w:cs="Times New Roman"/>
          <w:color w:val="000000" w:themeColor="text1"/>
          <w:szCs w:val="28"/>
        </w:rPr>
        <w:t> </w:t>
      </w:r>
      <w:r w:rsidR="00DF689D" w:rsidRPr="009841DE">
        <w:rPr>
          <w:rFonts w:cs="Times New Roman"/>
          <w:color w:val="000000" w:themeColor="text1"/>
          <w:szCs w:val="28"/>
        </w:rPr>
        <w:t>démono</w:t>
      </w:r>
      <w:r w:rsidR="00220BAE" w:rsidRPr="009841DE">
        <w:rPr>
          <w:rFonts w:cs="Times New Roman"/>
          <w:color w:val="000000" w:themeColor="text1"/>
          <w:szCs w:val="28"/>
        </w:rPr>
        <w:t>v. O</w:t>
      </w:r>
      <w:r w:rsidR="00DF689D" w:rsidRPr="009841DE">
        <w:rPr>
          <w:rFonts w:cs="Times New Roman"/>
          <w:color w:val="000000" w:themeColor="text1"/>
          <w:szCs w:val="28"/>
        </w:rPr>
        <w:t>krem cesnaku to bola</w:t>
      </w:r>
      <w:r w:rsidR="00152B29" w:rsidRPr="009841DE">
        <w:rPr>
          <w:rFonts w:cs="Times New Roman"/>
          <w:color w:val="000000" w:themeColor="text1"/>
          <w:szCs w:val="28"/>
        </w:rPr>
        <w:t xml:space="preserve"> aj</w:t>
      </w:r>
      <w:r w:rsidR="00DF689D" w:rsidRPr="009841DE">
        <w:rPr>
          <w:rFonts w:cs="Times New Roman"/>
          <w:color w:val="000000" w:themeColor="text1"/>
          <w:szCs w:val="28"/>
        </w:rPr>
        <w:t xml:space="preserve"> svätená krieda požehnaná na sviatok Troch kráľov (6. január).</w:t>
      </w:r>
      <w:r w:rsidR="00B4438C" w:rsidRPr="009841DE">
        <w:rPr>
          <w:rFonts w:cs="Times New Roman"/>
          <w:color w:val="000000" w:themeColor="text1"/>
          <w:szCs w:val="28"/>
        </w:rPr>
        <w:t xml:space="preserve"> </w:t>
      </w:r>
      <w:r w:rsidR="00D175AD" w:rsidRPr="009841DE">
        <w:rPr>
          <w:rFonts w:cs="Times New Roman"/>
          <w:color w:val="000000" w:themeColor="text1"/>
          <w:szCs w:val="28"/>
        </w:rPr>
        <w:t>Svätenou kriedou sa urobil na dom kríž</w:t>
      </w:r>
      <w:r w:rsidR="006374A4" w:rsidRPr="009841DE">
        <w:rPr>
          <w:rFonts w:cs="Times New Roman"/>
          <w:color w:val="000000" w:themeColor="text1"/>
          <w:szCs w:val="28"/>
        </w:rPr>
        <w:t>, ktorý</w:t>
      </w:r>
      <w:r w:rsidR="001E3D58" w:rsidRPr="009841DE">
        <w:rPr>
          <w:rFonts w:cs="Times New Roman"/>
          <w:color w:val="000000" w:themeColor="text1"/>
          <w:szCs w:val="28"/>
        </w:rPr>
        <w:t xml:space="preserve"> tiež odstrašil bosorky a strigy či iné temné bytosti, ktoré sa </w:t>
      </w:r>
      <w:r w:rsidR="001E3D58" w:rsidRPr="009841DE">
        <w:rPr>
          <w:rFonts w:cs="Times New Roman"/>
          <w:color w:val="000000" w:themeColor="text1"/>
          <w:szCs w:val="28"/>
        </w:rPr>
        <w:lastRenderedPageBreak/>
        <w:t>túlali nocou v deň svätej Lucie.</w:t>
      </w:r>
      <w:r w:rsidR="00D2436A" w:rsidRPr="009841DE">
        <w:rPr>
          <w:rStyle w:val="Odkaznapoznmkupodiarou"/>
          <w:rFonts w:cs="Times New Roman"/>
          <w:color w:val="000000" w:themeColor="text1"/>
          <w:szCs w:val="28"/>
        </w:rPr>
        <w:footnoteReference w:id="29"/>
      </w:r>
      <w:r w:rsidR="001E3D58" w:rsidRPr="009841DE">
        <w:rPr>
          <w:rFonts w:cs="Times New Roman"/>
          <w:color w:val="000000" w:themeColor="text1"/>
          <w:szCs w:val="28"/>
        </w:rPr>
        <w:t xml:space="preserve"> Na Luciu sa dievčatá zahalili do bieleho rúcha</w:t>
      </w:r>
      <w:r w:rsidR="006374A4" w:rsidRPr="009841DE">
        <w:rPr>
          <w:rFonts w:cs="Times New Roman"/>
          <w:color w:val="000000" w:themeColor="text1"/>
          <w:szCs w:val="28"/>
        </w:rPr>
        <w:t>,</w:t>
      </w:r>
      <w:r w:rsidR="001E3D58" w:rsidRPr="009841DE">
        <w:rPr>
          <w:rFonts w:cs="Times New Roman"/>
          <w:color w:val="000000" w:themeColor="text1"/>
          <w:szCs w:val="28"/>
        </w:rPr>
        <w:t xml:space="preserve"> vápnom alebo najčastejšie múkou si obielili tvár</w:t>
      </w:r>
      <w:r w:rsidR="00D2436A" w:rsidRPr="009841DE">
        <w:rPr>
          <w:rFonts w:cs="Times New Roman"/>
          <w:color w:val="000000" w:themeColor="text1"/>
          <w:szCs w:val="28"/>
        </w:rPr>
        <w:t xml:space="preserve"> a husacím perom chodievali do domov</w:t>
      </w:r>
      <w:r w:rsidR="00220BAE" w:rsidRPr="009841DE">
        <w:rPr>
          <w:rFonts w:cs="Times New Roman"/>
          <w:color w:val="000000" w:themeColor="text1"/>
          <w:szCs w:val="28"/>
        </w:rPr>
        <w:t xml:space="preserve">, </w:t>
      </w:r>
      <w:r w:rsidR="00D2436A" w:rsidRPr="009841DE">
        <w:rPr>
          <w:rFonts w:cs="Times New Roman"/>
          <w:color w:val="000000" w:themeColor="text1"/>
          <w:szCs w:val="28"/>
        </w:rPr>
        <w:t>vymetali steny, kúty a zem. Robilo sa to preto, aby sa z domu dostalo von každé zlo.</w:t>
      </w:r>
      <w:r w:rsidR="00D2436A" w:rsidRPr="009841DE">
        <w:rPr>
          <w:rStyle w:val="Odkaznapoznmkupodiarou"/>
          <w:rFonts w:cs="Times New Roman"/>
          <w:color w:val="000000" w:themeColor="text1"/>
          <w:szCs w:val="28"/>
        </w:rPr>
        <w:footnoteReference w:id="30"/>
      </w:r>
      <w:r w:rsidR="00D2436A" w:rsidRPr="009841DE">
        <w:rPr>
          <w:rFonts w:cs="Times New Roman"/>
          <w:color w:val="000000" w:themeColor="text1"/>
          <w:szCs w:val="28"/>
        </w:rPr>
        <w:t xml:space="preserve"> Len tí najodvážnejší zisťovali</w:t>
      </w:r>
      <w:r w:rsidR="00220BAE" w:rsidRPr="009841DE">
        <w:rPr>
          <w:rFonts w:cs="Times New Roman"/>
          <w:color w:val="000000" w:themeColor="text1"/>
          <w:szCs w:val="28"/>
        </w:rPr>
        <w:t>,</w:t>
      </w:r>
      <w:r w:rsidR="00D2436A" w:rsidRPr="009841DE">
        <w:rPr>
          <w:rFonts w:cs="Times New Roman"/>
          <w:color w:val="000000" w:themeColor="text1"/>
          <w:szCs w:val="28"/>
        </w:rPr>
        <w:t xml:space="preserve"> či sú v ich dedine strigy. O</w:t>
      </w:r>
      <w:r w:rsidR="006374A4" w:rsidRPr="009841DE">
        <w:rPr>
          <w:rFonts w:cs="Times New Roman"/>
          <w:color w:val="000000" w:themeColor="text1"/>
          <w:szCs w:val="28"/>
        </w:rPr>
        <w:t>d Lucie sa do Vianoc urobil malý</w:t>
      </w:r>
      <w:r w:rsidR="00D2436A" w:rsidRPr="009841DE">
        <w:rPr>
          <w:rFonts w:cs="Times New Roman"/>
          <w:color w:val="000000" w:themeColor="text1"/>
          <w:szCs w:val="28"/>
        </w:rPr>
        <w:t xml:space="preserve"> stolček, </w:t>
      </w:r>
      <w:r w:rsidR="00A15FFD" w:rsidRPr="009841DE">
        <w:rPr>
          <w:rFonts w:cs="Times New Roman"/>
          <w:color w:val="000000" w:themeColor="text1"/>
          <w:szCs w:val="28"/>
        </w:rPr>
        <w:t>a to tak, že každý deň sa mal pripevniť ďalší a ďalší kúsok dreva. Podmienkou bolo, aby nebol zhotovený z klincov. Keď si stolček zobral niekto na polnočnú svätú omšu a sadol si naň</w:t>
      </w:r>
      <w:r w:rsidR="006374A4" w:rsidRPr="009841DE">
        <w:rPr>
          <w:rFonts w:cs="Times New Roman"/>
          <w:color w:val="000000" w:themeColor="text1"/>
          <w:szCs w:val="28"/>
        </w:rPr>
        <w:t>,</w:t>
      </w:r>
      <w:r w:rsidR="00A15FFD" w:rsidRPr="009841DE">
        <w:rPr>
          <w:rFonts w:cs="Times New Roman"/>
          <w:color w:val="000000" w:themeColor="text1"/>
          <w:szCs w:val="28"/>
        </w:rPr>
        <w:t xml:space="preserve"> videl každú strigu. Mládenci si pre prípad, že by ich strigy naháňali od kostola až domov</w:t>
      </w:r>
      <w:r w:rsidR="00220BAE" w:rsidRPr="009841DE">
        <w:rPr>
          <w:rFonts w:cs="Times New Roman"/>
          <w:color w:val="000000" w:themeColor="text1"/>
          <w:szCs w:val="28"/>
        </w:rPr>
        <w:t>,</w:t>
      </w:r>
      <w:r w:rsidR="00A15FFD" w:rsidRPr="009841DE">
        <w:rPr>
          <w:rFonts w:cs="Times New Roman"/>
          <w:color w:val="000000" w:themeColor="text1"/>
          <w:szCs w:val="28"/>
        </w:rPr>
        <w:t xml:space="preserve"> vzali so sebou vianočné koláče s makom, ktoré rozsýpali po ceste. Bosorky museli vyzbierať každú omrvinku a zrnko maku</w:t>
      </w:r>
      <w:r w:rsidR="006374A4" w:rsidRPr="009841DE">
        <w:rPr>
          <w:rFonts w:cs="Times New Roman"/>
          <w:color w:val="000000" w:themeColor="text1"/>
          <w:szCs w:val="28"/>
        </w:rPr>
        <w:t>,</w:t>
      </w:r>
      <w:r w:rsidR="00A15FFD" w:rsidRPr="009841DE">
        <w:rPr>
          <w:rFonts w:cs="Times New Roman"/>
          <w:color w:val="000000" w:themeColor="text1"/>
          <w:szCs w:val="28"/>
        </w:rPr>
        <w:t xml:space="preserve"> a tak sa k mláde</w:t>
      </w:r>
      <w:r w:rsidR="006374A4" w:rsidRPr="009841DE">
        <w:rPr>
          <w:rFonts w:cs="Times New Roman"/>
          <w:color w:val="000000" w:themeColor="text1"/>
          <w:szCs w:val="28"/>
        </w:rPr>
        <w:t>ncom nedostali. Ak by mládenci s</w:t>
      </w:r>
      <w:r w:rsidR="00A15FFD" w:rsidRPr="009841DE">
        <w:rPr>
          <w:rFonts w:cs="Times New Roman"/>
          <w:color w:val="000000" w:themeColor="text1"/>
          <w:szCs w:val="28"/>
        </w:rPr>
        <w:t>o sebou nič nemali</w:t>
      </w:r>
      <w:r w:rsidR="006374A4" w:rsidRPr="009841DE">
        <w:rPr>
          <w:rFonts w:cs="Times New Roman"/>
          <w:color w:val="000000" w:themeColor="text1"/>
          <w:szCs w:val="28"/>
        </w:rPr>
        <w:t>,</w:t>
      </w:r>
      <w:r w:rsidR="00A15FFD" w:rsidRPr="009841DE">
        <w:rPr>
          <w:rFonts w:cs="Times New Roman"/>
          <w:color w:val="000000" w:themeColor="text1"/>
          <w:szCs w:val="28"/>
        </w:rPr>
        <w:t xml:space="preserve"> mohli byť vyhnaní až na krížne cesty, kde im hrozilo roztrhanie.</w:t>
      </w:r>
      <w:r w:rsidR="00F51956" w:rsidRPr="009841DE">
        <w:rPr>
          <w:rStyle w:val="Odkaznapoznmkupodiarou"/>
          <w:rFonts w:cs="Times New Roman"/>
          <w:color w:val="000000" w:themeColor="text1"/>
          <w:szCs w:val="28"/>
        </w:rPr>
        <w:footnoteReference w:id="31"/>
      </w:r>
      <w:r w:rsidR="00A15FFD" w:rsidRPr="009841DE">
        <w:rPr>
          <w:rFonts w:cs="Times New Roman"/>
          <w:color w:val="000000" w:themeColor="text1"/>
          <w:szCs w:val="28"/>
        </w:rPr>
        <w:t xml:space="preserve"> Deň sv. Lucie patril a stále patrí k najmagickejším dňom, kde sila bosoriek vyhráva nad ľudským snažením. </w:t>
      </w:r>
      <w:r w:rsidR="00B61951" w:rsidRPr="009841DE">
        <w:rPr>
          <w:rFonts w:cs="Times New Roman"/>
          <w:color w:val="000000" w:themeColor="text1"/>
          <w:szCs w:val="28"/>
        </w:rPr>
        <w:t>Tesne pred Vianocami si ľudia pripomínali deň svätého Tomáša (21. december). V tento deň išli do popredia povery</w:t>
      </w:r>
      <w:r w:rsidR="00220BAE" w:rsidRPr="009841DE">
        <w:rPr>
          <w:rFonts w:cs="Times New Roman"/>
          <w:color w:val="000000" w:themeColor="text1"/>
          <w:szCs w:val="28"/>
        </w:rPr>
        <w:t>,</w:t>
      </w:r>
      <w:r w:rsidR="00152B29" w:rsidRPr="009841DE">
        <w:rPr>
          <w:rFonts w:cs="Times New Roman"/>
          <w:color w:val="000000" w:themeColor="text1"/>
          <w:szCs w:val="28"/>
        </w:rPr>
        <w:t xml:space="preserve"> ako napríklad: ,,</w:t>
      </w:r>
      <w:r w:rsidR="00B61951" w:rsidRPr="009841DE">
        <w:rPr>
          <w:rFonts w:cs="Times New Roman"/>
          <w:color w:val="000000" w:themeColor="text1"/>
          <w:szCs w:val="28"/>
        </w:rPr>
        <w:t>Ak prišiel do domu ako prvý na návštevu zlý človek, ľudia sa obávali, že nastávajúci rok bude pre nich zlý. Žena prinášala nešťastie, v lepšom prípade mal jej príchod zaviniť rozbitie väčšieho množstva riadu v domácnosti. Rovnakú škodu čakali aj vtedy, ak niekto z domácich na Tomáša niečo rozbil.“</w:t>
      </w:r>
      <w:r w:rsidR="00B61951" w:rsidRPr="009841DE">
        <w:rPr>
          <w:rStyle w:val="Odkaznapoznmkupodiarou"/>
          <w:rFonts w:cs="Times New Roman"/>
          <w:color w:val="000000" w:themeColor="text1"/>
          <w:szCs w:val="28"/>
        </w:rPr>
        <w:footnoteReference w:id="32"/>
      </w:r>
      <w:r w:rsidR="00A15FFD" w:rsidRPr="009841DE">
        <w:rPr>
          <w:rFonts w:cs="Times New Roman"/>
          <w:color w:val="000000" w:themeColor="text1"/>
          <w:szCs w:val="28"/>
        </w:rPr>
        <w:t xml:space="preserve"> </w:t>
      </w:r>
      <w:r w:rsidR="00296413" w:rsidRPr="009841DE">
        <w:rPr>
          <w:rFonts w:cs="Times New Roman"/>
          <w:color w:val="000000" w:themeColor="text1"/>
          <w:szCs w:val="28"/>
        </w:rPr>
        <w:t xml:space="preserve">Na svätého Tomáša sa niekedy chodilo aj oceľovať. </w:t>
      </w:r>
      <w:r w:rsidR="00220BAE" w:rsidRPr="009841DE">
        <w:rPr>
          <w:rFonts w:cs="Times New Roman"/>
          <w:color w:val="000000" w:themeColor="text1"/>
          <w:szCs w:val="28"/>
        </w:rPr>
        <w:t>Z</w:t>
      </w:r>
      <w:r w:rsidR="00296413" w:rsidRPr="009841DE">
        <w:rPr>
          <w:rFonts w:cs="Times New Roman"/>
          <w:color w:val="000000" w:themeColor="text1"/>
          <w:szCs w:val="28"/>
        </w:rPr>
        <w:t>namenalo</w:t>
      </w:r>
      <w:r w:rsidR="00220BAE" w:rsidRPr="009841DE">
        <w:rPr>
          <w:rFonts w:cs="Times New Roman"/>
          <w:color w:val="000000" w:themeColor="text1"/>
          <w:szCs w:val="28"/>
        </w:rPr>
        <w:t xml:space="preserve"> to</w:t>
      </w:r>
      <w:r w:rsidR="00296413" w:rsidRPr="009841DE">
        <w:rPr>
          <w:rFonts w:cs="Times New Roman"/>
          <w:color w:val="000000" w:themeColor="text1"/>
          <w:szCs w:val="28"/>
        </w:rPr>
        <w:t xml:space="preserve"> vinšovať</w:t>
      </w:r>
      <w:r w:rsidR="009E5742" w:rsidRPr="009841DE">
        <w:rPr>
          <w:rFonts w:cs="Times New Roman"/>
          <w:color w:val="000000" w:themeColor="text1"/>
          <w:szCs w:val="28"/>
        </w:rPr>
        <w:t xml:space="preserve"> s</w:t>
      </w:r>
      <w:r w:rsidR="00915734" w:rsidRPr="009841DE">
        <w:rPr>
          <w:rFonts w:cs="Times New Roman"/>
          <w:color w:val="000000" w:themeColor="text1"/>
          <w:szCs w:val="28"/>
        </w:rPr>
        <w:t> nejakým výrobkom z ocele</w:t>
      </w:r>
      <w:r w:rsidR="006374A4" w:rsidRPr="009841DE">
        <w:rPr>
          <w:rFonts w:cs="Times New Roman"/>
          <w:color w:val="000000" w:themeColor="text1"/>
          <w:szCs w:val="28"/>
        </w:rPr>
        <w:t xml:space="preserve"> a priať dobro tomu domu, ktorý</w:t>
      </w:r>
      <w:r w:rsidR="00296413" w:rsidRPr="009841DE">
        <w:rPr>
          <w:rFonts w:cs="Times New Roman"/>
          <w:color w:val="000000" w:themeColor="text1"/>
          <w:szCs w:val="28"/>
        </w:rPr>
        <w:t xml:space="preserve"> mládenci navštívili.</w:t>
      </w:r>
      <w:r w:rsidR="00296413" w:rsidRPr="009841DE">
        <w:rPr>
          <w:rStyle w:val="Odkaznapoznmkupodiarou"/>
          <w:rFonts w:cs="Times New Roman"/>
          <w:color w:val="000000" w:themeColor="text1"/>
          <w:szCs w:val="28"/>
        </w:rPr>
        <w:footnoteReference w:id="33"/>
      </w:r>
      <w:r w:rsidR="006374A4" w:rsidRPr="009841DE">
        <w:rPr>
          <w:rFonts w:cs="Times New Roman"/>
          <w:color w:val="000000" w:themeColor="text1"/>
          <w:szCs w:val="28"/>
        </w:rPr>
        <w:t xml:space="preserve"> Po sv. Tomášovi sa už každý</w:t>
      </w:r>
      <w:r w:rsidR="00915734" w:rsidRPr="009841DE">
        <w:rPr>
          <w:rFonts w:cs="Times New Roman"/>
          <w:color w:val="000000" w:themeColor="text1"/>
          <w:szCs w:val="28"/>
        </w:rPr>
        <w:t xml:space="preserve"> pripravoval na Vianoce.</w:t>
      </w:r>
      <w:r w:rsidR="00152B29" w:rsidRPr="009841DE">
        <w:rPr>
          <w:rFonts w:cs="Times New Roman"/>
          <w:color w:val="000000" w:themeColor="text1"/>
          <w:szCs w:val="28"/>
        </w:rPr>
        <w:t xml:space="preserve"> ,,</w:t>
      </w:r>
      <w:r w:rsidR="00FD3215" w:rsidRPr="009841DE">
        <w:rPr>
          <w:rFonts w:cs="Times New Roman"/>
          <w:color w:val="000000" w:themeColor="text1"/>
          <w:szCs w:val="28"/>
        </w:rPr>
        <w:t>Vianoce sú najkrajším sviatkom roka. Začínajú 24. decembra Štedrým dňom</w:t>
      </w:r>
      <w:r w:rsidR="00D2436A" w:rsidRPr="009841DE">
        <w:rPr>
          <w:rFonts w:cs="Times New Roman"/>
          <w:color w:val="000000" w:themeColor="text1"/>
          <w:szCs w:val="28"/>
        </w:rPr>
        <w:t xml:space="preserve"> </w:t>
      </w:r>
      <w:r w:rsidR="00FD3215" w:rsidRPr="009841DE">
        <w:rPr>
          <w:rFonts w:cs="Times New Roman"/>
          <w:color w:val="000000" w:themeColor="text1"/>
          <w:szCs w:val="28"/>
        </w:rPr>
        <w:t xml:space="preserve">a končia 6. januára na slávnosť Zjavenia Pána. Vo farnostiach sa konajú stretnutia veriacich, v rodinách znejú koledy a vinše, prijímajú obchôdzku kňaza so sprievodom, hrajú sa betlehemské hry, v niektorých oblastiach je známe </w:t>
      </w:r>
      <w:r w:rsidR="00220BAE" w:rsidRPr="009841DE">
        <w:rPr>
          <w:rFonts w:cs="Times New Roman"/>
          <w:color w:val="000000" w:themeColor="text1"/>
          <w:szCs w:val="28"/>
        </w:rPr>
        <w:t>C</w:t>
      </w:r>
      <w:r w:rsidR="00FD3215" w:rsidRPr="009841DE">
        <w:rPr>
          <w:rFonts w:cs="Times New Roman"/>
          <w:color w:val="000000" w:themeColor="text1"/>
          <w:szCs w:val="28"/>
        </w:rPr>
        <w:t>hodenie s tzv. rajským hadom, chodenie Troch kráľov alebo Chodenie s hviezdou.“</w:t>
      </w:r>
      <w:r w:rsidR="00FD3215" w:rsidRPr="009841DE">
        <w:rPr>
          <w:rStyle w:val="Odkaznapoznmkupodiarou"/>
          <w:rFonts w:cs="Times New Roman"/>
          <w:color w:val="000000" w:themeColor="text1"/>
          <w:szCs w:val="28"/>
        </w:rPr>
        <w:footnoteReference w:id="34"/>
      </w:r>
      <w:r w:rsidR="00FD3215" w:rsidRPr="009841DE">
        <w:rPr>
          <w:rFonts w:cs="Times New Roman"/>
          <w:color w:val="000000" w:themeColor="text1"/>
          <w:szCs w:val="28"/>
        </w:rPr>
        <w:t xml:space="preserve"> </w:t>
      </w:r>
      <w:r w:rsidR="00CB0A63" w:rsidRPr="009841DE">
        <w:rPr>
          <w:rFonts w:cs="Times New Roman"/>
          <w:color w:val="000000" w:themeColor="text1"/>
          <w:szCs w:val="28"/>
        </w:rPr>
        <w:t>Štedrý deň</w:t>
      </w:r>
      <w:r w:rsidR="00DE6D7B" w:rsidRPr="009841DE">
        <w:rPr>
          <w:rFonts w:cs="Times New Roman"/>
          <w:color w:val="000000" w:themeColor="text1"/>
          <w:szCs w:val="28"/>
        </w:rPr>
        <w:t xml:space="preserve"> ,,</w:t>
      </w:r>
      <w:r w:rsidR="00CB0A63" w:rsidRPr="009841DE">
        <w:rPr>
          <w:rFonts w:cs="Times New Roman"/>
          <w:color w:val="000000" w:themeColor="text1"/>
          <w:szCs w:val="28"/>
        </w:rPr>
        <w:t>bol plný obyčají a obradov, ktoré mali rodine zabezpečiť zdravie, prosperitu a šťastie do budúceho roka. Platila tu mágia začiatku: ako sa čo urobilo na Štedrý deň, tak bolo počas celého roka. Ženy nemali chodiť po susedoch</w:t>
      </w:r>
      <w:r w:rsidR="006374A4" w:rsidRPr="009841DE">
        <w:rPr>
          <w:rFonts w:cs="Times New Roman"/>
          <w:color w:val="000000" w:themeColor="text1"/>
          <w:szCs w:val="28"/>
        </w:rPr>
        <w:t>,</w:t>
      </w:r>
      <w:r w:rsidR="00CB0A63" w:rsidRPr="009841DE">
        <w:rPr>
          <w:rFonts w:cs="Times New Roman"/>
          <w:color w:val="000000" w:themeColor="text1"/>
          <w:szCs w:val="28"/>
        </w:rPr>
        <w:t xml:space="preserve"> ani z domu nikomu nič požičiavať.“</w:t>
      </w:r>
      <w:r w:rsidR="00CB0A63" w:rsidRPr="009841DE">
        <w:rPr>
          <w:rStyle w:val="Odkaznapoznmkupodiarou"/>
          <w:rFonts w:cs="Times New Roman"/>
          <w:color w:val="000000" w:themeColor="text1"/>
          <w:szCs w:val="28"/>
        </w:rPr>
        <w:footnoteReference w:id="35"/>
      </w:r>
      <w:r w:rsidR="0043494A" w:rsidRPr="009841DE">
        <w:rPr>
          <w:rFonts w:cs="Times New Roman"/>
          <w:color w:val="000000" w:themeColor="text1"/>
          <w:szCs w:val="28"/>
        </w:rPr>
        <w:t xml:space="preserve"> V rôznych krajoch mali ľudia iné povery. Niekde sa pod vianočný stromček dávala sekera a potom sa na ňu stúpalo. Verilo sa, že tento úkon mal človeku zabezpečiť dobré zdravie. Najznámejšie bolo veštenie z orechovej škrupiny. Do </w:t>
      </w:r>
      <w:r w:rsidR="0043494A" w:rsidRPr="009841DE">
        <w:rPr>
          <w:rFonts w:cs="Times New Roman"/>
          <w:color w:val="000000" w:themeColor="text1"/>
          <w:szCs w:val="28"/>
        </w:rPr>
        <w:lastRenderedPageBreak/>
        <w:t>orechovej škrupiny sa vložila svieca, ktorá sa zapálila</w:t>
      </w:r>
      <w:r w:rsidR="00220BAE" w:rsidRPr="009841DE">
        <w:rPr>
          <w:rFonts w:cs="Times New Roman"/>
          <w:color w:val="000000" w:themeColor="text1"/>
          <w:szCs w:val="28"/>
        </w:rPr>
        <w:t>,</w:t>
      </w:r>
      <w:r w:rsidR="0043494A" w:rsidRPr="009841DE">
        <w:rPr>
          <w:rFonts w:cs="Times New Roman"/>
          <w:color w:val="000000" w:themeColor="text1"/>
          <w:szCs w:val="28"/>
        </w:rPr>
        <w:t xml:space="preserve"> a celá táto škrupina so sviecou </w:t>
      </w:r>
      <w:r w:rsidR="00220BAE" w:rsidRPr="009841DE">
        <w:rPr>
          <w:rFonts w:cs="Times New Roman"/>
          <w:color w:val="000000" w:themeColor="text1"/>
          <w:szCs w:val="28"/>
        </w:rPr>
        <w:t>bola</w:t>
      </w:r>
      <w:r w:rsidR="0043494A" w:rsidRPr="009841DE">
        <w:rPr>
          <w:rFonts w:cs="Times New Roman"/>
          <w:color w:val="000000" w:themeColor="text1"/>
          <w:szCs w:val="28"/>
        </w:rPr>
        <w:t xml:space="preserve"> vlož</w:t>
      </w:r>
      <w:r w:rsidR="00220BAE" w:rsidRPr="009841DE">
        <w:rPr>
          <w:rFonts w:cs="Times New Roman"/>
          <w:color w:val="000000" w:themeColor="text1"/>
          <w:szCs w:val="28"/>
        </w:rPr>
        <w:t>ená</w:t>
      </w:r>
      <w:r w:rsidR="0043494A" w:rsidRPr="009841DE">
        <w:rPr>
          <w:rFonts w:cs="Times New Roman"/>
          <w:color w:val="000000" w:themeColor="text1"/>
          <w:szCs w:val="28"/>
        </w:rPr>
        <w:t xml:space="preserve"> do vody. </w:t>
      </w:r>
      <w:r w:rsidR="00912DB1" w:rsidRPr="009841DE">
        <w:rPr>
          <w:rFonts w:cs="Times New Roman"/>
          <w:color w:val="000000" w:themeColor="text1"/>
          <w:szCs w:val="28"/>
        </w:rPr>
        <w:t>Podľa t</w:t>
      </w:r>
      <w:r w:rsidR="00220BAE" w:rsidRPr="009841DE">
        <w:rPr>
          <w:rFonts w:cs="Times New Roman"/>
          <w:color w:val="000000" w:themeColor="text1"/>
          <w:szCs w:val="28"/>
        </w:rPr>
        <w:t>oho</w:t>
      </w:r>
      <w:r w:rsidR="00912DB1" w:rsidRPr="009841DE">
        <w:rPr>
          <w:rFonts w:cs="Times New Roman"/>
          <w:color w:val="000000" w:themeColor="text1"/>
          <w:szCs w:val="28"/>
        </w:rPr>
        <w:t xml:space="preserve"> sa veštila budúcnosť</w:t>
      </w:r>
      <w:r w:rsidR="006374A4" w:rsidRPr="009841DE">
        <w:rPr>
          <w:rFonts w:cs="Times New Roman"/>
          <w:color w:val="000000" w:themeColor="text1"/>
          <w:szCs w:val="28"/>
        </w:rPr>
        <w:t>,</w:t>
      </w:r>
      <w:r w:rsidR="00912DB1" w:rsidRPr="009841DE">
        <w:rPr>
          <w:rFonts w:cs="Times New Roman"/>
          <w:color w:val="000000" w:themeColor="text1"/>
          <w:szCs w:val="28"/>
        </w:rPr>
        <w:t xml:space="preserve"> a to tak, že </w:t>
      </w:r>
      <w:r w:rsidR="00220BAE" w:rsidRPr="009841DE">
        <w:rPr>
          <w:rFonts w:cs="Times New Roman"/>
          <w:color w:val="000000" w:themeColor="text1"/>
          <w:szCs w:val="28"/>
        </w:rPr>
        <w:t xml:space="preserve">ľudia </w:t>
      </w:r>
      <w:r w:rsidR="00912DB1" w:rsidRPr="009841DE">
        <w:rPr>
          <w:rFonts w:cs="Times New Roman"/>
          <w:color w:val="000000" w:themeColor="text1"/>
          <w:szCs w:val="28"/>
        </w:rPr>
        <w:t>sledoval</w:t>
      </w:r>
      <w:r w:rsidR="00220BAE" w:rsidRPr="009841DE">
        <w:rPr>
          <w:rFonts w:cs="Times New Roman"/>
          <w:color w:val="000000" w:themeColor="text1"/>
          <w:szCs w:val="28"/>
        </w:rPr>
        <w:t>i</w:t>
      </w:r>
      <w:r w:rsidR="00912DB1" w:rsidRPr="009841DE">
        <w:rPr>
          <w:rFonts w:cs="Times New Roman"/>
          <w:color w:val="000000" w:themeColor="text1"/>
          <w:szCs w:val="28"/>
        </w:rPr>
        <w:t xml:space="preserve"> plávanie škrupinky na vode. Keď bolo plávanie škrupinky pokojné</w:t>
      </w:r>
      <w:r w:rsidR="006374A4" w:rsidRPr="009841DE">
        <w:rPr>
          <w:rFonts w:cs="Times New Roman"/>
          <w:color w:val="000000" w:themeColor="text1"/>
          <w:szCs w:val="28"/>
        </w:rPr>
        <w:t>,</w:t>
      </w:r>
      <w:r w:rsidR="00912DB1" w:rsidRPr="009841DE">
        <w:rPr>
          <w:rFonts w:cs="Times New Roman"/>
          <w:color w:val="000000" w:themeColor="text1"/>
          <w:szCs w:val="28"/>
        </w:rPr>
        <w:t xml:space="preserve"> také boli budúce roky života tej osoby, ktorá veštila.</w:t>
      </w:r>
      <w:r w:rsidR="00912DB1" w:rsidRPr="009841DE">
        <w:rPr>
          <w:rStyle w:val="Odkaznapoznmkupodiarou"/>
          <w:rFonts w:cs="Times New Roman"/>
          <w:color w:val="000000" w:themeColor="text1"/>
          <w:szCs w:val="28"/>
        </w:rPr>
        <w:footnoteReference w:id="36"/>
      </w:r>
      <w:r w:rsidR="00912DB1" w:rsidRPr="009841DE">
        <w:rPr>
          <w:rFonts w:cs="Times New Roman"/>
          <w:color w:val="000000" w:themeColor="text1"/>
          <w:szCs w:val="28"/>
        </w:rPr>
        <w:t xml:space="preserve"> </w:t>
      </w:r>
      <w:r w:rsidR="00C92A25" w:rsidRPr="009841DE">
        <w:rPr>
          <w:rFonts w:cs="Times New Roman"/>
          <w:color w:val="000000" w:themeColor="text1"/>
          <w:szCs w:val="28"/>
        </w:rPr>
        <w:t>,,Ak dievča chcelo vedieť, kam sa vydá, zamietlo izbu</w:t>
      </w:r>
      <w:r w:rsidR="00220BAE" w:rsidRPr="009841DE">
        <w:rPr>
          <w:rFonts w:cs="Times New Roman"/>
          <w:color w:val="000000" w:themeColor="text1"/>
          <w:szCs w:val="28"/>
        </w:rPr>
        <w:t xml:space="preserve">, </w:t>
      </w:r>
      <w:r w:rsidR="00C92A25" w:rsidRPr="009841DE">
        <w:rPr>
          <w:rFonts w:cs="Times New Roman"/>
          <w:color w:val="000000" w:themeColor="text1"/>
          <w:szCs w:val="28"/>
        </w:rPr>
        <w:t>smeti vyniesl</w:t>
      </w:r>
      <w:r w:rsidR="005E0F06">
        <w:rPr>
          <w:rFonts w:cs="Times New Roman"/>
          <w:color w:val="000000" w:themeColor="text1"/>
          <w:szCs w:val="28"/>
        </w:rPr>
        <w:t>o na krížne cesty a povedalo: ,</w:t>
      </w:r>
      <w:r w:rsidR="00C92A25" w:rsidRPr="009841DE">
        <w:rPr>
          <w:rFonts w:cs="Times New Roman"/>
          <w:color w:val="000000" w:themeColor="text1"/>
          <w:szCs w:val="28"/>
        </w:rPr>
        <w:t>Breš psíčku, breš, dze moj milý je</w:t>
      </w:r>
      <w:r w:rsidR="005E0F06">
        <w:rPr>
          <w:rFonts w:cs="Times New Roman"/>
          <w:color w:val="000000" w:themeColor="text1"/>
          <w:szCs w:val="28"/>
        </w:rPr>
        <w:t>st!</w:t>
      </w:r>
      <w:r w:rsidR="005E0F06">
        <w:rPr>
          <w:rFonts w:cs="Times New Roman"/>
          <w:color w:val="000000" w:themeColor="text1"/>
          <w:szCs w:val="18"/>
          <w:shd w:val="clear" w:color="auto" w:fill="FFFFFF" w:themeFill="background1"/>
        </w:rPr>
        <w:t>‘</w:t>
      </w:r>
      <w:r w:rsidR="00C92A25" w:rsidRPr="009841DE">
        <w:rPr>
          <w:rFonts w:cs="Times New Roman"/>
          <w:color w:val="000000" w:themeColor="text1"/>
          <w:szCs w:val="28"/>
        </w:rPr>
        <w:t xml:space="preserve"> Z ktorej strany zabrechal pes, tam mal bývať jej nastávajúci.“</w:t>
      </w:r>
      <w:r w:rsidR="00C92A25" w:rsidRPr="009841DE">
        <w:rPr>
          <w:rStyle w:val="Odkaznapoznmkupodiarou"/>
          <w:rFonts w:cs="Times New Roman"/>
          <w:color w:val="000000" w:themeColor="text1"/>
          <w:szCs w:val="28"/>
        </w:rPr>
        <w:footnoteReference w:id="37"/>
      </w:r>
      <w:r w:rsidR="0052065B" w:rsidRPr="009841DE">
        <w:rPr>
          <w:rFonts w:cs="Times New Roman"/>
          <w:color w:val="000000" w:themeColor="text1"/>
          <w:szCs w:val="28"/>
        </w:rPr>
        <w:t xml:space="preserve"> </w:t>
      </w:r>
      <w:r w:rsidR="00CF3EC2" w:rsidRPr="009841DE">
        <w:rPr>
          <w:rFonts w:cs="Times New Roman"/>
          <w:color w:val="000000" w:themeColor="text1"/>
          <w:szCs w:val="28"/>
        </w:rPr>
        <w:t>Verí sa, že Štedrý deň</w:t>
      </w:r>
      <w:r w:rsidR="0052065B" w:rsidRPr="009841DE">
        <w:rPr>
          <w:rFonts w:cs="Times New Roman"/>
          <w:color w:val="000000" w:themeColor="text1"/>
          <w:szCs w:val="28"/>
        </w:rPr>
        <w:t xml:space="preserve"> má veľkú</w:t>
      </w:r>
      <w:r w:rsidR="006374A4" w:rsidRPr="009841DE">
        <w:rPr>
          <w:rFonts w:cs="Times New Roman"/>
          <w:color w:val="000000" w:themeColor="text1"/>
          <w:szCs w:val="28"/>
        </w:rPr>
        <w:t>,</w:t>
      </w:r>
      <w:r w:rsidR="0052065B" w:rsidRPr="009841DE">
        <w:rPr>
          <w:rFonts w:cs="Times New Roman"/>
          <w:color w:val="000000" w:themeColor="text1"/>
          <w:szCs w:val="28"/>
        </w:rPr>
        <w:t xml:space="preserve"> priam čud</w:t>
      </w:r>
      <w:r w:rsidR="00716BEF" w:rsidRPr="009841DE">
        <w:rPr>
          <w:rFonts w:cs="Times New Roman"/>
          <w:color w:val="000000" w:themeColor="text1"/>
          <w:szCs w:val="28"/>
        </w:rPr>
        <w:t>esnú moc. Keď prišiel 24. december</w:t>
      </w:r>
      <w:r w:rsidR="00220BAE" w:rsidRPr="009841DE">
        <w:rPr>
          <w:rFonts w:cs="Times New Roman"/>
          <w:color w:val="000000" w:themeColor="text1"/>
          <w:szCs w:val="28"/>
        </w:rPr>
        <w:t>,</w:t>
      </w:r>
      <w:r w:rsidR="00716BEF" w:rsidRPr="009841DE">
        <w:rPr>
          <w:rFonts w:cs="Times New Roman"/>
          <w:color w:val="000000" w:themeColor="text1"/>
          <w:szCs w:val="28"/>
        </w:rPr>
        <w:t xml:space="preserve"> gazdin</w:t>
      </w:r>
      <w:r w:rsidR="006374A4" w:rsidRPr="009841DE">
        <w:rPr>
          <w:rFonts w:cs="Times New Roman"/>
          <w:color w:val="000000" w:themeColor="text1"/>
          <w:szCs w:val="28"/>
        </w:rPr>
        <w:t>é dbali na to, aby žiadn</w:t>
      </w:r>
      <w:r w:rsidR="00220BAE" w:rsidRPr="009841DE">
        <w:rPr>
          <w:rFonts w:cs="Times New Roman"/>
          <w:color w:val="000000" w:themeColor="text1"/>
          <w:szCs w:val="28"/>
        </w:rPr>
        <w:t>a</w:t>
      </w:r>
      <w:r w:rsidR="006374A4" w:rsidRPr="009841DE">
        <w:rPr>
          <w:rFonts w:cs="Times New Roman"/>
          <w:color w:val="000000" w:themeColor="text1"/>
          <w:szCs w:val="28"/>
        </w:rPr>
        <w:t xml:space="preserve"> bielizeň</w:t>
      </w:r>
      <w:r w:rsidR="00716BEF" w:rsidRPr="009841DE">
        <w:rPr>
          <w:rFonts w:cs="Times New Roman"/>
          <w:color w:val="000000" w:themeColor="text1"/>
          <w:szCs w:val="28"/>
        </w:rPr>
        <w:t xml:space="preserve"> nevisel</w:t>
      </w:r>
      <w:r w:rsidR="00220BAE" w:rsidRPr="009841DE">
        <w:rPr>
          <w:rFonts w:cs="Times New Roman"/>
          <w:color w:val="000000" w:themeColor="text1"/>
          <w:szCs w:val="28"/>
        </w:rPr>
        <w:t>a</w:t>
      </w:r>
      <w:r w:rsidR="006374A4" w:rsidRPr="009841DE">
        <w:rPr>
          <w:rFonts w:cs="Times New Roman"/>
          <w:color w:val="000000" w:themeColor="text1"/>
          <w:szCs w:val="28"/>
        </w:rPr>
        <w:t>,</w:t>
      </w:r>
      <w:r w:rsidR="00716BEF" w:rsidRPr="009841DE">
        <w:rPr>
          <w:rFonts w:cs="Times New Roman"/>
          <w:color w:val="000000" w:themeColor="text1"/>
          <w:szCs w:val="28"/>
        </w:rPr>
        <w:t xml:space="preserve"> pretože niektorí členovia rodiny mohli počas budúceho roka</w:t>
      </w:r>
      <w:r w:rsidR="00220BAE" w:rsidRPr="009841DE">
        <w:rPr>
          <w:rFonts w:cs="Times New Roman"/>
          <w:color w:val="000000" w:themeColor="text1"/>
          <w:szCs w:val="28"/>
        </w:rPr>
        <w:t xml:space="preserve"> zomrieť</w:t>
      </w:r>
      <w:r w:rsidR="00716BEF" w:rsidRPr="009841DE">
        <w:rPr>
          <w:rFonts w:cs="Times New Roman"/>
          <w:color w:val="000000" w:themeColor="text1"/>
          <w:szCs w:val="28"/>
        </w:rPr>
        <w:t>.</w:t>
      </w:r>
      <w:r w:rsidR="008C6194" w:rsidRPr="009841DE">
        <w:rPr>
          <w:rStyle w:val="Odkaznapoznmkupodiarou"/>
          <w:rFonts w:cs="Times New Roman"/>
          <w:color w:val="000000" w:themeColor="text1"/>
          <w:szCs w:val="28"/>
        </w:rPr>
        <w:footnoteReference w:id="38"/>
      </w:r>
      <w:r w:rsidR="0037315B" w:rsidRPr="009841DE">
        <w:rPr>
          <w:rFonts w:cs="Times New Roman"/>
          <w:color w:val="000000" w:themeColor="text1"/>
          <w:szCs w:val="28"/>
        </w:rPr>
        <w:t xml:space="preserve"> </w:t>
      </w:r>
      <w:r w:rsidR="000A260D" w:rsidRPr="009841DE">
        <w:rPr>
          <w:rFonts w:cs="Times New Roman"/>
          <w:color w:val="000000" w:themeColor="text1"/>
          <w:szCs w:val="28"/>
        </w:rPr>
        <w:t>Magická sila sa pripisovala aj štedrej večeri.</w:t>
      </w:r>
      <w:r w:rsidR="00AB4263" w:rsidRPr="009841DE">
        <w:rPr>
          <w:rFonts w:cs="Times New Roman"/>
          <w:color w:val="000000" w:themeColor="text1"/>
          <w:szCs w:val="28"/>
        </w:rPr>
        <w:t xml:space="preserve"> ,,Pred večerou gazda zobral do izby psa, ktorý dostal strúčik cesnaku zabalený v slaninke. Keď ho zhltol, gazda ho vyhodil von oknom. Ak pes pritom zabrechal, značilo to, že bude z neho dobrý strážca. Cesnak sa dával psovi preto, aby bol zúrivý.“</w:t>
      </w:r>
      <w:r w:rsidR="00AB4263" w:rsidRPr="009841DE">
        <w:rPr>
          <w:rStyle w:val="Odkaznapoznmkupodiarou"/>
          <w:rFonts w:cs="Times New Roman"/>
          <w:color w:val="000000" w:themeColor="text1"/>
          <w:szCs w:val="28"/>
        </w:rPr>
        <w:footnoteReference w:id="39"/>
      </w:r>
      <w:r w:rsidR="000A260D" w:rsidRPr="009841DE">
        <w:rPr>
          <w:rFonts w:cs="Times New Roman"/>
          <w:color w:val="000000" w:themeColor="text1"/>
          <w:szCs w:val="28"/>
        </w:rPr>
        <w:t xml:space="preserve"> </w:t>
      </w:r>
      <w:r w:rsidR="00220BAE" w:rsidRPr="009841DE">
        <w:rPr>
          <w:rFonts w:cs="Times New Roman"/>
          <w:color w:val="000000" w:themeColor="text1"/>
          <w:szCs w:val="28"/>
        </w:rPr>
        <w:t>Ľudia tiež s</w:t>
      </w:r>
      <w:r w:rsidR="000A260D" w:rsidRPr="009841DE">
        <w:rPr>
          <w:rFonts w:cs="Times New Roman"/>
          <w:color w:val="000000" w:themeColor="text1"/>
          <w:szCs w:val="28"/>
        </w:rPr>
        <w:t>ledoval</w:t>
      </w:r>
      <w:r w:rsidR="00220BAE" w:rsidRPr="009841DE">
        <w:rPr>
          <w:rFonts w:cs="Times New Roman"/>
          <w:color w:val="000000" w:themeColor="text1"/>
          <w:szCs w:val="28"/>
        </w:rPr>
        <w:t>i</w:t>
      </w:r>
      <w:r w:rsidR="000A260D" w:rsidRPr="009841DE">
        <w:rPr>
          <w:rFonts w:cs="Times New Roman"/>
          <w:color w:val="000000" w:themeColor="text1"/>
          <w:szCs w:val="28"/>
        </w:rPr>
        <w:t xml:space="preserve"> jablko, ktoré bolo prerezané na polovicu. Keď boli jadierka v jablku usporiadané do kríža</w:t>
      </w:r>
      <w:r w:rsidR="00220BAE" w:rsidRPr="009841DE">
        <w:rPr>
          <w:rFonts w:cs="Times New Roman"/>
          <w:color w:val="000000" w:themeColor="text1"/>
          <w:szCs w:val="28"/>
        </w:rPr>
        <w:t>,</w:t>
      </w:r>
      <w:r w:rsidR="000A260D" w:rsidRPr="009841DE">
        <w:rPr>
          <w:rFonts w:cs="Times New Roman"/>
          <w:color w:val="000000" w:themeColor="text1"/>
          <w:szCs w:val="28"/>
        </w:rPr>
        <w:t xml:space="preserve"> niekto</w:t>
      </w:r>
      <w:r w:rsidR="00220BAE" w:rsidRPr="009841DE">
        <w:rPr>
          <w:rFonts w:cs="Times New Roman"/>
          <w:color w:val="000000" w:themeColor="text1"/>
          <w:szCs w:val="28"/>
        </w:rPr>
        <w:t xml:space="preserve"> mal</w:t>
      </w:r>
      <w:r w:rsidR="000A260D" w:rsidRPr="009841DE">
        <w:rPr>
          <w:rFonts w:cs="Times New Roman"/>
          <w:color w:val="000000" w:themeColor="text1"/>
          <w:szCs w:val="28"/>
        </w:rPr>
        <w:t xml:space="preserve"> v budúcom roku zomrie</w:t>
      </w:r>
      <w:r w:rsidR="00220BAE" w:rsidRPr="009841DE">
        <w:rPr>
          <w:rFonts w:cs="Times New Roman"/>
          <w:color w:val="000000" w:themeColor="text1"/>
          <w:szCs w:val="28"/>
        </w:rPr>
        <w:t>ť.</w:t>
      </w:r>
      <w:r w:rsidR="000A260D" w:rsidRPr="009841DE">
        <w:rPr>
          <w:rFonts w:cs="Times New Roman"/>
          <w:color w:val="000000" w:themeColor="text1"/>
          <w:szCs w:val="28"/>
        </w:rPr>
        <w:t xml:space="preserve"> </w:t>
      </w:r>
      <w:r w:rsidR="00220BAE" w:rsidRPr="009841DE">
        <w:rPr>
          <w:rFonts w:cs="Times New Roman"/>
          <w:color w:val="000000" w:themeColor="text1"/>
          <w:szCs w:val="28"/>
        </w:rPr>
        <w:t>A</w:t>
      </w:r>
      <w:r w:rsidR="000A260D" w:rsidRPr="009841DE">
        <w:rPr>
          <w:rFonts w:cs="Times New Roman"/>
          <w:color w:val="000000" w:themeColor="text1"/>
          <w:szCs w:val="28"/>
        </w:rPr>
        <w:t>však ak boli usporiadané do hviezdy</w:t>
      </w:r>
      <w:r w:rsidR="00454AE9" w:rsidRPr="009841DE">
        <w:rPr>
          <w:rFonts w:cs="Times New Roman"/>
          <w:color w:val="000000" w:themeColor="text1"/>
          <w:szCs w:val="28"/>
        </w:rPr>
        <w:t>,</w:t>
      </w:r>
      <w:r w:rsidR="000A260D" w:rsidRPr="009841DE">
        <w:rPr>
          <w:rFonts w:cs="Times New Roman"/>
          <w:color w:val="000000" w:themeColor="text1"/>
          <w:szCs w:val="28"/>
        </w:rPr>
        <w:t xml:space="preserve"> </w:t>
      </w:r>
      <w:r w:rsidR="0038380C" w:rsidRPr="009841DE">
        <w:rPr>
          <w:rFonts w:cs="Times New Roman"/>
          <w:color w:val="000000" w:themeColor="text1"/>
          <w:szCs w:val="28"/>
        </w:rPr>
        <w:t>mal byť budúci rok úrodný</w:t>
      </w:r>
      <w:r w:rsidR="000A260D" w:rsidRPr="009841DE">
        <w:rPr>
          <w:rFonts w:cs="Times New Roman"/>
          <w:color w:val="000000" w:themeColor="text1"/>
          <w:szCs w:val="28"/>
        </w:rPr>
        <w:t xml:space="preserve"> a malo sa dariť celej rodin</w:t>
      </w:r>
      <w:r w:rsidR="00454AE9" w:rsidRPr="009841DE">
        <w:rPr>
          <w:rFonts w:cs="Times New Roman"/>
          <w:color w:val="000000" w:themeColor="text1"/>
          <w:szCs w:val="28"/>
        </w:rPr>
        <w:t>e. Pri štedrovečernom stole malo</w:t>
      </w:r>
      <w:r w:rsidR="000A260D" w:rsidRPr="009841DE">
        <w:rPr>
          <w:rFonts w:cs="Times New Roman"/>
          <w:color w:val="000000" w:themeColor="text1"/>
          <w:szCs w:val="28"/>
        </w:rPr>
        <w:t xml:space="preserve"> byť dvanásť jedál</w:t>
      </w:r>
      <w:r w:rsidR="00454AE9" w:rsidRPr="009841DE">
        <w:rPr>
          <w:rFonts w:cs="Times New Roman"/>
          <w:color w:val="000000" w:themeColor="text1"/>
          <w:szCs w:val="28"/>
        </w:rPr>
        <w:t>,</w:t>
      </w:r>
      <w:r w:rsidR="000A260D" w:rsidRPr="009841DE">
        <w:rPr>
          <w:rFonts w:cs="Times New Roman"/>
          <w:color w:val="000000" w:themeColor="text1"/>
          <w:szCs w:val="28"/>
        </w:rPr>
        <w:t xml:space="preserve"> tak ako je dvanásť mesiacov</w:t>
      </w:r>
      <w:r w:rsidR="00454AE9" w:rsidRPr="009841DE">
        <w:rPr>
          <w:rFonts w:cs="Times New Roman"/>
          <w:color w:val="000000" w:themeColor="text1"/>
          <w:szCs w:val="28"/>
        </w:rPr>
        <w:t>,</w:t>
      </w:r>
      <w:r w:rsidR="000A260D" w:rsidRPr="009841DE">
        <w:rPr>
          <w:rFonts w:cs="Times New Roman"/>
          <w:color w:val="000000" w:themeColor="text1"/>
          <w:szCs w:val="28"/>
        </w:rPr>
        <w:t xml:space="preserve"> pretože každé ovocie charakterizovalo iný mesiac.</w:t>
      </w:r>
      <w:r w:rsidR="00454AE9" w:rsidRPr="009841DE">
        <w:rPr>
          <w:rFonts w:cs="Times New Roman"/>
          <w:color w:val="000000" w:themeColor="text1"/>
          <w:szCs w:val="28"/>
        </w:rPr>
        <w:t xml:space="preserve"> Medzi ďalšie povery patri</w:t>
      </w:r>
      <w:r w:rsidR="0096250F" w:rsidRPr="009841DE">
        <w:rPr>
          <w:rFonts w:cs="Times New Roman"/>
          <w:color w:val="000000" w:themeColor="text1"/>
          <w:szCs w:val="28"/>
        </w:rPr>
        <w:t>la reťaz okolo stola alebo lano, kde tieto prvky mali zabezpečovať súdržnosť rodiny v b</w:t>
      </w:r>
      <w:r w:rsidR="00454AE9" w:rsidRPr="009841DE">
        <w:rPr>
          <w:rFonts w:cs="Times New Roman"/>
          <w:color w:val="000000" w:themeColor="text1"/>
          <w:szCs w:val="28"/>
        </w:rPr>
        <w:t xml:space="preserve">udúcom roku. Keď sa odchádzalo </w:t>
      </w:r>
      <w:r w:rsidR="0096250F" w:rsidRPr="009841DE">
        <w:rPr>
          <w:rFonts w:cs="Times New Roman"/>
          <w:color w:val="000000" w:themeColor="text1"/>
          <w:szCs w:val="28"/>
        </w:rPr>
        <w:t>o</w:t>
      </w:r>
      <w:r w:rsidR="00454AE9" w:rsidRPr="009841DE">
        <w:rPr>
          <w:rFonts w:cs="Times New Roman"/>
          <w:color w:val="000000" w:themeColor="text1"/>
          <w:szCs w:val="28"/>
        </w:rPr>
        <w:t>d</w:t>
      </w:r>
      <w:r w:rsidR="0096250F" w:rsidRPr="009841DE">
        <w:rPr>
          <w:rFonts w:cs="Times New Roman"/>
          <w:color w:val="000000" w:themeColor="text1"/>
          <w:szCs w:val="28"/>
        </w:rPr>
        <w:t xml:space="preserve"> štedrovečerného stola</w:t>
      </w:r>
      <w:r w:rsidR="00454AE9" w:rsidRPr="009841DE">
        <w:rPr>
          <w:rFonts w:cs="Times New Roman"/>
          <w:color w:val="000000" w:themeColor="text1"/>
          <w:szCs w:val="28"/>
        </w:rPr>
        <w:t>,</w:t>
      </w:r>
      <w:r w:rsidR="0096250F" w:rsidRPr="009841DE">
        <w:rPr>
          <w:rFonts w:cs="Times New Roman"/>
          <w:color w:val="000000" w:themeColor="text1"/>
          <w:szCs w:val="28"/>
        </w:rPr>
        <w:t xml:space="preserve"> malo sa nechať všetko jedlo tak</w:t>
      </w:r>
      <w:r w:rsidR="00454AE9" w:rsidRPr="009841DE">
        <w:rPr>
          <w:rFonts w:cs="Times New Roman"/>
          <w:color w:val="000000" w:themeColor="text1"/>
          <w:szCs w:val="28"/>
        </w:rPr>
        <w:t>,</w:t>
      </w:r>
      <w:r w:rsidR="0096250F" w:rsidRPr="009841DE">
        <w:rPr>
          <w:rFonts w:cs="Times New Roman"/>
          <w:color w:val="000000" w:themeColor="text1"/>
          <w:szCs w:val="28"/>
        </w:rPr>
        <w:t xml:space="preserve"> a najprv sa </w:t>
      </w:r>
      <w:r w:rsidR="00454AE9" w:rsidRPr="009841DE">
        <w:rPr>
          <w:rFonts w:cs="Times New Roman"/>
          <w:color w:val="000000" w:themeColor="text1"/>
          <w:szCs w:val="28"/>
        </w:rPr>
        <w:t>i</w:t>
      </w:r>
      <w:r w:rsidR="0096250F" w:rsidRPr="009841DE">
        <w:rPr>
          <w:rFonts w:cs="Times New Roman"/>
          <w:color w:val="000000" w:themeColor="text1"/>
          <w:szCs w:val="28"/>
        </w:rPr>
        <w:t>šlo k vianočnému stromčeku. Ľudia verili, že po štedrej večeri prichádzajú duše zosnulých z rodiny, ktoré si prichádzajú  po ich pokrm.</w:t>
      </w:r>
      <w:r w:rsidR="006B643F" w:rsidRPr="009841DE">
        <w:rPr>
          <w:rFonts w:cs="Times New Roman"/>
          <w:color w:val="000000" w:themeColor="text1"/>
          <w:szCs w:val="28"/>
        </w:rPr>
        <w:t xml:space="preserve"> To</w:t>
      </w:r>
      <w:r w:rsidR="0017077F" w:rsidRPr="009841DE">
        <w:rPr>
          <w:rFonts w:cs="Times New Roman"/>
          <w:color w:val="000000" w:themeColor="text1"/>
          <w:szCs w:val="28"/>
        </w:rPr>
        <w:t>,</w:t>
      </w:r>
      <w:r w:rsidR="006B643F" w:rsidRPr="009841DE">
        <w:rPr>
          <w:rFonts w:cs="Times New Roman"/>
          <w:color w:val="000000" w:themeColor="text1"/>
          <w:szCs w:val="28"/>
        </w:rPr>
        <w:t xml:space="preserve"> čo ostalo zo štedrej večere</w:t>
      </w:r>
      <w:r w:rsidR="0017077F" w:rsidRPr="009841DE">
        <w:rPr>
          <w:rFonts w:cs="Times New Roman"/>
          <w:color w:val="000000" w:themeColor="text1"/>
          <w:szCs w:val="28"/>
        </w:rPr>
        <w:t>,</w:t>
      </w:r>
      <w:r w:rsidR="006B643F" w:rsidRPr="009841DE">
        <w:rPr>
          <w:rFonts w:cs="Times New Roman"/>
          <w:color w:val="000000" w:themeColor="text1"/>
          <w:szCs w:val="28"/>
        </w:rPr>
        <w:t xml:space="preserve"> sa dalo dobytku a domácej zveri</w:t>
      </w:r>
      <w:r w:rsidR="001A2F7B" w:rsidRPr="009841DE">
        <w:rPr>
          <w:rFonts w:cs="Times New Roman"/>
          <w:color w:val="000000" w:themeColor="text1"/>
          <w:szCs w:val="28"/>
        </w:rPr>
        <w:t>.</w:t>
      </w:r>
      <w:r w:rsidR="006B643F" w:rsidRPr="009841DE">
        <w:rPr>
          <w:rFonts w:cs="Times New Roman"/>
          <w:color w:val="000000" w:themeColor="text1"/>
          <w:szCs w:val="28"/>
        </w:rPr>
        <w:t xml:space="preserve"> </w:t>
      </w:r>
      <w:r w:rsidR="001A2F7B" w:rsidRPr="009841DE">
        <w:rPr>
          <w:rFonts w:cs="Times New Roman"/>
          <w:color w:val="000000" w:themeColor="text1"/>
          <w:szCs w:val="28"/>
        </w:rPr>
        <w:t>Ve</w:t>
      </w:r>
      <w:r w:rsidR="006B643F" w:rsidRPr="009841DE">
        <w:rPr>
          <w:rFonts w:cs="Times New Roman"/>
          <w:color w:val="000000" w:themeColor="text1"/>
          <w:szCs w:val="28"/>
        </w:rPr>
        <w:t>rilo sa, že pokrm zo štedrej večere mal za</w:t>
      </w:r>
      <w:r w:rsidR="001A2F7B" w:rsidRPr="009841DE">
        <w:rPr>
          <w:rFonts w:cs="Times New Roman"/>
          <w:color w:val="000000" w:themeColor="text1"/>
          <w:szCs w:val="28"/>
        </w:rPr>
        <w:t>bezpečiť</w:t>
      </w:r>
      <w:r w:rsidR="006B643F" w:rsidRPr="009841DE">
        <w:rPr>
          <w:rFonts w:cs="Times New Roman"/>
          <w:color w:val="000000" w:themeColor="text1"/>
          <w:szCs w:val="28"/>
        </w:rPr>
        <w:t xml:space="preserve"> zvieratám pevné zdravie.</w:t>
      </w:r>
      <w:r w:rsidR="00402E3E" w:rsidRPr="009841DE">
        <w:rPr>
          <w:rStyle w:val="Odkaznapoznmkupodiarou"/>
          <w:rFonts w:cs="Times New Roman"/>
          <w:color w:val="000000" w:themeColor="text1"/>
          <w:szCs w:val="28"/>
        </w:rPr>
        <w:footnoteReference w:id="40"/>
      </w:r>
      <w:r w:rsidR="0096250F" w:rsidRPr="009841DE">
        <w:rPr>
          <w:rFonts w:cs="Times New Roman"/>
          <w:color w:val="000000" w:themeColor="text1"/>
          <w:szCs w:val="28"/>
        </w:rPr>
        <w:t xml:space="preserve"> </w:t>
      </w:r>
      <w:r w:rsidR="0038380C" w:rsidRPr="009841DE">
        <w:rPr>
          <w:rFonts w:cs="Times New Roman"/>
          <w:color w:val="000000" w:themeColor="text1"/>
          <w:szCs w:val="28"/>
        </w:rPr>
        <w:t>Naši predkovia pripisovali vianočným sviatkom veľmi silnú magickú moc a povedomie o poverách zostalo až do dnešných čias.</w:t>
      </w:r>
    </w:p>
    <w:p w:rsidR="00E932F4" w:rsidRPr="009841DE" w:rsidRDefault="00E932F4" w:rsidP="0017077F">
      <w:pPr>
        <w:tabs>
          <w:tab w:val="left" w:pos="2055"/>
        </w:tabs>
        <w:rPr>
          <w:rFonts w:cs="Times New Roman"/>
          <w:color w:val="000000" w:themeColor="text1"/>
          <w:szCs w:val="28"/>
        </w:rPr>
      </w:pPr>
    </w:p>
    <w:p w:rsidR="009D2555" w:rsidRPr="009841DE" w:rsidRDefault="000F36E6" w:rsidP="003C35D9">
      <w:pPr>
        <w:pStyle w:val="Nadpis3"/>
      </w:pPr>
      <w:bookmarkStart w:id="10" w:name="_Toc129861390"/>
      <w:bookmarkStart w:id="11" w:name="_Toc131104596"/>
      <w:r>
        <w:t>1.1.3</w:t>
      </w:r>
      <w:r w:rsidR="00FB759B">
        <w:t xml:space="preserve"> </w:t>
      </w:r>
      <w:r w:rsidR="009D2555" w:rsidRPr="009841DE">
        <w:t>Povery, čary a poverové bytosti v jarných mesiacoch</w:t>
      </w:r>
      <w:bookmarkEnd w:id="10"/>
      <w:bookmarkEnd w:id="11"/>
    </w:p>
    <w:p w:rsidR="00DC44D4" w:rsidRPr="009841DE" w:rsidRDefault="001F7435" w:rsidP="00DC44D4">
      <w:pPr>
        <w:tabs>
          <w:tab w:val="left" w:pos="2055"/>
        </w:tabs>
        <w:rPr>
          <w:rFonts w:cs="Times New Roman"/>
          <w:color w:val="000000" w:themeColor="text1"/>
          <w:szCs w:val="28"/>
        </w:rPr>
      </w:pPr>
      <w:r w:rsidRPr="009841DE">
        <w:rPr>
          <w:rFonts w:cs="Times New Roman"/>
          <w:color w:val="000000" w:themeColor="text1"/>
          <w:szCs w:val="28"/>
        </w:rPr>
        <w:t xml:space="preserve">Počas jarných mesiacov sa </w:t>
      </w:r>
      <w:r w:rsidR="007E143F" w:rsidRPr="009841DE">
        <w:rPr>
          <w:rFonts w:cs="Times New Roman"/>
          <w:color w:val="000000" w:themeColor="text1"/>
          <w:szCs w:val="28"/>
        </w:rPr>
        <w:t>stretávame s mnohými poverami, ktoré súviseli s časom starých Slovanov. Najznámejšou poverou</w:t>
      </w:r>
      <w:r w:rsidR="0017077F" w:rsidRPr="009841DE">
        <w:rPr>
          <w:rFonts w:cs="Times New Roman"/>
          <w:color w:val="000000" w:themeColor="text1"/>
          <w:szCs w:val="28"/>
        </w:rPr>
        <w:t>,</w:t>
      </w:r>
      <w:r w:rsidR="007E143F" w:rsidRPr="009841DE">
        <w:rPr>
          <w:rFonts w:cs="Times New Roman"/>
          <w:color w:val="000000" w:themeColor="text1"/>
          <w:szCs w:val="28"/>
        </w:rPr>
        <w:t xml:space="preserve"> a to najmä na dedinách</w:t>
      </w:r>
      <w:r w:rsidR="0017077F" w:rsidRPr="009841DE">
        <w:rPr>
          <w:rFonts w:cs="Times New Roman"/>
          <w:color w:val="000000" w:themeColor="text1"/>
          <w:szCs w:val="28"/>
        </w:rPr>
        <w:t>,</w:t>
      </w:r>
      <w:r w:rsidR="007E143F" w:rsidRPr="009841DE">
        <w:rPr>
          <w:rFonts w:cs="Times New Roman"/>
          <w:color w:val="000000" w:themeColor="text1"/>
          <w:szCs w:val="28"/>
        </w:rPr>
        <w:t xml:space="preserve"> bolo vynášanie Morény.</w:t>
      </w:r>
      <w:r w:rsidR="00995AE3" w:rsidRPr="009841DE">
        <w:rPr>
          <w:rStyle w:val="Odkaznapoznmkupodiarou"/>
          <w:rFonts w:cs="Times New Roman"/>
          <w:color w:val="000000" w:themeColor="text1"/>
          <w:szCs w:val="28"/>
        </w:rPr>
        <w:footnoteReference w:id="41"/>
      </w:r>
      <w:r w:rsidR="00995AE3" w:rsidRPr="009841DE">
        <w:rPr>
          <w:rFonts w:cs="Times New Roman"/>
          <w:color w:val="000000" w:themeColor="text1"/>
          <w:szCs w:val="28"/>
        </w:rPr>
        <w:t xml:space="preserve"> Podľa Boženy Švábovej sa Moréna</w:t>
      </w:r>
      <w:r w:rsidR="00454AE9" w:rsidRPr="009841DE">
        <w:rPr>
          <w:rFonts w:cs="Times New Roman"/>
          <w:color w:val="000000" w:themeColor="text1"/>
          <w:szCs w:val="28"/>
        </w:rPr>
        <w:t>,</w:t>
      </w:r>
      <w:r w:rsidR="00995AE3" w:rsidRPr="009841DE">
        <w:rPr>
          <w:rFonts w:cs="Times New Roman"/>
          <w:color w:val="000000" w:themeColor="text1"/>
          <w:szCs w:val="28"/>
        </w:rPr>
        <w:t xml:space="preserve"> alebo ako ju inak nazývame </w:t>
      </w:r>
      <w:r w:rsidR="00454AE9" w:rsidRPr="009841DE">
        <w:rPr>
          <w:rFonts w:cs="Times New Roman"/>
          <w:color w:val="000000" w:themeColor="text1"/>
          <w:szCs w:val="28"/>
        </w:rPr>
        <w:t xml:space="preserve">Smrtka, </w:t>
      </w:r>
      <w:r w:rsidR="00A66600" w:rsidRPr="009841DE">
        <w:rPr>
          <w:rFonts w:cs="Times New Roman"/>
          <w:color w:val="000000" w:themeColor="text1"/>
          <w:szCs w:val="28"/>
        </w:rPr>
        <w:t>alebo Kyselica či Baba</w:t>
      </w:r>
      <w:r w:rsidR="0017077F" w:rsidRPr="009841DE">
        <w:rPr>
          <w:rFonts w:cs="Times New Roman"/>
          <w:color w:val="000000" w:themeColor="text1"/>
          <w:szCs w:val="28"/>
        </w:rPr>
        <w:t>,</w:t>
      </w:r>
      <w:r w:rsidR="00A66600" w:rsidRPr="009841DE">
        <w:rPr>
          <w:rFonts w:cs="Times New Roman"/>
          <w:color w:val="000000" w:themeColor="text1"/>
          <w:szCs w:val="28"/>
        </w:rPr>
        <w:t xml:space="preserve"> vynášala z dediny dva týždne pred sviatkami Veľkej noci. Nedeľu</w:t>
      </w:r>
      <w:r w:rsidR="0017077F" w:rsidRPr="009841DE">
        <w:rPr>
          <w:rFonts w:cs="Times New Roman"/>
          <w:color w:val="000000" w:themeColor="text1"/>
          <w:szCs w:val="28"/>
        </w:rPr>
        <w:t>,</w:t>
      </w:r>
      <w:r w:rsidR="00A66600" w:rsidRPr="009841DE">
        <w:rPr>
          <w:rFonts w:cs="Times New Roman"/>
          <w:color w:val="000000" w:themeColor="text1"/>
          <w:szCs w:val="28"/>
        </w:rPr>
        <w:t xml:space="preserve"> kedy </w:t>
      </w:r>
      <w:r w:rsidR="00A66600" w:rsidRPr="009841DE">
        <w:rPr>
          <w:rFonts w:cs="Times New Roman"/>
          <w:color w:val="000000" w:themeColor="text1"/>
          <w:szCs w:val="28"/>
        </w:rPr>
        <w:lastRenderedPageBreak/>
        <w:t>sa vynáša Moréna z</w:t>
      </w:r>
      <w:r w:rsidR="0017077F" w:rsidRPr="009841DE">
        <w:rPr>
          <w:rFonts w:cs="Times New Roman"/>
          <w:color w:val="000000" w:themeColor="text1"/>
          <w:szCs w:val="28"/>
        </w:rPr>
        <w:t> </w:t>
      </w:r>
      <w:r w:rsidR="00A66600" w:rsidRPr="009841DE">
        <w:rPr>
          <w:rFonts w:cs="Times New Roman"/>
          <w:color w:val="000000" w:themeColor="text1"/>
          <w:szCs w:val="28"/>
        </w:rPr>
        <w:t>dediny</w:t>
      </w:r>
      <w:r w:rsidR="0017077F" w:rsidRPr="009841DE">
        <w:rPr>
          <w:rFonts w:cs="Times New Roman"/>
          <w:color w:val="000000" w:themeColor="text1"/>
          <w:szCs w:val="28"/>
        </w:rPr>
        <w:t>,</w:t>
      </w:r>
      <w:r w:rsidR="00A66600" w:rsidRPr="009841DE">
        <w:rPr>
          <w:rFonts w:cs="Times New Roman"/>
          <w:color w:val="000000" w:themeColor="text1"/>
          <w:szCs w:val="28"/>
        </w:rPr>
        <w:t xml:space="preserve"> voláme v slovenskom zvykosloví aj Čierna alebo tiež Smrtná nedeľa. Počas tejto nedele sa ,,Šmertka“</w:t>
      </w:r>
      <w:r w:rsidR="0017077F" w:rsidRPr="009841DE">
        <w:rPr>
          <w:rFonts w:cs="Times New Roman"/>
          <w:color w:val="000000" w:themeColor="text1"/>
          <w:szCs w:val="28"/>
        </w:rPr>
        <w:t>,</w:t>
      </w:r>
      <w:r w:rsidR="00A66600" w:rsidRPr="009841DE">
        <w:rPr>
          <w:rFonts w:cs="Times New Roman"/>
          <w:color w:val="000000" w:themeColor="text1"/>
          <w:szCs w:val="28"/>
        </w:rPr>
        <w:t xml:space="preserve"> ako ju ľudovo nazývame</w:t>
      </w:r>
      <w:r w:rsidR="0017077F" w:rsidRPr="009841DE">
        <w:rPr>
          <w:rFonts w:cs="Times New Roman"/>
          <w:color w:val="000000" w:themeColor="text1"/>
          <w:szCs w:val="28"/>
        </w:rPr>
        <w:t>,</w:t>
      </w:r>
      <w:r w:rsidR="00A66600" w:rsidRPr="009841DE">
        <w:rPr>
          <w:rFonts w:cs="Times New Roman"/>
          <w:color w:val="000000" w:themeColor="text1"/>
          <w:szCs w:val="28"/>
        </w:rPr>
        <w:t xml:space="preserve"> vyniesla za dedinu </w:t>
      </w:r>
      <w:r w:rsidR="00B00A43" w:rsidRPr="009841DE">
        <w:rPr>
          <w:rFonts w:cs="Times New Roman"/>
          <w:color w:val="000000" w:themeColor="text1"/>
          <w:szCs w:val="28"/>
        </w:rPr>
        <w:t>a</w:t>
      </w:r>
      <w:r w:rsidR="00454AE9" w:rsidRPr="009841DE">
        <w:rPr>
          <w:rFonts w:cs="Times New Roman"/>
          <w:color w:val="000000" w:themeColor="text1"/>
          <w:szCs w:val="28"/>
        </w:rPr>
        <w:t> </w:t>
      </w:r>
      <w:r w:rsidR="00B00A43" w:rsidRPr="009841DE">
        <w:rPr>
          <w:rFonts w:cs="Times New Roman"/>
          <w:color w:val="000000" w:themeColor="text1"/>
          <w:szCs w:val="28"/>
        </w:rPr>
        <w:t>spálila</w:t>
      </w:r>
      <w:r w:rsidR="00454AE9" w:rsidRPr="009841DE">
        <w:rPr>
          <w:rFonts w:cs="Times New Roman"/>
          <w:color w:val="000000" w:themeColor="text1"/>
          <w:szCs w:val="28"/>
        </w:rPr>
        <w:t>,</w:t>
      </w:r>
      <w:r w:rsidR="00B00A43" w:rsidRPr="009841DE">
        <w:rPr>
          <w:rFonts w:cs="Times New Roman"/>
          <w:color w:val="000000" w:themeColor="text1"/>
          <w:szCs w:val="28"/>
        </w:rPr>
        <w:t xml:space="preserve"> prípadne sa hodila do vody. Prečo to tak bolo?</w:t>
      </w:r>
      <w:r w:rsidR="00B32CA5" w:rsidRPr="009841DE">
        <w:rPr>
          <w:rFonts w:cs="Times New Roman"/>
          <w:color w:val="000000" w:themeColor="text1"/>
          <w:szCs w:val="28"/>
        </w:rPr>
        <w:t xml:space="preserve"> </w:t>
      </w:r>
      <w:r w:rsidR="00B00A43" w:rsidRPr="009841DE">
        <w:rPr>
          <w:rStyle w:val="Odkaznapoznmkupodiarou"/>
          <w:rFonts w:cs="Times New Roman"/>
          <w:color w:val="000000" w:themeColor="text1"/>
          <w:szCs w:val="28"/>
        </w:rPr>
        <w:footnoteReference w:id="42"/>
      </w:r>
      <w:r w:rsidR="00BB2165" w:rsidRPr="009841DE">
        <w:rPr>
          <w:rFonts w:cs="Times New Roman"/>
          <w:color w:val="000000" w:themeColor="text1"/>
          <w:szCs w:val="28"/>
        </w:rPr>
        <w:t xml:space="preserve"> </w:t>
      </w:r>
      <w:r w:rsidR="00454AE9" w:rsidRPr="009841DE">
        <w:rPr>
          <w:rFonts w:cs="Times New Roman"/>
          <w:color w:val="000000" w:themeColor="text1"/>
          <w:szCs w:val="28"/>
        </w:rPr>
        <w:t>Moré</w:t>
      </w:r>
      <w:r w:rsidR="00B46AFA" w:rsidRPr="009841DE">
        <w:rPr>
          <w:rFonts w:cs="Times New Roman"/>
          <w:color w:val="000000" w:themeColor="text1"/>
          <w:szCs w:val="28"/>
        </w:rPr>
        <w:t>na bola stelesnením zloby, tmy, hladu, zimy</w:t>
      </w:r>
      <w:r w:rsidR="00454AE9" w:rsidRPr="009841DE">
        <w:rPr>
          <w:rFonts w:cs="Times New Roman"/>
          <w:color w:val="000000" w:themeColor="text1"/>
          <w:szCs w:val="28"/>
        </w:rPr>
        <w:t>,</w:t>
      </w:r>
      <w:r w:rsidR="00B46AFA" w:rsidRPr="009841DE">
        <w:rPr>
          <w:rFonts w:cs="Times New Roman"/>
          <w:color w:val="000000" w:themeColor="text1"/>
          <w:szCs w:val="28"/>
        </w:rPr>
        <w:t xml:space="preserve"> ale aj smrti</w:t>
      </w:r>
      <w:r w:rsidR="0017077F" w:rsidRPr="009841DE">
        <w:rPr>
          <w:rFonts w:cs="Times New Roman"/>
          <w:color w:val="000000" w:themeColor="text1"/>
          <w:szCs w:val="28"/>
        </w:rPr>
        <w:t>,</w:t>
      </w:r>
      <w:r w:rsidR="00E94FAC" w:rsidRPr="009841DE">
        <w:rPr>
          <w:rFonts w:cs="Times New Roman"/>
          <w:color w:val="000000" w:themeColor="text1"/>
          <w:szCs w:val="28"/>
        </w:rPr>
        <w:t xml:space="preserve"> a tiež sa verilo, že jej vynesenie preč a obradné zničenie bábky zo slamy zaistí dedine prosperitu a pokojný rok bez chorôb. Moréna bola jednoducho predstaviteľkou zlých síl v dedine, meste či na lazoch.</w:t>
      </w:r>
      <w:r w:rsidR="00B46AFA" w:rsidRPr="009841DE">
        <w:rPr>
          <w:rStyle w:val="Odkaznapoznmkupodiarou"/>
          <w:rFonts w:cs="Times New Roman"/>
          <w:color w:val="000000" w:themeColor="text1"/>
          <w:szCs w:val="28"/>
        </w:rPr>
        <w:footnoteReference w:id="43"/>
      </w:r>
      <w:r w:rsidR="00B46AFA" w:rsidRPr="009841DE">
        <w:rPr>
          <w:rFonts w:cs="Times New Roman"/>
          <w:color w:val="000000" w:themeColor="text1"/>
          <w:szCs w:val="28"/>
        </w:rPr>
        <w:t xml:space="preserve"> Pre starých Slovanov vystupovala ako bohyňa, ktorej vláda končí začiatkom jari</w:t>
      </w:r>
      <w:r w:rsidR="0017077F" w:rsidRPr="009841DE">
        <w:rPr>
          <w:rFonts w:cs="Times New Roman"/>
          <w:color w:val="000000" w:themeColor="text1"/>
          <w:szCs w:val="28"/>
        </w:rPr>
        <w:t>,</w:t>
      </w:r>
      <w:r w:rsidR="00B46AFA" w:rsidRPr="009841DE">
        <w:rPr>
          <w:rFonts w:cs="Times New Roman"/>
          <w:color w:val="000000" w:themeColor="text1"/>
          <w:szCs w:val="28"/>
        </w:rPr>
        <w:t> keď prvé slnečné lúče roztopia ľad v potokoch a sneh na lúkach. Moréna bola tá, ktorá spôsobovala choroby a hlavne mor v stredoveku.</w:t>
      </w:r>
      <w:r w:rsidR="00E94FAC" w:rsidRPr="009841DE">
        <w:rPr>
          <w:rStyle w:val="Odkaznapoznmkupodiarou"/>
          <w:rFonts w:cs="Times New Roman"/>
          <w:color w:val="000000" w:themeColor="text1"/>
          <w:szCs w:val="28"/>
        </w:rPr>
        <w:footnoteReference w:id="44"/>
      </w:r>
      <w:r w:rsidR="00E31D46" w:rsidRPr="009841DE">
        <w:rPr>
          <w:rFonts w:cs="Times New Roman"/>
          <w:color w:val="000000" w:themeColor="text1"/>
          <w:szCs w:val="28"/>
        </w:rPr>
        <w:t xml:space="preserve"> V jarných mesiacoch</w:t>
      </w:r>
      <w:r w:rsidR="00454AE9" w:rsidRPr="009841DE">
        <w:rPr>
          <w:rFonts w:cs="Times New Roman"/>
          <w:color w:val="000000" w:themeColor="text1"/>
          <w:szCs w:val="28"/>
        </w:rPr>
        <w:t>,</w:t>
      </w:r>
      <w:r w:rsidR="00E31D46" w:rsidRPr="009841DE">
        <w:rPr>
          <w:rFonts w:cs="Times New Roman"/>
          <w:color w:val="000000" w:themeColor="text1"/>
          <w:szCs w:val="28"/>
        </w:rPr>
        <w:t xml:space="preserve"> a to najmä po sviatkoch Veľkej noci</w:t>
      </w:r>
      <w:r w:rsidR="0017077F" w:rsidRPr="009841DE">
        <w:rPr>
          <w:rFonts w:cs="Times New Roman"/>
          <w:color w:val="000000" w:themeColor="text1"/>
          <w:szCs w:val="28"/>
        </w:rPr>
        <w:t>,</w:t>
      </w:r>
      <w:r w:rsidR="00E31D46" w:rsidRPr="009841DE">
        <w:rPr>
          <w:rFonts w:cs="Times New Roman"/>
          <w:color w:val="000000" w:themeColor="text1"/>
          <w:szCs w:val="28"/>
        </w:rPr>
        <w:t xml:space="preserve"> prichádzalo obdobie, kedy sa začalo prosiť za úrodu. Tí, ktorí prosili za úrodu</w:t>
      </w:r>
      <w:r w:rsidR="0017077F" w:rsidRPr="009841DE">
        <w:rPr>
          <w:rFonts w:cs="Times New Roman"/>
          <w:color w:val="000000" w:themeColor="text1"/>
          <w:szCs w:val="28"/>
        </w:rPr>
        <w:t>,</w:t>
      </w:r>
      <w:r w:rsidR="00E31D46" w:rsidRPr="009841DE">
        <w:rPr>
          <w:rFonts w:cs="Times New Roman"/>
          <w:color w:val="000000" w:themeColor="text1"/>
          <w:szCs w:val="28"/>
        </w:rPr>
        <w:t xml:space="preserve"> boli najmä kňazi</w:t>
      </w:r>
      <w:r w:rsidR="00454AE9" w:rsidRPr="009841DE">
        <w:rPr>
          <w:rFonts w:cs="Times New Roman"/>
          <w:color w:val="000000" w:themeColor="text1"/>
          <w:szCs w:val="28"/>
        </w:rPr>
        <w:t>,</w:t>
      </w:r>
      <w:r w:rsidR="00E31D46" w:rsidRPr="009841DE">
        <w:rPr>
          <w:rFonts w:cs="Times New Roman"/>
          <w:color w:val="000000" w:themeColor="text1"/>
          <w:szCs w:val="28"/>
        </w:rPr>
        <w:t xml:space="preserve"> a to v rámci procesií</w:t>
      </w:r>
      <w:r w:rsidR="0017077F" w:rsidRPr="009841DE">
        <w:rPr>
          <w:rFonts w:cs="Times New Roman"/>
          <w:color w:val="000000" w:themeColor="text1"/>
          <w:szCs w:val="28"/>
        </w:rPr>
        <w:t>,</w:t>
      </w:r>
      <w:r w:rsidR="00E31D46" w:rsidRPr="009841DE">
        <w:rPr>
          <w:rFonts w:cs="Times New Roman"/>
          <w:color w:val="000000" w:themeColor="text1"/>
          <w:szCs w:val="28"/>
        </w:rPr>
        <w:t xml:space="preserve"> a osobitne aj veriaci ľudia</w:t>
      </w:r>
      <w:r w:rsidR="00631024" w:rsidRPr="009841DE">
        <w:rPr>
          <w:rFonts w:cs="Times New Roman"/>
          <w:color w:val="000000" w:themeColor="text1"/>
          <w:szCs w:val="28"/>
        </w:rPr>
        <w:t>, ktorí sa schádzali pri krížoch</w:t>
      </w:r>
      <w:r w:rsidR="0017077F" w:rsidRPr="009841DE">
        <w:rPr>
          <w:rFonts w:cs="Times New Roman"/>
          <w:color w:val="000000" w:themeColor="text1"/>
          <w:szCs w:val="28"/>
        </w:rPr>
        <w:t xml:space="preserve"> p</w:t>
      </w:r>
      <w:r w:rsidR="00631024" w:rsidRPr="009841DE">
        <w:rPr>
          <w:rFonts w:cs="Times New Roman"/>
          <w:color w:val="000000" w:themeColor="text1"/>
          <w:szCs w:val="28"/>
        </w:rPr>
        <w:t>ostaven</w:t>
      </w:r>
      <w:r w:rsidR="0017077F" w:rsidRPr="009841DE">
        <w:rPr>
          <w:rFonts w:cs="Times New Roman"/>
          <w:color w:val="000000" w:themeColor="text1"/>
          <w:szCs w:val="28"/>
        </w:rPr>
        <w:t>ých</w:t>
      </w:r>
      <w:r w:rsidR="00631024" w:rsidRPr="009841DE">
        <w:rPr>
          <w:rFonts w:cs="Times New Roman"/>
          <w:color w:val="000000" w:themeColor="text1"/>
          <w:szCs w:val="28"/>
        </w:rPr>
        <w:t xml:space="preserve"> na krížnych cestách. Mnohé z krížov boli postavené ako poďakovanie za dobrodenia, ktoré získal veriaci človek od Boha. Niektoré kríže však boli postavené ako skutok kajúcnosti. Príčinou bola krádež, vražda alebo nejaký ťažký zločin voči blížnemu. Ľu</w:t>
      </w:r>
      <w:r w:rsidR="00454AE9" w:rsidRPr="009841DE">
        <w:rPr>
          <w:rFonts w:cs="Times New Roman"/>
          <w:color w:val="000000" w:themeColor="text1"/>
          <w:szCs w:val="28"/>
        </w:rPr>
        <w:t>dová tradícia častokrát hovorí o</w:t>
      </w:r>
      <w:r w:rsidR="00631024" w:rsidRPr="009841DE">
        <w:rPr>
          <w:rFonts w:cs="Times New Roman"/>
          <w:color w:val="000000" w:themeColor="text1"/>
          <w:szCs w:val="28"/>
        </w:rPr>
        <w:t xml:space="preserve"> zlých ľuďoch, ktorí sa museli vracať na miesto činu. V stredoveku </w:t>
      </w:r>
      <w:r w:rsidR="00454AE9" w:rsidRPr="009841DE">
        <w:rPr>
          <w:rFonts w:cs="Times New Roman"/>
          <w:color w:val="000000" w:themeColor="text1"/>
          <w:szCs w:val="28"/>
        </w:rPr>
        <w:t>boli títo previnilci pochovávaní</w:t>
      </w:r>
      <w:r w:rsidR="00631024" w:rsidRPr="009841DE">
        <w:rPr>
          <w:rFonts w:cs="Times New Roman"/>
          <w:color w:val="000000" w:themeColor="text1"/>
          <w:szCs w:val="28"/>
        </w:rPr>
        <w:t xml:space="preserve"> na krížnych</w:t>
      </w:r>
      <w:r w:rsidR="00454AE9" w:rsidRPr="009841DE">
        <w:rPr>
          <w:rFonts w:cs="Times New Roman"/>
          <w:color w:val="000000" w:themeColor="text1"/>
          <w:szCs w:val="28"/>
        </w:rPr>
        <w:t xml:space="preserve"> cestách. Verilo sa, že zlí</w:t>
      </w:r>
      <w:r w:rsidR="00631024" w:rsidRPr="009841DE">
        <w:rPr>
          <w:rFonts w:cs="Times New Roman"/>
          <w:color w:val="000000" w:themeColor="text1"/>
          <w:szCs w:val="28"/>
        </w:rPr>
        <w:t xml:space="preserve"> ľudia sa mohli vracať na tento svet v rôznych podobách. </w:t>
      </w:r>
    </w:p>
    <w:p w:rsidR="00DC44D4" w:rsidRPr="009841DE" w:rsidRDefault="00631024" w:rsidP="00DC44D4">
      <w:pPr>
        <w:tabs>
          <w:tab w:val="left" w:pos="2055"/>
        </w:tabs>
        <w:rPr>
          <w:rFonts w:cs="Times New Roman"/>
          <w:color w:val="000000" w:themeColor="text1"/>
          <w:szCs w:val="28"/>
        </w:rPr>
      </w:pPr>
      <w:r w:rsidRPr="009841DE">
        <w:rPr>
          <w:rFonts w:cs="Times New Roman"/>
          <w:color w:val="000000" w:themeColor="text1"/>
          <w:szCs w:val="28"/>
        </w:rPr>
        <w:t>Preferovanou poverovou bytosťou bola tzv. Mora.</w:t>
      </w:r>
      <w:r w:rsidR="00E31D46" w:rsidRPr="009841DE">
        <w:rPr>
          <w:rFonts w:cs="Times New Roman"/>
          <w:color w:val="000000" w:themeColor="text1"/>
          <w:szCs w:val="28"/>
        </w:rPr>
        <w:t xml:space="preserve"> </w:t>
      </w:r>
      <w:r w:rsidR="00205B2E" w:rsidRPr="009841DE">
        <w:rPr>
          <w:rStyle w:val="Odkaznapoznmkupodiarou"/>
          <w:rFonts w:cs="Times New Roman"/>
          <w:color w:val="000000" w:themeColor="text1"/>
          <w:szCs w:val="28"/>
        </w:rPr>
        <w:footnoteReference w:id="45"/>
      </w:r>
      <w:r w:rsidR="00E14C7B" w:rsidRPr="009841DE">
        <w:rPr>
          <w:rFonts w:cs="Times New Roman"/>
          <w:color w:val="000000" w:themeColor="text1"/>
          <w:szCs w:val="28"/>
        </w:rPr>
        <w:t xml:space="preserve"> ,,Mora sa v ľudovom rozprávaní opisovala ako duch buď mŕtveho človeka (revenanta), ktorý sa vrátil, aby škodil živým, častejšie však sa za moru považovala žijúca osoba (bosorka) so schopnosťou brať na seba podobu hmly, ktorá priľahne spiaceho človeka a nedá mu dýchať, bude ho moriť, gniaviť, tlačiť. Gniavený človek sa nemôže brániť, kričať ani pohnúť sa, pociťuje bezmocnosť, kt</w:t>
      </w:r>
      <w:r w:rsidR="00025D4A" w:rsidRPr="009841DE">
        <w:rPr>
          <w:rFonts w:cs="Times New Roman"/>
          <w:color w:val="000000" w:themeColor="text1"/>
          <w:szCs w:val="28"/>
        </w:rPr>
        <w:t>orú nie</w:t>
      </w:r>
      <w:r w:rsidR="00E14C7B" w:rsidRPr="009841DE">
        <w:rPr>
          <w:rFonts w:cs="Times New Roman"/>
          <w:color w:val="000000" w:themeColor="text1"/>
          <w:szCs w:val="28"/>
        </w:rPr>
        <w:t>kedy zažívame vo sne všetci. Morou sa mohla stať naprí</w:t>
      </w:r>
      <w:r w:rsidR="000F6B38" w:rsidRPr="009841DE">
        <w:rPr>
          <w:rFonts w:cs="Times New Roman"/>
          <w:color w:val="000000" w:themeColor="text1"/>
          <w:szCs w:val="28"/>
        </w:rPr>
        <w:t>klad aj zaľúbená dievčina, ktorou</w:t>
      </w:r>
      <w:r w:rsidR="00E14C7B" w:rsidRPr="009841DE">
        <w:rPr>
          <w:rFonts w:cs="Times New Roman"/>
          <w:color w:val="000000" w:themeColor="text1"/>
          <w:szCs w:val="28"/>
        </w:rPr>
        <w:t xml:space="preserve"> </w:t>
      </w:r>
      <w:r w:rsidR="000F6B38" w:rsidRPr="009841DE">
        <w:rPr>
          <w:rFonts w:cs="Times New Roman"/>
          <w:color w:val="000000" w:themeColor="text1"/>
          <w:szCs w:val="28"/>
        </w:rPr>
        <w:t>p</w:t>
      </w:r>
      <w:r w:rsidR="00E14C7B" w:rsidRPr="009841DE">
        <w:rPr>
          <w:rFonts w:cs="Times New Roman"/>
          <w:color w:val="000000" w:themeColor="text1"/>
          <w:szCs w:val="28"/>
        </w:rPr>
        <w:t>ohrdol</w:t>
      </w:r>
      <w:r w:rsidR="00F31EEB" w:rsidRPr="009841DE">
        <w:rPr>
          <w:rFonts w:cs="Times New Roman"/>
          <w:color w:val="000000" w:themeColor="text1"/>
          <w:szCs w:val="28"/>
        </w:rPr>
        <w:t xml:space="preserve"> mládenec</w:t>
      </w:r>
      <w:r w:rsidR="0017077F" w:rsidRPr="009841DE">
        <w:rPr>
          <w:rFonts w:cs="Times New Roman"/>
          <w:color w:val="000000" w:themeColor="text1"/>
          <w:szCs w:val="28"/>
        </w:rPr>
        <w:t>,</w:t>
      </w:r>
      <w:r w:rsidR="00F31EEB" w:rsidRPr="009841DE">
        <w:rPr>
          <w:rFonts w:cs="Times New Roman"/>
          <w:color w:val="000000" w:themeColor="text1"/>
          <w:szCs w:val="28"/>
        </w:rPr>
        <w:t xml:space="preserve"> a ona sa mu</w:t>
      </w:r>
      <w:r w:rsidR="000F6B38" w:rsidRPr="009841DE">
        <w:rPr>
          <w:rFonts w:cs="Times New Roman"/>
          <w:color w:val="000000" w:themeColor="text1"/>
          <w:szCs w:val="28"/>
        </w:rPr>
        <w:t xml:space="preserve"> mala pomstiť</w:t>
      </w:r>
      <w:r w:rsidR="00F31EEB" w:rsidRPr="009841DE">
        <w:rPr>
          <w:rFonts w:cs="Times New Roman"/>
          <w:color w:val="000000" w:themeColor="text1"/>
          <w:szCs w:val="28"/>
        </w:rPr>
        <w:t xml:space="preserve"> tým, že ho chodila v noci </w:t>
      </w:r>
      <w:r w:rsidR="005E0F06">
        <w:rPr>
          <w:rFonts w:cs="Times New Roman"/>
          <w:color w:val="000000" w:themeColor="text1"/>
          <w:szCs w:val="28"/>
        </w:rPr>
        <w:t>,</w:t>
      </w:r>
      <w:r w:rsidR="00F31EEB" w:rsidRPr="009841DE">
        <w:rPr>
          <w:rFonts w:cs="Times New Roman"/>
          <w:color w:val="000000" w:themeColor="text1"/>
          <w:szCs w:val="28"/>
        </w:rPr>
        <w:t>moriť</w:t>
      </w:r>
      <w:r w:rsidR="005E0F06">
        <w:rPr>
          <w:rFonts w:cs="Times New Roman"/>
          <w:color w:val="000000" w:themeColor="text1"/>
          <w:szCs w:val="18"/>
          <w:shd w:val="clear" w:color="auto" w:fill="FFFFFF" w:themeFill="background1"/>
        </w:rPr>
        <w:t>‘</w:t>
      </w:r>
      <w:r w:rsidR="00F31EEB" w:rsidRPr="009841DE">
        <w:rPr>
          <w:rFonts w:cs="Times New Roman"/>
          <w:color w:val="000000" w:themeColor="text1"/>
          <w:szCs w:val="28"/>
        </w:rPr>
        <w:t>. Časté tlačenie morou mohlo mať za následok</w:t>
      </w:r>
      <w:r w:rsidR="0017077F" w:rsidRPr="009841DE">
        <w:rPr>
          <w:rFonts w:cs="Times New Roman"/>
          <w:color w:val="000000" w:themeColor="text1"/>
          <w:szCs w:val="28"/>
        </w:rPr>
        <w:t xml:space="preserve"> to</w:t>
      </w:r>
      <w:r w:rsidR="00F31EEB" w:rsidRPr="009841DE">
        <w:rPr>
          <w:rFonts w:cs="Times New Roman"/>
          <w:color w:val="000000" w:themeColor="text1"/>
          <w:szCs w:val="28"/>
        </w:rPr>
        <w:t>, že postihnutá osoba chudla, bola unavená, ba dokonca mohla aj umrieť. Ako ochrana pred morou sa používala svätená voda a trojkráľová krieda, ktorou sa urobil okolo postele kruh, aby doň mora nemala prístup.“</w:t>
      </w:r>
      <w:r w:rsidR="00F31EEB" w:rsidRPr="009841DE">
        <w:rPr>
          <w:rStyle w:val="Odkaznapoznmkupodiarou"/>
          <w:rFonts w:cs="Times New Roman"/>
          <w:color w:val="000000" w:themeColor="text1"/>
          <w:szCs w:val="28"/>
        </w:rPr>
        <w:footnoteReference w:id="46"/>
      </w:r>
      <w:r w:rsidR="00025D4A" w:rsidRPr="009841DE">
        <w:rPr>
          <w:rFonts w:cs="Times New Roman"/>
          <w:color w:val="000000" w:themeColor="text1"/>
          <w:szCs w:val="28"/>
        </w:rPr>
        <w:t xml:space="preserve"> </w:t>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r>
      <w:r w:rsidR="00166E7C" w:rsidRPr="009841DE">
        <w:rPr>
          <w:rFonts w:cs="Times New Roman"/>
          <w:color w:val="000000" w:themeColor="text1"/>
          <w:szCs w:val="28"/>
        </w:rPr>
        <w:tab/>
        <w:t xml:space="preserve">                       </w:t>
      </w:r>
    </w:p>
    <w:p w:rsidR="00384940" w:rsidRDefault="00166E7C" w:rsidP="00384940">
      <w:pPr>
        <w:tabs>
          <w:tab w:val="left" w:pos="2055"/>
        </w:tabs>
        <w:rPr>
          <w:rFonts w:cs="Times New Roman"/>
          <w:color w:val="000000" w:themeColor="text1"/>
          <w:szCs w:val="28"/>
        </w:rPr>
      </w:pPr>
      <w:r w:rsidRPr="009841DE">
        <w:rPr>
          <w:rFonts w:cs="Times New Roman"/>
          <w:color w:val="000000" w:themeColor="text1"/>
          <w:szCs w:val="28"/>
        </w:rPr>
        <w:t>Medzi najmagickejšie rastliny jari patrila žihľava. Mala takú magickú moc, že človek sa po nej rýchlo uzdravil. Väčšinou sa dala pod posteľ</w:t>
      </w:r>
      <w:r w:rsidR="005A4096" w:rsidRPr="009841DE">
        <w:rPr>
          <w:rFonts w:cs="Times New Roman"/>
          <w:color w:val="000000" w:themeColor="text1"/>
          <w:szCs w:val="28"/>
        </w:rPr>
        <w:t xml:space="preserve"> k chorému. Taktiež sa zo </w:t>
      </w:r>
      <w:r w:rsidR="005A4096" w:rsidRPr="009841DE">
        <w:rPr>
          <w:rFonts w:cs="Times New Roman"/>
          <w:color w:val="000000" w:themeColor="text1"/>
          <w:szCs w:val="28"/>
        </w:rPr>
        <w:lastRenderedPageBreak/>
        <w:t>žihľavy po kúskoch odtrhávalo a ukladalo okolo domu, aby bol dom chránený pred diablom a zlým duchom č</w:t>
      </w:r>
      <w:r w:rsidR="0073578E" w:rsidRPr="009841DE">
        <w:rPr>
          <w:rFonts w:cs="Times New Roman"/>
          <w:color w:val="000000" w:themeColor="text1"/>
          <w:szCs w:val="28"/>
        </w:rPr>
        <w:t>i strigami. Žihľava však v mágii</w:t>
      </w:r>
      <w:r w:rsidR="005A4096" w:rsidRPr="009841DE">
        <w:rPr>
          <w:rFonts w:cs="Times New Roman"/>
          <w:color w:val="000000" w:themeColor="text1"/>
          <w:szCs w:val="28"/>
        </w:rPr>
        <w:t xml:space="preserve"> lásky mohla častokrát zničiť ľúbostné vzťahy.</w:t>
      </w:r>
      <w:r w:rsidR="005A4096" w:rsidRPr="009841DE">
        <w:rPr>
          <w:rStyle w:val="Odkaznapoznmkupodiarou"/>
          <w:rFonts w:cs="Times New Roman"/>
          <w:color w:val="000000" w:themeColor="text1"/>
          <w:szCs w:val="28"/>
        </w:rPr>
        <w:footnoteReference w:id="47"/>
      </w:r>
      <w:r w:rsidR="000F6B38" w:rsidRPr="009841DE">
        <w:rPr>
          <w:rFonts w:cs="Times New Roman"/>
          <w:color w:val="000000" w:themeColor="text1"/>
          <w:szCs w:val="28"/>
        </w:rPr>
        <w:t xml:space="preserve"> </w:t>
      </w:r>
      <w:r w:rsidR="00AA3915" w:rsidRPr="009841DE">
        <w:rPr>
          <w:rFonts w:cs="Times New Roman"/>
          <w:color w:val="000000" w:themeColor="text1"/>
          <w:szCs w:val="28"/>
        </w:rPr>
        <w:t>Jarné mesiace boli bohaté na povery</w:t>
      </w:r>
      <w:r w:rsidR="0073578E" w:rsidRPr="009841DE">
        <w:rPr>
          <w:rFonts w:cs="Times New Roman"/>
          <w:color w:val="000000" w:themeColor="text1"/>
          <w:szCs w:val="28"/>
        </w:rPr>
        <w:t>,</w:t>
      </w:r>
      <w:r w:rsidR="00AA3915" w:rsidRPr="009841DE">
        <w:rPr>
          <w:rFonts w:cs="Times New Roman"/>
          <w:color w:val="000000" w:themeColor="text1"/>
          <w:szCs w:val="28"/>
        </w:rPr>
        <w:t xml:space="preserve"> avšak</w:t>
      </w:r>
      <w:r w:rsidR="000F6B38" w:rsidRPr="009841DE">
        <w:rPr>
          <w:rFonts w:cs="Times New Roman"/>
          <w:color w:val="000000" w:themeColor="text1"/>
          <w:szCs w:val="28"/>
        </w:rPr>
        <w:t xml:space="preserve"> s postupným skracovaním sa nocí sa</w:t>
      </w:r>
      <w:r w:rsidR="00AA3915" w:rsidRPr="009841DE">
        <w:rPr>
          <w:rFonts w:cs="Times New Roman"/>
          <w:color w:val="000000" w:themeColor="text1"/>
          <w:szCs w:val="28"/>
        </w:rPr>
        <w:t xml:space="preserve"> ubúdalo</w:t>
      </w:r>
      <w:r w:rsidR="000F6B38" w:rsidRPr="009841DE">
        <w:rPr>
          <w:rFonts w:cs="Times New Roman"/>
          <w:color w:val="000000" w:themeColor="text1"/>
          <w:szCs w:val="28"/>
        </w:rPr>
        <w:t xml:space="preserve"> temných aj bytostí.</w:t>
      </w:r>
    </w:p>
    <w:p w:rsidR="00384940" w:rsidRDefault="00384940" w:rsidP="00384940">
      <w:pPr>
        <w:tabs>
          <w:tab w:val="left" w:pos="2055"/>
        </w:tabs>
        <w:rPr>
          <w:rFonts w:cs="Times New Roman"/>
          <w:b/>
          <w:color w:val="000000" w:themeColor="text1"/>
          <w:szCs w:val="28"/>
        </w:rPr>
      </w:pPr>
    </w:p>
    <w:p w:rsidR="009D2555" w:rsidRPr="009841DE" w:rsidRDefault="000F36E6" w:rsidP="003C35D9">
      <w:pPr>
        <w:pStyle w:val="Nadpis3"/>
      </w:pPr>
      <w:bookmarkStart w:id="12" w:name="_Toc129861391"/>
      <w:bookmarkStart w:id="13" w:name="_Toc131104597"/>
      <w:r>
        <w:t>1.1</w:t>
      </w:r>
      <w:r w:rsidR="00FB759B">
        <w:t xml:space="preserve">.4 </w:t>
      </w:r>
      <w:r w:rsidR="009D2555" w:rsidRPr="009841DE">
        <w:t>Povery, čary a poverové bytosti v letných mesiacoch</w:t>
      </w:r>
      <w:bookmarkEnd w:id="12"/>
      <w:bookmarkEnd w:id="13"/>
    </w:p>
    <w:p w:rsidR="00384940" w:rsidRDefault="001735AF" w:rsidP="00384940">
      <w:pPr>
        <w:tabs>
          <w:tab w:val="left" w:pos="2055"/>
        </w:tabs>
        <w:rPr>
          <w:rFonts w:cs="Times New Roman"/>
          <w:color w:val="000000" w:themeColor="text1"/>
          <w:szCs w:val="28"/>
        </w:rPr>
      </w:pPr>
      <w:r w:rsidRPr="009841DE">
        <w:rPr>
          <w:rFonts w:cs="Times New Roman"/>
          <w:color w:val="000000" w:themeColor="text1"/>
          <w:szCs w:val="28"/>
        </w:rPr>
        <w:t xml:space="preserve">Počas letných mesiacov </w:t>
      </w:r>
      <w:r w:rsidR="003E3A9E" w:rsidRPr="009841DE">
        <w:rPr>
          <w:rFonts w:cs="Times New Roman"/>
          <w:color w:val="000000" w:themeColor="text1"/>
          <w:szCs w:val="28"/>
        </w:rPr>
        <w:t>bola najzaujímavejšia svätojánska noc, ktorá v sebe ukrývala tajomnosť. Bol to čas mágie a čas bosoriek. Počas svätojánskej noci boli podľa ľudového rozprávania aktívne aj bosorky, ktoré chceli škodiť ľuďom na gazdovstve. Gazdovia sa poistili pred návštevami bosoriek tak, že pred maštaľou alebo pred stajňou zakopali cesnak</w:t>
      </w:r>
      <w:r w:rsidR="0017077F" w:rsidRPr="009841DE">
        <w:rPr>
          <w:rFonts w:cs="Times New Roman"/>
          <w:color w:val="000000" w:themeColor="text1"/>
          <w:szCs w:val="28"/>
        </w:rPr>
        <w:t>,</w:t>
      </w:r>
      <w:r w:rsidR="003E3A9E" w:rsidRPr="009841DE">
        <w:rPr>
          <w:rFonts w:cs="Times New Roman"/>
          <w:color w:val="000000" w:themeColor="text1"/>
          <w:szCs w:val="28"/>
        </w:rPr>
        <w:t xml:space="preserve"> a tiež celé gazdovstvo pokropili svätenou vodou. Leto bolo bohaté na liečive byliny, ktoré sa používali pri čarovaní. </w:t>
      </w:r>
      <w:r w:rsidR="004D42DD" w:rsidRPr="009841DE">
        <w:rPr>
          <w:rFonts w:cs="Times New Roman"/>
          <w:color w:val="000000" w:themeColor="text1"/>
          <w:szCs w:val="28"/>
        </w:rPr>
        <w:t>Najznámejšie rastliny, ktoré sa zbierali a ktorým sa pripisovala magická sila</w:t>
      </w:r>
      <w:r w:rsidR="0017077F" w:rsidRPr="009841DE">
        <w:rPr>
          <w:rFonts w:cs="Times New Roman"/>
          <w:color w:val="000000" w:themeColor="text1"/>
          <w:szCs w:val="28"/>
        </w:rPr>
        <w:t>,</w:t>
      </w:r>
      <w:r w:rsidR="004D42DD" w:rsidRPr="009841DE">
        <w:rPr>
          <w:rFonts w:cs="Times New Roman"/>
          <w:color w:val="000000" w:themeColor="text1"/>
          <w:szCs w:val="28"/>
        </w:rPr>
        <w:t xml:space="preserve"> boli harmanček, materina dúška, rozlúčsvet, l</w:t>
      </w:r>
      <w:r w:rsidR="0073578E" w:rsidRPr="009841DE">
        <w:rPr>
          <w:rFonts w:cs="Times New Roman"/>
          <w:color w:val="000000" w:themeColor="text1"/>
          <w:szCs w:val="28"/>
        </w:rPr>
        <w:t>isty jahody, púpava, prvosienka</w:t>
      </w:r>
      <w:r w:rsidR="004D42DD" w:rsidRPr="009841DE">
        <w:rPr>
          <w:rFonts w:cs="Times New Roman"/>
          <w:color w:val="000000" w:themeColor="text1"/>
          <w:szCs w:val="28"/>
        </w:rPr>
        <w:t xml:space="preserve"> či papradie. Papradie </w:t>
      </w:r>
      <w:r w:rsidR="00D4189D" w:rsidRPr="009841DE">
        <w:rPr>
          <w:rFonts w:cs="Times New Roman"/>
          <w:color w:val="000000" w:themeColor="text1"/>
          <w:szCs w:val="28"/>
        </w:rPr>
        <w:t xml:space="preserve">alebo čertovo rebro </w:t>
      </w:r>
      <w:r w:rsidR="004D42DD" w:rsidRPr="009841DE">
        <w:rPr>
          <w:rFonts w:cs="Times New Roman"/>
          <w:color w:val="000000" w:themeColor="text1"/>
          <w:szCs w:val="28"/>
        </w:rPr>
        <w:t>bolo známe tým, že malo moc ukázať ľuďom skrytý poklad. Jednotlivé rastliny mali s</w:t>
      </w:r>
      <w:r w:rsidR="00FB3080" w:rsidRPr="009841DE">
        <w:rPr>
          <w:rFonts w:cs="Times New Roman"/>
          <w:color w:val="000000" w:themeColor="text1"/>
          <w:szCs w:val="28"/>
        </w:rPr>
        <w:t>voje obdobie zberu. V letnom</w:t>
      </w:r>
      <w:r w:rsidR="004D42DD" w:rsidRPr="009841DE">
        <w:rPr>
          <w:rFonts w:cs="Times New Roman"/>
          <w:color w:val="000000" w:themeColor="text1"/>
          <w:szCs w:val="28"/>
        </w:rPr>
        <w:t xml:space="preserve"> období dosahovala ma</w:t>
      </w:r>
      <w:r w:rsidR="006D6633" w:rsidRPr="009841DE">
        <w:rPr>
          <w:rFonts w:cs="Times New Roman"/>
          <w:color w:val="000000" w:themeColor="text1"/>
          <w:szCs w:val="28"/>
        </w:rPr>
        <w:t>gická sila rastlín najvyššiu intenzitu</w:t>
      </w:r>
      <w:r w:rsidR="0017077F" w:rsidRPr="009841DE">
        <w:rPr>
          <w:rFonts w:cs="Times New Roman"/>
          <w:color w:val="000000" w:themeColor="text1"/>
          <w:szCs w:val="28"/>
        </w:rPr>
        <w:t>. N</w:t>
      </w:r>
      <w:r w:rsidR="00211641" w:rsidRPr="009841DE">
        <w:rPr>
          <w:rFonts w:cs="Times New Roman"/>
          <w:color w:val="000000" w:themeColor="text1"/>
          <w:szCs w:val="28"/>
        </w:rPr>
        <w:t>apríklad na deň sv. Trojice sa zvykla zb</w:t>
      </w:r>
      <w:r w:rsidR="0073578E" w:rsidRPr="009841DE">
        <w:rPr>
          <w:rFonts w:cs="Times New Roman"/>
          <w:color w:val="000000" w:themeColor="text1"/>
          <w:szCs w:val="28"/>
        </w:rPr>
        <w:t>i</w:t>
      </w:r>
      <w:r w:rsidR="00211641" w:rsidRPr="009841DE">
        <w:rPr>
          <w:rFonts w:cs="Times New Roman"/>
          <w:color w:val="000000" w:themeColor="text1"/>
          <w:szCs w:val="28"/>
        </w:rPr>
        <w:t>erať mäta</w:t>
      </w:r>
      <w:r w:rsidR="009A6300" w:rsidRPr="009841DE">
        <w:rPr>
          <w:rFonts w:cs="Times New Roman"/>
          <w:color w:val="000000" w:themeColor="text1"/>
          <w:szCs w:val="28"/>
        </w:rPr>
        <w:t>, ktorá mala v t</w:t>
      </w:r>
      <w:r w:rsidR="0017077F" w:rsidRPr="009841DE">
        <w:rPr>
          <w:rFonts w:cs="Times New Roman"/>
          <w:color w:val="000000" w:themeColor="text1"/>
          <w:szCs w:val="28"/>
        </w:rPr>
        <w:t>om</w:t>
      </w:r>
      <w:r w:rsidR="009A6300" w:rsidRPr="009841DE">
        <w:rPr>
          <w:rFonts w:cs="Times New Roman"/>
          <w:color w:val="000000" w:themeColor="text1"/>
          <w:szCs w:val="28"/>
        </w:rPr>
        <w:t xml:space="preserve"> čas</w:t>
      </w:r>
      <w:r w:rsidR="0017077F" w:rsidRPr="009841DE">
        <w:rPr>
          <w:rFonts w:cs="Times New Roman"/>
          <w:color w:val="000000" w:themeColor="text1"/>
          <w:szCs w:val="28"/>
        </w:rPr>
        <w:t>e</w:t>
      </w:r>
      <w:r w:rsidR="009A6300" w:rsidRPr="009841DE">
        <w:rPr>
          <w:rFonts w:cs="Times New Roman"/>
          <w:color w:val="000000" w:themeColor="text1"/>
          <w:szCs w:val="28"/>
        </w:rPr>
        <w:t xml:space="preserve"> najväčšiu moc</w:t>
      </w:r>
      <w:r w:rsidR="00211641" w:rsidRPr="009841DE">
        <w:rPr>
          <w:rFonts w:cs="Times New Roman"/>
          <w:color w:val="000000" w:themeColor="text1"/>
          <w:szCs w:val="28"/>
        </w:rPr>
        <w:t>.</w:t>
      </w:r>
      <w:r w:rsidR="003412E6" w:rsidRPr="009841DE">
        <w:rPr>
          <w:rStyle w:val="Odkaznapoznmkupodiarou"/>
          <w:rFonts w:cs="Times New Roman"/>
          <w:color w:val="000000" w:themeColor="text1"/>
          <w:szCs w:val="28"/>
        </w:rPr>
        <w:footnoteReference w:id="48"/>
      </w:r>
      <w:r w:rsidR="009A6300" w:rsidRPr="009841DE">
        <w:rPr>
          <w:rFonts w:cs="Times New Roman"/>
          <w:color w:val="000000" w:themeColor="text1"/>
          <w:szCs w:val="28"/>
        </w:rPr>
        <w:t xml:space="preserve"> Okrem zbierania liečivých bylín sa na sv. Jána Krstiteľa zapaľovali svätojánske ohne, ktoré pripravili mladí muži. </w:t>
      </w:r>
      <w:r w:rsidR="00D4189D" w:rsidRPr="009841DE">
        <w:rPr>
          <w:rFonts w:cs="Times New Roman"/>
          <w:color w:val="000000" w:themeColor="text1"/>
          <w:szCs w:val="28"/>
        </w:rPr>
        <w:t>Oheň bol tak</w:t>
      </w:r>
      <w:r w:rsidR="0017077F" w:rsidRPr="009841DE">
        <w:rPr>
          <w:rFonts w:cs="Times New Roman"/>
          <w:color w:val="000000" w:themeColor="text1"/>
          <w:szCs w:val="28"/>
        </w:rPr>
        <w:t>ý</w:t>
      </w:r>
      <w:r w:rsidR="00D4189D" w:rsidRPr="009841DE">
        <w:rPr>
          <w:rFonts w:cs="Times New Roman"/>
          <w:color w:val="000000" w:themeColor="text1"/>
          <w:szCs w:val="28"/>
        </w:rPr>
        <w:t xml:space="preserve"> posvätný, že sa považoval za symbol leta a slnka. Skákanie cez oheň malo magický</w:t>
      </w:r>
      <w:r w:rsidR="0073578E" w:rsidRPr="009841DE">
        <w:rPr>
          <w:rFonts w:cs="Times New Roman"/>
          <w:color w:val="000000" w:themeColor="text1"/>
          <w:szCs w:val="28"/>
        </w:rPr>
        <w:t>,</w:t>
      </w:r>
      <w:r w:rsidR="00D4189D" w:rsidRPr="009841DE">
        <w:rPr>
          <w:rFonts w:cs="Times New Roman"/>
          <w:color w:val="000000" w:themeColor="text1"/>
          <w:szCs w:val="28"/>
        </w:rPr>
        <w:t xml:space="preserve"> ale aj očistný charakter.</w:t>
      </w:r>
      <w:r w:rsidR="00FB3080" w:rsidRPr="009841DE">
        <w:rPr>
          <w:rStyle w:val="Odkaznapoznmkupodiarou"/>
          <w:rFonts w:cs="Times New Roman"/>
          <w:color w:val="000000" w:themeColor="text1"/>
          <w:szCs w:val="28"/>
        </w:rPr>
        <w:footnoteReference w:id="49"/>
      </w:r>
      <w:r w:rsidR="006D6633" w:rsidRPr="009841DE">
        <w:rPr>
          <w:rFonts w:cs="Times New Roman"/>
          <w:color w:val="000000" w:themeColor="text1"/>
          <w:szCs w:val="28"/>
        </w:rPr>
        <w:t xml:space="preserve"> </w:t>
      </w:r>
      <w:r w:rsidR="00FB3080" w:rsidRPr="009841DE">
        <w:rPr>
          <w:rFonts w:cs="Times New Roman"/>
          <w:color w:val="000000" w:themeColor="text1"/>
          <w:szCs w:val="28"/>
        </w:rPr>
        <w:t>,,Koho oheň oblizol, ten sa mohol tešiť na mimoriadne šťastie. V tomto ohni sa zapaľovali rôzne vetvičky a halúzky, ktorými sa potom prechádzalo ponad dobytok, aby bol zdravý.“</w:t>
      </w:r>
      <w:r w:rsidR="00FB3080" w:rsidRPr="009841DE">
        <w:rPr>
          <w:rStyle w:val="Odkaznapoznmkupodiarou"/>
          <w:rFonts w:cs="Times New Roman"/>
          <w:color w:val="000000" w:themeColor="text1"/>
          <w:szCs w:val="28"/>
        </w:rPr>
        <w:footnoteReference w:id="50"/>
      </w:r>
      <w:r w:rsidR="00FB3080" w:rsidRPr="009841DE">
        <w:rPr>
          <w:rFonts w:cs="Times New Roman"/>
          <w:color w:val="000000" w:themeColor="text1"/>
          <w:szCs w:val="28"/>
        </w:rPr>
        <w:t xml:space="preserve"> Počas svätojánskej </w:t>
      </w:r>
      <w:r w:rsidR="0073578E" w:rsidRPr="009841DE">
        <w:rPr>
          <w:rFonts w:cs="Times New Roman"/>
          <w:color w:val="000000" w:themeColor="text1"/>
          <w:szCs w:val="28"/>
        </w:rPr>
        <w:t xml:space="preserve">noci </w:t>
      </w:r>
      <w:r w:rsidR="00FB3080" w:rsidRPr="009841DE">
        <w:rPr>
          <w:rFonts w:cs="Times New Roman"/>
          <w:color w:val="000000" w:themeColor="text1"/>
          <w:szCs w:val="28"/>
        </w:rPr>
        <w:t>bolo vidno skoro na každom vrchu oheň z</w:t>
      </w:r>
      <w:r w:rsidR="00AB31AD" w:rsidRPr="009841DE">
        <w:rPr>
          <w:rFonts w:cs="Times New Roman"/>
          <w:color w:val="000000" w:themeColor="text1"/>
          <w:szCs w:val="28"/>
        </w:rPr>
        <w:t> </w:t>
      </w:r>
      <w:r w:rsidR="00FB3080" w:rsidRPr="009841DE">
        <w:rPr>
          <w:rFonts w:cs="Times New Roman"/>
          <w:color w:val="000000" w:themeColor="text1"/>
          <w:szCs w:val="28"/>
        </w:rPr>
        <w:t>vatry</w:t>
      </w:r>
      <w:r w:rsidR="00AB31AD" w:rsidRPr="009841DE">
        <w:rPr>
          <w:rFonts w:cs="Times New Roman"/>
          <w:color w:val="000000" w:themeColor="text1"/>
          <w:szCs w:val="28"/>
        </w:rPr>
        <w:t xml:space="preserve"> a tiež bolo počuť spev a krik mladých dievčat a mužov, ktorí veselo preskakovali oheň. Medzi najznámejšie povery na svätého Jána </w:t>
      </w:r>
      <w:r w:rsidR="0017077F" w:rsidRPr="009841DE">
        <w:rPr>
          <w:rFonts w:cs="Times New Roman"/>
          <w:color w:val="000000" w:themeColor="text1"/>
          <w:szCs w:val="28"/>
        </w:rPr>
        <w:t>patrili</w:t>
      </w:r>
      <w:r w:rsidR="00AB31AD" w:rsidRPr="009841DE">
        <w:rPr>
          <w:rFonts w:cs="Times New Roman"/>
          <w:color w:val="000000" w:themeColor="text1"/>
          <w:szCs w:val="28"/>
        </w:rPr>
        <w:t xml:space="preserve"> tie, ktoré sa týkali zázračných tvorov. Ak by ich videl niekto tancovať na svätojánsku noc a pridal by sa k</w:t>
      </w:r>
      <w:r w:rsidR="0073578E" w:rsidRPr="009841DE">
        <w:rPr>
          <w:rFonts w:cs="Times New Roman"/>
          <w:color w:val="000000" w:themeColor="text1"/>
          <w:szCs w:val="28"/>
        </w:rPr>
        <w:t> </w:t>
      </w:r>
      <w:r w:rsidR="00AB31AD" w:rsidRPr="009841DE">
        <w:rPr>
          <w:rFonts w:cs="Times New Roman"/>
          <w:color w:val="000000" w:themeColor="text1"/>
          <w:szCs w:val="28"/>
        </w:rPr>
        <w:t>nim</w:t>
      </w:r>
      <w:r w:rsidR="0073578E" w:rsidRPr="009841DE">
        <w:rPr>
          <w:rFonts w:cs="Times New Roman"/>
          <w:color w:val="000000" w:themeColor="text1"/>
          <w:szCs w:val="28"/>
        </w:rPr>
        <w:t>,</w:t>
      </w:r>
      <w:r w:rsidR="00AB31AD" w:rsidRPr="009841DE">
        <w:rPr>
          <w:rFonts w:cs="Times New Roman"/>
          <w:color w:val="000000" w:themeColor="text1"/>
          <w:szCs w:val="28"/>
        </w:rPr>
        <w:t xml:space="preserve"> musel by s nimi zostať tancovať až do smrti. Ďalšou známou poverou je</w:t>
      </w:r>
      <w:r w:rsidR="0073578E" w:rsidRPr="009841DE">
        <w:rPr>
          <w:rFonts w:cs="Times New Roman"/>
          <w:color w:val="000000" w:themeColor="text1"/>
          <w:szCs w:val="28"/>
        </w:rPr>
        <w:t>,</w:t>
      </w:r>
      <w:r w:rsidR="00AB31AD" w:rsidRPr="009841DE">
        <w:rPr>
          <w:rFonts w:cs="Times New Roman"/>
          <w:color w:val="000000" w:themeColor="text1"/>
          <w:szCs w:val="28"/>
        </w:rPr>
        <w:t xml:space="preserve"> že ak sa niekto počas svätojánskej noci vybral na cintorín</w:t>
      </w:r>
      <w:r w:rsidR="0073578E" w:rsidRPr="009841DE">
        <w:rPr>
          <w:rFonts w:cs="Times New Roman"/>
          <w:color w:val="000000" w:themeColor="text1"/>
          <w:szCs w:val="28"/>
        </w:rPr>
        <w:t>,</w:t>
      </w:r>
      <w:r w:rsidR="00AB31AD" w:rsidRPr="009841DE">
        <w:rPr>
          <w:rFonts w:cs="Times New Roman"/>
          <w:color w:val="000000" w:themeColor="text1"/>
          <w:szCs w:val="28"/>
        </w:rPr>
        <w:t xml:space="preserve"> videl by mŕtve duše tých, ktorí v budúcom roku mali zomrieť.</w:t>
      </w:r>
      <w:r w:rsidR="00D54AB1" w:rsidRPr="009841DE">
        <w:rPr>
          <w:rStyle w:val="Odkaznapoznmkupodiarou"/>
          <w:rFonts w:cs="Times New Roman"/>
          <w:color w:val="000000" w:themeColor="text1"/>
          <w:szCs w:val="28"/>
        </w:rPr>
        <w:footnoteReference w:id="51"/>
      </w:r>
    </w:p>
    <w:p w:rsidR="00384940" w:rsidRDefault="00914594" w:rsidP="00384940">
      <w:pPr>
        <w:tabs>
          <w:tab w:val="left" w:pos="2055"/>
        </w:tabs>
        <w:rPr>
          <w:rFonts w:cs="Times New Roman"/>
          <w:color w:val="000000" w:themeColor="text1"/>
          <w:szCs w:val="28"/>
        </w:rPr>
      </w:pPr>
      <w:r w:rsidRPr="009841DE">
        <w:rPr>
          <w:rFonts w:cs="Times New Roman"/>
          <w:color w:val="000000" w:themeColor="text1"/>
          <w:szCs w:val="28"/>
        </w:rPr>
        <w:t xml:space="preserve">S príchodom letných mesiacov sa najviac spomína príslovie, ktoré hovorí, že na </w:t>
      </w:r>
      <w:r w:rsidR="006D6633" w:rsidRPr="009841DE">
        <w:rPr>
          <w:rFonts w:cs="Times New Roman"/>
          <w:color w:val="000000" w:themeColor="text1"/>
          <w:szCs w:val="28"/>
        </w:rPr>
        <w:t xml:space="preserve">,,Jána </w:t>
      </w:r>
      <w:r w:rsidRPr="009841DE">
        <w:rPr>
          <w:rFonts w:cs="Times New Roman"/>
          <w:color w:val="000000" w:themeColor="text1"/>
          <w:szCs w:val="28"/>
        </w:rPr>
        <w:t xml:space="preserve">zem </w:t>
      </w:r>
      <w:r w:rsidR="006D6633" w:rsidRPr="009841DE">
        <w:rPr>
          <w:rFonts w:cs="Times New Roman"/>
          <w:color w:val="000000" w:themeColor="text1"/>
          <w:szCs w:val="28"/>
        </w:rPr>
        <w:t xml:space="preserve">sa </w:t>
      </w:r>
      <w:r w:rsidRPr="009841DE">
        <w:rPr>
          <w:rFonts w:cs="Times New Roman"/>
          <w:color w:val="000000" w:themeColor="text1"/>
          <w:szCs w:val="28"/>
        </w:rPr>
        <w:t>otvár</w:t>
      </w:r>
      <w:r w:rsidR="0017077F" w:rsidRPr="009841DE">
        <w:rPr>
          <w:rFonts w:cs="Times New Roman"/>
          <w:color w:val="000000" w:themeColor="text1"/>
          <w:szCs w:val="28"/>
        </w:rPr>
        <w:t>a</w:t>
      </w:r>
      <w:r w:rsidR="006D6633" w:rsidRPr="009841DE">
        <w:rPr>
          <w:rFonts w:cs="Times New Roman"/>
          <w:color w:val="000000" w:themeColor="text1"/>
          <w:szCs w:val="28"/>
        </w:rPr>
        <w:t>“</w:t>
      </w:r>
      <w:r w:rsidR="0017077F" w:rsidRPr="009841DE">
        <w:rPr>
          <w:rFonts w:cs="Times New Roman"/>
          <w:color w:val="000000" w:themeColor="text1"/>
          <w:szCs w:val="28"/>
        </w:rPr>
        <w:t>.</w:t>
      </w:r>
      <w:r w:rsidRPr="009841DE">
        <w:rPr>
          <w:rFonts w:cs="Times New Roman"/>
          <w:color w:val="000000" w:themeColor="text1"/>
          <w:szCs w:val="28"/>
        </w:rPr>
        <w:t xml:space="preserve"> </w:t>
      </w:r>
      <w:r w:rsidR="0017077F" w:rsidRPr="009841DE">
        <w:rPr>
          <w:rFonts w:cs="Times New Roman"/>
          <w:color w:val="000000" w:themeColor="text1"/>
          <w:szCs w:val="28"/>
        </w:rPr>
        <w:t>P</w:t>
      </w:r>
      <w:r w:rsidRPr="009841DE">
        <w:rPr>
          <w:rFonts w:cs="Times New Roman"/>
          <w:color w:val="000000" w:themeColor="text1"/>
          <w:szCs w:val="28"/>
        </w:rPr>
        <w:t>ráve to súvisí aj</w:t>
      </w:r>
      <w:r w:rsidR="0073578E" w:rsidRPr="009841DE">
        <w:rPr>
          <w:rFonts w:cs="Times New Roman"/>
          <w:color w:val="000000" w:themeColor="text1"/>
          <w:szCs w:val="28"/>
        </w:rPr>
        <w:t xml:space="preserve"> s</w:t>
      </w:r>
      <w:r w:rsidRPr="009841DE">
        <w:rPr>
          <w:rFonts w:cs="Times New Roman"/>
          <w:color w:val="000000" w:themeColor="text1"/>
          <w:szCs w:val="28"/>
        </w:rPr>
        <w:t xml:space="preserve"> poverovými bytosťami, ktoré strážili podzemné </w:t>
      </w:r>
      <w:r w:rsidRPr="009841DE">
        <w:rPr>
          <w:rFonts w:cs="Times New Roman"/>
          <w:color w:val="000000" w:themeColor="text1"/>
          <w:szCs w:val="28"/>
        </w:rPr>
        <w:lastRenderedPageBreak/>
        <w:t>chodby, jaskyne či skaly. Ľudia ich nazývali rôzne. Boli to permoníci, škriatkovia, trpa</w:t>
      </w:r>
      <w:r w:rsidR="0017077F" w:rsidRPr="009841DE">
        <w:rPr>
          <w:rFonts w:cs="Times New Roman"/>
          <w:color w:val="000000" w:themeColor="text1"/>
          <w:szCs w:val="28"/>
        </w:rPr>
        <w:t>s</w:t>
      </w:r>
      <w:r w:rsidRPr="009841DE">
        <w:rPr>
          <w:rFonts w:cs="Times New Roman"/>
          <w:color w:val="000000" w:themeColor="text1"/>
          <w:szCs w:val="28"/>
        </w:rPr>
        <w:t>líci</w:t>
      </w:r>
      <w:r w:rsidR="0052165C" w:rsidRPr="009841DE">
        <w:rPr>
          <w:rFonts w:cs="Times New Roman"/>
          <w:color w:val="000000" w:themeColor="text1"/>
          <w:szCs w:val="28"/>
        </w:rPr>
        <w:t xml:space="preserve">. Ľudia si ich predstavovali ako ľudí malého vzrastu. Tieto bytosti vraj žili v baniach. Z ľudového rozprávania vieme, že ich častokrát stretávali baníci pri svojej práci. V tvári vyzerali ako starci a nosili pri sebe maličký lampáš, ktorý im pravdepodobne slúžil na </w:t>
      </w:r>
      <w:r w:rsidR="0073578E" w:rsidRPr="009841DE">
        <w:rPr>
          <w:rFonts w:cs="Times New Roman"/>
          <w:color w:val="000000" w:themeColor="text1"/>
          <w:szCs w:val="28"/>
        </w:rPr>
        <w:t xml:space="preserve">osvetlenie podzemných chodieb, </w:t>
      </w:r>
      <w:r w:rsidR="0052165C" w:rsidRPr="009841DE">
        <w:rPr>
          <w:rFonts w:cs="Times New Roman"/>
          <w:color w:val="000000" w:themeColor="text1"/>
          <w:szCs w:val="28"/>
        </w:rPr>
        <w:t>k</w:t>
      </w:r>
      <w:r w:rsidR="0073578E" w:rsidRPr="009841DE">
        <w:rPr>
          <w:rFonts w:cs="Times New Roman"/>
          <w:color w:val="000000" w:themeColor="text1"/>
          <w:szCs w:val="28"/>
        </w:rPr>
        <w:t>toré</w:t>
      </w:r>
      <w:r w:rsidR="0052165C" w:rsidRPr="009841DE">
        <w:rPr>
          <w:rFonts w:cs="Times New Roman"/>
          <w:color w:val="000000" w:themeColor="text1"/>
          <w:szCs w:val="28"/>
        </w:rPr>
        <w:t xml:space="preserve"> obývali. Hovorí sa, že nosili oblečenie červenej farby a pri sebe mali vždy pracovné nástroje, ktoré im pomáhali pri objavovaní zlata alebo iných drahocenných materiálov. Permoníci</w:t>
      </w:r>
      <w:r w:rsidR="0073578E" w:rsidRPr="009841DE">
        <w:rPr>
          <w:rFonts w:cs="Times New Roman"/>
          <w:color w:val="000000" w:themeColor="text1"/>
          <w:szCs w:val="28"/>
        </w:rPr>
        <w:t>,</w:t>
      </w:r>
      <w:r w:rsidR="0052165C" w:rsidRPr="009841DE">
        <w:rPr>
          <w:rFonts w:cs="Times New Roman"/>
          <w:color w:val="000000" w:themeColor="text1"/>
          <w:szCs w:val="28"/>
        </w:rPr>
        <w:t xml:space="preserve"> ako ich nazýva Katarína Nádaská a Ján Michálek</w:t>
      </w:r>
      <w:r w:rsidR="0017077F" w:rsidRPr="009841DE">
        <w:rPr>
          <w:rFonts w:cs="Times New Roman"/>
          <w:color w:val="000000" w:themeColor="text1"/>
          <w:szCs w:val="28"/>
        </w:rPr>
        <w:t>,</w:t>
      </w:r>
      <w:r w:rsidR="0052165C" w:rsidRPr="009841DE">
        <w:rPr>
          <w:rFonts w:cs="Times New Roman"/>
          <w:color w:val="000000" w:themeColor="text1"/>
          <w:szCs w:val="28"/>
        </w:rPr>
        <w:t xml:space="preserve"> upozorňovali baníkov pred zosunom skál tak, že sa im zjavili. Za odmenu im baníci nechali v starých štôlňach kúsok chleba alebo niečo pod zub.</w:t>
      </w:r>
      <w:r w:rsidR="005F5953" w:rsidRPr="009841DE">
        <w:rPr>
          <w:rStyle w:val="Odkaznapoznmkupodiarou"/>
          <w:rFonts w:cs="Times New Roman"/>
          <w:color w:val="000000" w:themeColor="text1"/>
          <w:szCs w:val="28"/>
        </w:rPr>
        <w:footnoteReference w:id="52"/>
      </w:r>
    </w:p>
    <w:p w:rsidR="00A1086B" w:rsidRPr="009841DE" w:rsidRDefault="00596C97" w:rsidP="00384940">
      <w:pPr>
        <w:tabs>
          <w:tab w:val="left" w:pos="2055"/>
        </w:tabs>
        <w:rPr>
          <w:rFonts w:cs="Times New Roman"/>
          <w:color w:val="000000" w:themeColor="text1"/>
          <w:szCs w:val="28"/>
        </w:rPr>
      </w:pPr>
      <w:r w:rsidRPr="009841DE">
        <w:rPr>
          <w:rFonts w:cs="Times New Roman"/>
          <w:color w:val="000000" w:themeColor="text1"/>
          <w:szCs w:val="28"/>
        </w:rPr>
        <w:t>Z historického bádania dnes vieme, že naši predkovia mali v posvätnej úcte vodu, ktorú nachádzali v studničkách blízko polí alebo pri práci v lese. Studničky boli vnímané ako dar ma</w:t>
      </w:r>
      <w:r w:rsidR="0073578E" w:rsidRPr="009841DE">
        <w:rPr>
          <w:rFonts w:cs="Times New Roman"/>
          <w:color w:val="000000" w:themeColor="text1"/>
          <w:szCs w:val="28"/>
        </w:rPr>
        <w:t>tky prírody. Každý človek, ktorý</w:t>
      </w:r>
      <w:r w:rsidRPr="009841DE">
        <w:rPr>
          <w:rFonts w:cs="Times New Roman"/>
          <w:color w:val="000000" w:themeColor="text1"/>
          <w:szCs w:val="28"/>
        </w:rPr>
        <w:t xml:space="preserve"> sa napil zo studničky alebo ju používal pri zavlažovaní</w:t>
      </w:r>
      <w:r w:rsidR="0017077F" w:rsidRPr="009841DE">
        <w:rPr>
          <w:rFonts w:cs="Times New Roman"/>
          <w:color w:val="000000" w:themeColor="text1"/>
          <w:szCs w:val="28"/>
        </w:rPr>
        <w:t>,</w:t>
      </w:r>
      <w:r w:rsidRPr="009841DE">
        <w:rPr>
          <w:rFonts w:cs="Times New Roman"/>
          <w:color w:val="000000" w:themeColor="text1"/>
          <w:szCs w:val="28"/>
        </w:rPr>
        <w:t xml:space="preserve"> si uvedomoval jej nesmiernu hodnotu a nikdy ju nenechal nevyčistenú alebo špinavú.</w:t>
      </w:r>
      <w:r w:rsidRPr="009841DE">
        <w:rPr>
          <w:rStyle w:val="Odkaznapoznmkupodiarou"/>
          <w:rFonts w:cs="Times New Roman"/>
          <w:color w:val="000000" w:themeColor="text1"/>
          <w:szCs w:val="28"/>
        </w:rPr>
        <w:footnoteReference w:id="53"/>
      </w:r>
      <w:r w:rsidR="000B37F4" w:rsidRPr="009841DE">
        <w:rPr>
          <w:rFonts w:cs="Times New Roman"/>
          <w:color w:val="000000" w:themeColor="text1"/>
          <w:szCs w:val="28"/>
        </w:rPr>
        <w:t>,,V ľudových rozprávaniach sa často spomína živá voda. Mohla to byť tečúca voda - riečna, potočná či pramenistá. Jej protipól predstavovala mŕtva voda, stojaca v močiaroch a mokradiach. Živá voda bola synonymom života, mŕtva znamenala smrť, nešťastie. Živej vode sa pripisovalo liečivé pôsobenie a jej účinok sa znásobil, ak pochádzala z troch či deviatich prameňov alebo zo sútoku dvoch žriedel. Keď sa do vody vhodili žeravé uhlíky, mohla sa využívať pri tzv. začitovaní urieknutia. Vodou s uhlíkmi sa mal umývať urieknutý človek.“</w:t>
      </w:r>
      <w:r w:rsidR="000B37F4" w:rsidRPr="009841DE">
        <w:rPr>
          <w:rStyle w:val="Odkaznapoznmkupodiarou"/>
          <w:rFonts w:cs="Times New Roman"/>
          <w:color w:val="000000" w:themeColor="text1"/>
          <w:szCs w:val="28"/>
        </w:rPr>
        <w:footnoteReference w:id="54"/>
      </w:r>
    </w:p>
    <w:p w:rsidR="00A1086B" w:rsidRPr="009841DE" w:rsidRDefault="007C580F" w:rsidP="00A1086B">
      <w:pPr>
        <w:tabs>
          <w:tab w:val="left" w:pos="2055"/>
        </w:tabs>
        <w:rPr>
          <w:rFonts w:cs="Times New Roman"/>
          <w:color w:val="000000" w:themeColor="text1"/>
          <w:szCs w:val="28"/>
        </w:rPr>
      </w:pPr>
      <w:r w:rsidRPr="009841DE">
        <w:rPr>
          <w:rFonts w:cs="Times New Roman"/>
          <w:color w:val="000000" w:themeColor="text1"/>
          <w:szCs w:val="28"/>
        </w:rPr>
        <w:t>Okolo prameňov vôd sa zhromažďovali aj víly</w:t>
      </w:r>
      <w:r w:rsidR="0073578E" w:rsidRPr="009841DE">
        <w:rPr>
          <w:rFonts w:cs="Times New Roman"/>
          <w:color w:val="000000" w:themeColor="text1"/>
          <w:szCs w:val="28"/>
        </w:rPr>
        <w:t>,</w:t>
      </w:r>
      <w:r w:rsidRPr="009841DE">
        <w:rPr>
          <w:rFonts w:cs="Times New Roman"/>
          <w:color w:val="000000" w:themeColor="text1"/>
          <w:szCs w:val="28"/>
        </w:rPr>
        <w:t xml:space="preserve"> alebo ako ich tiež</w:t>
      </w:r>
      <w:r w:rsidR="00E307CA" w:rsidRPr="009841DE">
        <w:rPr>
          <w:rFonts w:cs="Times New Roman"/>
          <w:color w:val="000000" w:themeColor="text1"/>
          <w:szCs w:val="28"/>
        </w:rPr>
        <w:t xml:space="preserve"> ľudia</w:t>
      </w:r>
      <w:r w:rsidRPr="009841DE">
        <w:rPr>
          <w:rFonts w:cs="Times New Roman"/>
          <w:color w:val="000000" w:themeColor="text1"/>
          <w:szCs w:val="28"/>
        </w:rPr>
        <w:t xml:space="preserve"> nazývali lesné žienky. Boli to mladé ženy oblečené v bielom alebo zelenom. Ver</w:t>
      </w:r>
      <w:r w:rsidR="0017077F" w:rsidRPr="009841DE">
        <w:rPr>
          <w:rFonts w:cs="Times New Roman"/>
          <w:color w:val="000000" w:themeColor="text1"/>
          <w:szCs w:val="28"/>
        </w:rPr>
        <w:t>ilo</w:t>
      </w:r>
      <w:r w:rsidRPr="009841DE">
        <w:rPr>
          <w:rFonts w:cs="Times New Roman"/>
          <w:color w:val="000000" w:themeColor="text1"/>
          <w:szCs w:val="28"/>
        </w:rPr>
        <w:t xml:space="preserve"> sa, že víly majú moc premeniť sa na zvieratá. Ich mágia spočívala v ich vlasoch, ktoré boli dlhé a jemné. Zaujímavosťou bolo</w:t>
      </w:r>
      <w:r w:rsidR="0073578E" w:rsidRPr="009841DE">
        <w:rPr>
          <w:rFonts w:cs="Times New Roman"/>
          <w:color w:val="000000" w:themeColor="text1"/>
          <w:szCs w:val="28"/>
        </w:rPr>
        <w:t>,</w:t>
      </w:r>
      <w:r w:rsidRPr="009841DE">
        <w:rPr>
          <w:rFonts w:cs="Times New Roman"/>
          <w:color w:val="000000" w:themeColor="text1"/>
          <w:szCs w:val="28"/>
        </w:rPr>
        <w:t xml:space="preserve"> že podľa povier nikdy nemohli zostarnúť. Okrem prameňov a jazierok sa zjavovali aj v lesoch či na lúkach. Ak ich niekto vyrušil pri tanci</w:t>
      </w:r>
      <w:r w:rsidR="0017077F" w:rsidRPr="009841DE">
        <w:rPr>
          <w:rFonts w:cs="Times New Roman"/>
          <w:color w:val="000000" w:themeColor="text1"/>
          <w:szCs w:val="28"/>
        </w:rPr>
        <w:t>,</w:t>
      </w:r>
      <w:r w:rsidRPr="009841DE">
        <w:rPr>
          <w:rFonts w:cs="Times New Roman"/>
          <w:color w:val="000000" w:themeColor="text1"/>
          <w:szCs w:val="28"/>
        </w:rPr>
        <w:t xml:space="preserve"> mohli ho utancovať aj na smrť. Mladí muži sa proti nim chránili rôznymi rastlinami ako mäta alebo palina</w:t>
      </w:r>
      <w:r w:rsidR="004C160C" w:rsidRPr="009841DE">
        <w:rPr>
          <w:rFonts w:cs="Times New Roman"/>
          <w:color w:val="000000" w:themeColor="text1"/>
          <w:szCs w:val="28"/>
        </w:rPr>
        <w:t>,</w:t>
      </w:r>
      <w:r w:rsidR="00F752C2" w:rsidRPr="009841DE">
        <w:rPr>
          <w:rFonts w:cs="Times New Roman"/>
          <w:color w:val="000000" w:themeColor="text1"/>
          <w:szCs w:val="28"/>
        </w:rPr>
        <w:t xml:space="preserve"> </w:t>
      </w:r>
      <w:r w:rsidR="00A1086B" w:rsidRPr="009841DE">
        <w:rPr>
          <w:rFonts w:cs="Times New Roman"/>
          <w:color w:val="000000" w:themeColor="text1"/>
          <w:szCs w:val="28"/>
        </w:rPr>
        <w:t xml:space="preserve">taktiež </w:t>
      </w:r>
      <w:r w:rsidR="00F752C2" w:rsidRPr="009841DE">
        <w:rPr>
          <w:rFonts w:cs="Times New Roman"/>
          <w:color w:val="000000" w:themeColor="text1"/>
          <w:szCs w:val="28"/>
        </w:rPr>
        <w:t>mohli</w:t>
      </w:r>
      <w:r w:rsidR="00A1086B" w:rsidRPr="009841DE">
        <w:rPr>
          <w:rFonts w:cs="Times New Roman"/>
          <w:color w:val="000000" w:themeColor="text1"/>
          <w:szCs w:val="28"/>
        </w:rPr>
        <w:t xml:space="preserve"> pomôcť</w:t>
      </w:r>
      <w:r w:rsidR="00F752C2" w:rsidRPr="009841DE">
        <w:rPr>
          <w:rFonts w:cs="Times New Roman"/>
          <w:color w:val="000000" w:themeColor="text1"/>
          <w:szCs w:val="28"/>
        </w:rPr>
        <w:t xml:space="preserve"> šaty, ktoré boli oblečené naopak. </w:t>
      </w:r>
      <w:r w:rsidR="00AF7259" w:rsidRPr="009841DE">
        <w:rPr>
          <w:rFonts w:cs="Times New Roman"/>
          <w:color w:val="000000" w:themeColor="text1"/>
          <w:szCs w:val="28"/>
        </w:rPr>
        <w:t>Ak mal človek šťastie</w:t>
      </w:r>
      <w:r w:rsidR="004C160C" w:rsidRPr="009841DE">
        <w:rPr>
          <w:rFonts w:cs="Times New Roman"/>
          <w:color w:val="000000" w:themeColor="text1"/>
          <w:szCs w:val="28"/>
        </w:rPr>
        <w:t>,</w:t>
      </w:r>
      <w:r w:rsidR="00AF7259" w:rsidRPr="009841DE">
        <w:rPr>
          <w:rFonts w:cs="Times New Roman"/>
          <w:color w:val="000000" w:themeColor="text1"/>
          <w:szCs w:val="28"/>
        </w:rPr>
        <w:t xml:space="preserve"> víly sa stratili pri prvých lúčoch slnka</w:t>
      </w:r>
      <w:r w:rsidR="0017077F" w:rsidRPr="009841DE">
        <w:rPr>
          <w:rFonts w:cs="Times New Roman"/>
          <w:color w:val="000000" w:themeColor="text1"/>
          <w:szCs w:val="28"/>
        </w:rPr>
        <w:t>,</w:t>
      </w:r>
      <w:r w:rsidR="00AF7259" w:rsidRPr="009841DE">
        <w:rPr>
          <w:rFonts w:cs="Times New Roman"/>
          <w:color w:val="000000" w:themeColor="text1"/>
          <w:szCs w:val="28"/>
        </w:rPr>
        <w:t xml:space="preserve"> </w:t>
      </w:r>
      <w:r w:rsidR="0017077F" w:rsidRPr="009841DE">
        <w:rPr>
          <w:rFonts w:cs="Times New Roman"/>
          <w:color w:val="000000" w:themeColor="text1"/>
          <w:szCs w:val="28"/>
        </w:rPr>
        <w:t>keď</w:t>
      </w:r>
      <w:r w:rsidR="00AF7259" w:rsidRPr="009841DE">
        <w:rPr>
          <w:rFonts w:cs="Times New Roman"/>
          <w:color w:val="000000" w:themeColor="text1"/>
          <w:szCs w:val="28"/>
        </w:rPr>
        <w:t xml:space="preserve"> zakikiríkal kohút.</w:t>
      </w:r>
      <w:r w:rsidR="00F752C2" w:rsidRPr="009841DE">
        <w:rPr>
          <w:rStyle w:val="Odkaznapoznmkupodiarou"/>
          <w:rFonts w:cs="Times New Roman"/>
          <w:color w:val="000000" w:themeColor="text1"/>
          <w:szCs w:val="28"/>
        </w:rPr>
        <w:footnoteReference w:id="55"/>
      </w:r>
      <w:r w:rsidRPr="009841DE">
        <w:rPr>
          <w:rFonts w:cs="Times New Roman"/>
          <w:color w:val="000000" w:themeColor="text1"/>
          <w:szCs w:val="28"/>
        </w:rPr>
        <w:t xml:space="preserve"> </w:t>
      </w:r>
      <w:r w:rsidR="00F804A9" w:rsidRPr="009841DE">
        <w:rPr>
          <w:rFonts w:cs="Times New Roman"/>
          <w:color w:val="000000" w:themeColor="text1"/>
          <w:szCs w:val="28"/>
        </w:rPr>
        <w:t xml:space="preserve">Zaujímavé svedectvo ponúkla jedna stará žena z obce Važec: </w:t>
      </w:r>
    </w:p>
    <w:p w:rsidR="00974938" w:rsidRPr="009841DE" w:rsidRDefault="00F804A9" w:rsidP="00974938">
      <w:pPr>
        <w:tabs>
          <w:tab w:val="left" w:pos="2055"/>
        </w:tabs>
        <w:rPr>
          <w:rFonts w:cs="Times New Roman"/>
          <w:color w:val="000000" w:themeColor="text1"/>
          <w:szCs w:val="28"/>
        </w:rPr>
      </w:pPr>
      <w:r w:rsidRPr="009841DE">
        <w:rPr>
          <w:rFonts w:cs="Times New Roman"/>
          <w:color w:val="000000" w:themeColor="text1"/>
          <w:szCs w:val="28"/>
        </w:rPr>
        <w:t xml:space="preserve">,,Nedávnom som išla nad ránom do hory, hen k močariskám, a tu vidím vašu dievku, ako sa náhli od močarísk bosá, prostovlasá. Prebehla popri mne, fľochla na mňa </w:t>
      </w:r>
      <w:r w:rsidRPr="009841DE">
        <w:rPr>
          <w:rFonts w:cs="Times New Roman"/>
          <w:color w:val="000000" w:themeColor="text1"/>
          <w:szCs w:val="28"/>
        </w:rPr>
        <w:lastRenderedPageBreak/>
        <w:t>akosi čudne, a tu vidím, že má sukňu od rosy celú premoknutú a v strapatých vlasoch akési kvieťa. Nuž a či vy viete, že sa pri močariskách lesné žienky schádzajú? Všetko sa mi tak vidí, že táto vaša dievka medzi ne chodieva!“</w:t>
      </w:r>
      <w:r w:rsidRPr="00A36B86">
        <w:rPr>
          <w:rStyle w:val="Odkaznapoznmkupodiarou"/>
          <w:rFonts w:cs="Times New Roman"/>
          <w:color w:val="000000" w:themeColor="text1"/>
          <w:szCs w:val="28"/>
        </w:rPr>
        <w:footnoteReference w:id="56"/>
      </w:r>
    </w:p>
    <w:p w:rsidR="00A56347" w:rsidRDefault="001F687E" w:rsidP="00974938">
      <w:pPr>
        <w:tabs>
          <w:tab w:val="left" w:pos="2055"/>
        </w:tabs>
        <w:rPr>
          <w:rFonts w:cs="Times New Roman"/>
          <w:color w:val="000000" w:themeColor="text1"/>
          <w:szCs w:val="28"/>
        </w:rPr>
      </w:pPr>
      <w:r w:rsidRPr="009841DE">
        <w:rPr>
          <w:rFonts w:cs="Times New Roman"/>
          <w:color w:val="000000" w:themeColor="text1"/>
          <w:szCs w:val="28"/>
        </w:rPr>
        <w:t>Na Slovensku sa nachádzalo ešt</w:t>
      </w:r>
      <w:r w:rsidR="004C160C" w:rsidRPr="009841DE">
        <w:rPr>
          <w:rFonts w:cs="Times New Roman"/>
          <w:color w:val="000000" w:themeColor="text1"/>
          <w:szCs w:val="28"/>
        </w:rPr>
        <w:t>e mnoho iných poverových bytostí</w:t>
      </w:r>
      <w:r w:rsidRPr="009841DE">
        <w:rPr>
          <w:rFonts w:cs="Times New Roman"/>
          <w:color w:val="000000" w:themeColor="text1"/>
          <w:szCs w:val="28"/>
        </w:rPr>
        <w:t>, ktoré boli spojené s mágiou a čarami. Viera v čary, mágiu</w:t>
      </w:r>
      <w:r w:rsidR="0017077F" w:rsidRPr="009841DE">
        <w:rPr>
          <w:rFonts w:cs="Times New Roman"/>
          <w:color w:val="000000" w:themeColor="text1"/>
          <w:szCs w:val="28"/>
        </w:rPr>
        <w:t>,</w:t>
      </w:r>
      <w:r w:rsidRPr="009841DE">
        <w:rPr>
          <w:rFonts w:cs="Times New Roman"/>
          <w:color w:val="000000" w:themeColor="text1"/>
          <w:szCs w:val="28"/>
        </w:rPr>
        <w:t xml:space="preserve"> či v rôzne nadprirodzené bytosti</w:t>
      </w:r>
      <w:r w:rsidR="0017077F" w:rsidRPr="009841DE">
        <w:rPr>
          <w:rFonts w:cs="Times New Roman"/>
          <w:color w:val="000000" w:themeColor="text1"/>
          <w:szCs w:val="28"/>
        </w:rPr>
        <w:t>,</w:t>
      </w:r>
      <w:r w:rsidRPr="009841DE">
        <w:rPr>
          <w:rFonts w:cs="Times New Roman"/>
          <w:color w:val="000000" w:themeColor="text1"/>
          <w:szCs w:val="28"/>
        </w:rPr>
        <w:t xml:space="preserve"> </w:t>
      </w:r>
      <w:r w:rsidR="001B4D62" w:rsidRPr="009841DE">
        <w:rPr>
          <w:rFonts w:cs="Times New Roman"/>
          <w:color w:val="000000" w:themeColor="text1"/>
          <w:szCs w:val="28"/>
        </w:rPr>
        <w:t>sa nám uchovala v ľudových rozprávania</w:t>
      </w:r>
      <w:r w:rsidR="004C160C" w:rsidRPr="009841DE">
        <w:rPr>
          <w:rFonts w:cs="Times New Roman"/>
          <w:color w:val="000000" w:themeColor="text1"/>
          <w:szCs w:val="28"/>
        </w:rPr>
        <w:t>ch</w:t>
      </w:r>
      <w:r w:rsidR="001B4D62" w:rsidRPr="009841DE">
        <w:rPr>
          <w:rFonts w:cs="Times New Roman"/>
          <w:color w:val="000000" w:themeColor="text1"/>
          <w:szCs w:val="28"/>
        </w:rPr>
        <w:t xml:space="preserve"> našich prarodičov. Častokrát i dnes sa stretávame s ľuďmi, kt</w:t>
      </w:r>
      <w:r w:rsidR="004C160C" w:rsidRPr="009841DE">
        <w:rPr>
          <w:rFonts w:cs="Times New Roman"/>
          <w:color w:val="000000" w:themeColor="text1"/>
          <w:szCs w:val="28"/>
        </w:rPr>
        <w:t>orí ešte sem tam vyrozprávajú nejaký</w:t>
      </w:r>
      <w:r w:rsidR="001B4D62" w:rsidRPr="009841DE">
        <w:rPr>
          <w:rFonts w:cs="Times New Roman"/>
          <w:color w:val="000000" w:themeColor="text1"/>
          <w:szCs w:val="28"/>
        </w:rPr>
        <w:t xml:space="preserve"> zážitok s vílami, čertami, zlými duchmi či škriatkami. Mohli by sme skonštatovať, že viera v tieto nadprirodzené bytosti patrí ku kultúre nášho národa.</w:t>
      </w:r>
    </w:p>
    <w:p w:rsidR="00A56347" w:rsidRDefault="00A56347" w:rsidP="000F36E6">
      <w:pPr>
        <w:ind w:firstLine="0"/>
      </w:pPr>
      <w:r>
        <w:br w:type="page"/>
      </w:r>
    </w:p>
    <w:p w:rsidR="00636B17" w:rsidRPr="009841DE" w:rsidRDefault="00FB759B" w:rsidP="006779E9">
      <w:pPr>
        <w:pStyle w:val="Nadpis1"/>
      </w:pPr>
      <w:bookmarkStart w:id="14" w:name="_Toc129861392"/>
      <w:bookmarkStart w:id="15" w:name="_Toc131104598"/>
      <w:r>
        <w:lastRenderedPageBreak/>
        <w:t xml:space="preserve">2 </w:t>
      </w:r>
      <w:r w:rsidR="00636B17" w:rsidRPr="009841DE">
        <w:t>PRIRODZENÁ A NADPRIRODZENÁ VIERA</w:t>
      </w:r>
      <w:bookmarkEnd w:id="14"/>
      <w:bookmarkEnd w:id="15"/>
      <w:r w:rsidR="00636B17" w:rsidRPr="009841DE">
        <w:rPr>
          <w:webHidden/>
        </w:rPr>
        <w:tab/>
      </w:r>
    </w:p>
    <w:p w:rsidR="009374B1" w:rsidRPr="009841DE" w:rsidRDefault="009374B1" w:rsidP="009374B1">
      <w:pPr>
        <w:rPr>
          <w:rFonts w:cs="Times New Roman"/>
          <w:color w:val="000000" w:themeColor="text1"/>
        </w:rPr>
      </w:pPr>
      <w:r w:rsidRPr="009841DE">
        <w:rPr>
          <w:rFonts w:cs="Times New Roman"/>
          <w:color w:val="000000" w:themeColor="text1"/>
        </w:rPr>
        <w:t xml:space="preserve">V dnešnom svete sme pohltení mnohými informáciami zo sveta, ale aj z najbližšieho okolia. Dnes je najbežnejším zdrojom ako získať informácie internet. Články, ktoré  nám ponúka internetový svet nás môžu niekedy prekvapiť alebo dokonca zarmútiť. Avšak vieme si tieto informácie zo sveta internetu dostatočne overiť? Častokrát sa stáva, že týmto informáciám uveríme i keď si v niektorých prípadoch nevieme dostatočne overiť použité zdroje. </w:t>
      </w:r>
      <w:r w:rsidRPr="00547F10">
        <w:rPr>
          <w:rFonts w:cs="Times New Roman"/>
          <w:color w:val="000000" w:themeColor="text1"/>
        </w:rPr>
        <w:t>Často</w:t>
      </w:r>
      <w:r w:rsidRPr="009841DE">
        <w:rPr>
          <w:rFonts w:cs="Times New Roman"/>
          <w:color w:val="000000" w:themeColor="text1"/>
        </w:rPr>
        <w:t xml:space="preserve"> hľadáme na internete informácie, ktoré sú spojené s našimi osobnými túžbami, napríklad si môžeme hľadať články a obrázky o prírode v Amazónií alebo o Niagarských vodopádoch, alebo o zvieratách, ktoré sme doposiaľ ešte nevideli. Jednoducho by sme povedali, že veríme týmto informáciám, alebo lepšie povedané veríme prirodzenou vierou v prirodzené veci, javy, či iné pozemské skutočnosti, ktoré sme síce ešte nevideli alebo zmyslami dostatočne neoverili, no ak by sme vycestovali za týmito krásami sveta, môžeme si ich overiť aj osobne.                                            </w:t>
      </w:r>
    </w:p>
    <w:p w:rsidR="009374B1" w:rsidRDefault="009374B1" w:rsidP="009374B1">
      <w:pPr>
        <w:ind w:firstLine="708"/>
        <w:rPr>
          <w:rFonts w:cs="Times New Roman"/>
          <w:color w:val="000000" w:themeColor="text1"/>
        </w:rPr>
      </w:pPr>
      <w:r w:rsidRPr="009841DE">
        <w:rPr>
          <w:rFonts w:cs="Times New Roman"/>
          <w:color w:val="000000" w:themeColor="text1"/>
        </w:rPr>
        <w:t xml:space="preserve"> </w:t>
      </w:r>
      <w:r w:rsidRPr="00547F10">
        <w:rPr>
          <w:rFonts w:cs="Times New Roman"/>
          <w:color w:val="000000" w:themeColor="text1"/>
        </w:rPr>
        <w:t>Príkladom veriaceho človeka bol Abrahám, ktorý vo svojom živote uskutočňoval definíciu viery. Abrahám uveril Bohu v rozhodujúcej chvíli a viera ho posilnila tak, že sa stal otcom všetkých</w:t>
      </w:r>
      <w:r>
        <w:rPr>
          <w:rFonts w:cs="Times New Roman"/>
          <w:color w:val="000000" w:themeColor="text1"/>
        </w:rPr>
        <w:t>, čo veria</w:t>
      </w:r>
      <w:r w:rsidRPr="00547F10">
        <w:rPr>
          <w:rFonts w:cs="Times New Roman"/>
          <w:color w:val="000000" w:themeColor="text1"/>
        </w:rPr>
        <w:t>.</w:t>
      </w:r>
      <w:r w:rsidRPr="00547F10">
        <w:rPr>
          <w:rStyle w:val="Odkaznapoznmkupodiarou"/>
          <w:rFonts w:cs="Times New Roman"/>
          <w:color w:val="000000" w:themeColor="text1"/>
        </w:rPr>
        <w:footnoteReference w:id="57"/>
      </w:r>
      <w:r w:rsidRPr="00547F10">
        <w:rPr>
          <w:rFonts w:cs="Times New Roman"/>
          <w:color w:val="000000" w:themeColor="text1"/>
        </w:rPr>
        <w:t xml:space="preserve"> Abrahám veril Bohu svojou nadprirodzenou vierou. Boh zjavil človeku skutočnosti, ktoré si človek môže overiť až po smrti. Preto, ak veríme Bohu a tomu čo nám zjavil, hovoríme, že veríme nadprirodzenou vierou.</w:t>
      </w:r>
    </w:p>
    <w:p w:rsidR="009374B1" w:rsidRPr="009841DE" w:rsidRDefault="009374B1" w:rsidP="009374B1">
      <w:pPr>
        <w:ind w:firstLine="708"/>
        <w:rPr>
          <w:rFonts w:cs="Times New Roman"/>
          <w:color w:val="000000" w:themeColor="text1"/>
        </w:rPr>
      </w:pPr>
    </w:p>
    <w:p w:rsidR="009374B1" w:rsidRPr="009841DE" w:rsidRDefault="009374B1" w:rsidP="009374B1">
      <w:pPr>
        <w:pStyle w:val="Nadpis2"/>
      </w:pPr>
      <w:bookmarkStart w:id="16" w:name="_Toc129861393"/>
      <w:bookmarkStart w:id="17" w:name="_Toc130283868"/>
      <w:bookmarkStart w:id="18" w:name="_Toc131104599"/>
      <w:r>
        <w:t xml:space="preserve">2.1 </w:t>
      </w:r>
      <w:r w:rsidRPr="009841DE">
        <w:t>Čo je to viera</w:t>
      </w:r>
      <w:bookmarkEnd w:id="16"/>
      <w:bookmarkEnd w:id="17"/>
      <w:bookmarkEnd w:id="18"/>
    </w:p>
    <w:p w:rsidR="009374B1" w:rsidRPr="009841DE" w:rsidRDefault="009374B1" w:rsidP="009374B1">
      <w:pPr>
        <w:ind w:firstLine="708"/>
        <w:rPr>
          <w:rFonts w:cs="Times New Roman"/>
          <w:color w:val="000000" w:themeColor="text1"/>
        </w:rPr>
      </w:pPr>
      <w:r w:rsidRPr="009841DE">
        <w:rPr>
          <w:rFonts w:cs="Times New Roman"/>
          <w:color w:val="000000" w:themeColor="text1"/>
        </w:rPr>
        <w:t>Ak chceme žiť ako kresťania je pre nás nevyhnutný úkon viery.</w:t>
      </w:r>
      <w:r w:rsidRPr="009841DE">
        <w:rPr>
          <w:rStyle w:val="Odkaznapoznmkupodiarou"/>
          <w:rFonts w:cs="Times New Roman"/>
          <w:color w:val="000000" w:themeColor="text1"/>
        </w:rPr>
        <w:footnoteReference w:id="58"/>
      </w:r>
      <w:r w:rsidRPr="009841DE">
        <w:rPr>
          <w:rFonts w:cs="Times New Roman"/>
          <w:color w:val="000000" w:themeColor="text1"/>
        </w:rPr>
        <w:t xml:space="preserve"> Každý akt viery v sebe zahrňuje aj milosť, rozum a vôľu. Ak sa človek chce otvoriť Božej milosti má prijímať sviatosti, ktoré Cirkev ponúka, modliť sa a je potrebné žiť podľa viery. Ak chceme posilniť rozum vo viere, je dobré čítať pravidelne S</w:t>
      </w:r>
      <w:r>
        <w:rPr>
          <w:rFonts w:cs="Times New Roman"/>
          <w:color w:val="000000" w:themeColor="text1"/>
        </w:rPr>
        <w:t>väté p</w:t>
      </w:r>
      <w:r w:rsidRPr="009841DE">
        <w:rPr>
          <w:rFonts w:cs="Times New Roman"/>
          <w:color w:val="000000" w:themeColor="text1"/>
        </w:rPr>
        <w:t>ísmo a literatúru s náboženskou tematikou. Ak chceme posilniť ľudskú vôľu, je dobré, ak sa človek otvorí argumentácii, ktorá obraňuje pravdu a krásu viery.</w:t>
      </w:r>
      <w:r w:rsidRPr="009841DE">
        <w:rPr>
          <w:rStyle w:val="Odkaznapoznmkupodiarou"/>
          <w:rFonts w:cs="Times New Roman"/>
          <w:color w:val="000000" w:themeColor="text1"/>
        </w:rPr>
        <w:footnoteReference w:id="59"/>
      </w:r>
      <w:r w:rsidRPr="008064DA">
        <w:rPr>
          <w:rFonts w:cs="Times New Roman"/>
          <w:color w:val="000000" w:themeColor="text1"/>
        </w:rPr>
        <w:t>Ak sa rozhliadneme okolo seba, uvedomíme si, že nie všetky náboženstvá vyžadujú od človeka vieru. Takýmto príkladom je budhizmus, ktorý nepotrebuje, aby človek uveril alebo dôveroval. Či chceme alebo nie viera je neodmysliteľnou súčasťou života človeka. Dnes žijeme v dobe technológií, a ak</w:t>
      </w:r>
      <w:r w:rsidRPr="009841DE">
        <w:rPr>
          <w:rFonts w:cs="Times New Roman"/>
          <w:color w:val="000000" w:themeColor="text1"/>
        </w:rPr>
        <w:t xml:space="preserve"> </w:t>
      </w:r>
      <w:r w:rsidRPr="009841DE">
        <w:rPr>
          <w:rFonts w:cs="Times New Roman"/>
          <w:color w:val="000000" w:themeColor="text1"/>
        </w:rPr>
        <w:lastRenderedPageBreak/>
        <w:t>chceme napríklad nastúpiť do výťahu, musíme veriť tým, ktorí výťah prevádzkujú, že ho vytvorili bezpečne, tak, aby sa nikomu nič nestalo. V spoločnosti sú isté informácie, ktorým jednoducho musíme veriť, lebo inak by sme sa nikam nedostali. Nie je možné, aby sme mohli preveriť každú informáciu, a preto musíme veriť tým, ktorí ju overili pred nami.</w:t>
      </w:r>
      <w:r>
        <w:rPr>
          <w:rStyle w:val="Odkaznapoznmkupodiarou"/>
          <w:rFonts w:cs="Times New Roman"/>
          <w:color w:val="000000" w:themeColor="text1"/>
        </w:rPr>
        <w:footnoteReference w:id="60"/>
      </w:r>
      <w:r w:rsidRPr="009841DE">
        <w:rPr>
          <w:rFonts w:cs="Times New Roman"/>
          <w:color w:val="000000" w:themeColor="text1"/>
        </w:rPr>
        <w:t xml:space="preserve"> Zaujímavý príklad nám ponúka aj František Gerčák: </w:t>
      </w:r>
    </w:p>
    <w:p w:rsidR="009374B1" w:rsidRDefault="009374B1" w:rsidP="009374B1">
      <w:pPr>
        <w:rPr>
          <w:rFonts w:cs="Times New Roman"/>
          <w:color w:val="000000" w:themeColor="text1"/>
        </w:rPr>
      </w:pPr>
      <w:r w:rsidRPr="009841DE">
        <w:rPr>
          <w:rFonts w:cs="Times New Roman"/>
          <w:color w:val="000000" w:themeColor="text1"/>
        </w:rPr>
        <w:t xml:space="preserve">,,Hľadajúci človek, ktorý o sebe rád vyhlasoval, že je zarytý neverec sa potuloval po horách. Keď prechádzal popri hlbokej priepasti, pošmykol sa a začal sa kotúľať po strmom svahu do priepasti. Tesne nad priepasťou sa zachytil o krík. Začal kričať o pomoc, no nikto ho nepočul. </w:t>
      </w:r>
      <w:r w:rsidR="005E0F06">
        <w:rPr>
          <w:rFonts w:cs="Times New Roman"/>
          <w:color w:val="000000" w:themeColor="text1"/>
        </w:rPr>
        <w:t>,</w:t>
      </w:r>
      <w:r w:rsidRPr="009841DE">
        <w:rPr>
          <w:rFonts w:cs="Times New Roman"/>
          <w:color w:val="000000" w:themeColor="text1"/>
        </w:rPr>
        <w:t>V nebezpečenstve</w:t>
      </w:r>
      <w:r w:rsidR="005E0F06">
        <w:rPr>
          <w:rFonts w:cs="Times New Roman"/>
          <w:color w:val="000000" w:themeColor="text1"/>
        </w:rPr>
        <w:t xml:space="preserve"> smrti chytal sa každej slamky.</w:t>
      </w:r>
      <w:r w:rsidR="005E0F06">
        <w:rPr>
          <w:rFonts w:cs="Times New Roman"/>
          <w:color w:val="000000" w:themeColor="text1"/>
          <w:szCs w:val="18"/>
          <w:shd w:val="clear" w:color="auto" w:fill="FFFFFF" w:themeFill="background1"/>
        </w:rPr>
        <w:t>‘</w:t>
      </w:r>
      <w:r>
        <w:rPr>
          <w:rFonts w:cs="Times New Roman"/>
          <w:color w:val="000000" w:themeColor="text1"/>
        </w:rPr>
        <w:t xml:space="preserve"> </w:t>
      </w:r>
    </w:p>
    <w:p w:rsidR="009374B1" w:rsidRPr="009841DE" w:rsidRDefault="005E0F06" w:rsidP="009374B1">
      <w:pPr>
        <w:rPr>
          <w:rFonts w:cs="Times New Roman"/>
          <w:color w:val="000000" w:themeColor="text1"/>
        </w:rPr>
      </w:pPr>
      <w:r>
        <w:rPr>
          <w:rFonts w:cs="Times New Roman"/>
          <w:color w:val="000000" w:themeColor="text1"/>
        </w:rPr>
        <w:t>- ,</w:t>
      </w:r>
      <w:r w:rsidR="009374B1" w:rsidRPr="009841DE">
        <w:rPr>
          <w:rFonts w:cs="Times New Roman"/>
          <w:color w:val="000000" w:themeColor="text1"/>
        </w:rPr>
        <w:t>Bože, keď ma</w:t>
      </w:r>
      <w:r>
        <w:rPr>
          <w:rFonts w:cs="Times New Roman"/>
          <w:color w:val="000000" w:themeColor="text1"/>
        </w:rPr>
        <w:t xml:space="preserve"> zachrániš, budem v teba veriť.</w:t>
      </w:r>
      <w:r w:rsidRPr="005E0F06">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p>
    <w:p w:rsidR="009374B1" w:rsidRPr="009841DE" w:rsidRDefault="005E0F06" w:rsidP="009374B1">
      <w:pPr>
        <w:rPr>
          <w:rFonts w:cs="Times New Roman"/>
          <w:color w:val="000000" w:themeColor="text1"/>
        </w:rPr>
      </w:pPr>
      <w:r>
        <w:rPr>
          <w:rFonts w:cs="Times New Roman"/>
          <w:color w:val="000000" w:themeColor="text1"/>
        </w:rPr>
        <w:t>- ,</w:t>
      </w:r>
      <w:r w:rsidR="009374B1" w:rsidRPr="009841DE">
        <w:rPr>
          <w:rFonts w:cs="Times New Roman"/>
          <w:color w:val="000000" w:themeColor="text1"/>
        </w:rPr>
        <w:t>Sľúb, že urobíš čokoľvek</w:t>
      </w:r>
      <w:r>
        <w:rPr>
          <w:rFonts w:cs="Times New Roman"/>
          <w:color w:val="000000" w:themeColor="text1"/>
        </w:rPr>
        <w:t>, čo ti poviem. Budeš mi veriť.</w:t>
      </w:r>
      <w:r w:rsidRPr="005E0F06">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9374B1" w:rsidRPr="009841DE">
        <w:rPr>
          <w:rFonts w:cs="Times New Roman"/>
          <w:color w:val="000000" w:themeColor="text1"/>
        </w:rPr>
        <w:t xml:space="preserve"> – Zaznel Boží hlas.</w:t>
      </w:r>
    </w:p>
    <w:p w:rsidR="009374B1" w:rsidRPr="009841DE" w:rsidRDefault="005E0F06" w:rsidP="009374B1">
      <w:pPr>
        <w:rPr>
          <w:rFonts w:cs="Times New Roman"/>
          <w:color w:val="000000" w:themeColor="text1"/>
        </w:rPr>
      </w:pPr>
      <w:r>
        <w:rPr>
          <w:rFonts w:cs="Times New Roman"/>
          <w:color w:val="000000" w:themeColor="text1"/>
        </w:rPr>
        <w:t>- ,</w:t>
      </w:r>
      <w:r w:rsidR="009374B1" w:rsidRPr="009841DE">
        <w:rPr>
          <w:rFonts w:cs="Times New Roman"/>
          <w:color w:val="000000" w:themeColor="text1"/>
        </w:rPr>
        <w:t>Áno, sľubujem, s</w:t>
      </w:r>
      <w:r>
        <w:rPr>
          <w:rFonts w:cs="Times New Roman"/>
          <w:color w:val="000000" w:themeColor="text1"/>
        </w:rPr>
        <w:t>ľubujem! Verím, verím, verím!!!</w:t>
      </w:r>
      <w:r>
        <w:rPr>
          <w:rFonts w:cs="Times New Roman"/>
          <w:color w:val="000000" w:themeColor="text1"/>
          <w:szCs w:val="18"/>
          <w:shd w:val="clear" w:color="auto" w:fill="FFFFFF" w:themeFill="background1"/>
        </w:rPr>
        <w:t>‘</w:t>
      </w:r>
      <w:r w:rsidR="009374B1" w:rsidRPr="009841DE">
        <w:rPr>
          <w:rFonts w:cs="Times New Roman"/>
          <w:color w:val="000000" w:themeColor="text1"/>
        </w:rPr>
        <w:t>– Zaúpel neverec.</w:t>
      </w:r>
    </w:p>
    <w:p w:rsidR="009374B1" w:rsidRPr="009841DE" w:rsidRDefault="005E0F06" w:rsidP="009374B1">
      <w:pPr>
        <w:rPr>
          <w:rFonts w:cs="Times New Roman"/>
          <w:color w:val="000000" w:themeColor="text1"/>
        </w:rPr>
      </w:pPr>
      <w:r>
        <w:rPr>
          <w:rFonts w:cs="Times New Roman"/>
          <w:color w:val="000000" w:themeColor="text1"/>
        </w:rPr>
        <w:t>- ,</w:t>
      </w:r>
      <w:r w:rsidR="009374B1" w:rsidRPr="009841DE">
        <w:rPr>
          <w:rFonts w:cs="Times New Roman"/>
          <w:color w:val="000000" w:themeColor="text1"/>
        </w:rPr>
        <w:t>Pomôž</w:t>
      </w:r>
      <w:r>
        <w:rPr>
          <w:rFonts w:cs="Times New Roman"/>
          <w:color w:val="000000" w:themeColor="text1"/>
        </w:rPr>
        <w:t>em ti. Pusť sa teda toho kríka!</w:t>
      </w:r>
      <w:r w:rsidRPr="005E0F06">
        <w:rPr>
          <w:rFonts w:cs="Times New Roman"/>
          <w:color w:val="000000" w:themeColor="text1"/>
          <w:szCs w:val="18"/>
          <w:shd w:val="clear" w:color="auto" w:fill="FFFFFF" w:themeFill="background1"/>
        </w:rPr>
        <w:t xml:space="preserve"> </w:t>
      </w:r>
      <w:r>
        <w:rPr>
          <w:rFonts w:cs="Times New Roman"/>
          <w:color w:val="000000" w:themeColor="text1"/>
          <w:szCs w:val="18"/>
          <w:shd w:val="clear" w:color="auto" w:fill="FFFFFF" w:themeFill="background1"/>
        </w:rPr>
        <w:t>‘</w:t>
      </w:r>
      <w:r w:rsidR="009374B1" w:rsidRPr="009841DE">
        <w:rPr>
          <w:rFonts w:cs="Times New Roman"/>
          <w:color w:val="000000" w:themeColor="text1"/>
        </w:rPr>
        <w:t xml:space="preserve"> – Povedal na to Boh.</w:t>
      </w:r>
    </w:p>
    <w:p w:rsidR="009374B1" w:rsidRPr="009841DE" w:rsidRDefault="005E0F06" w:rsidP="009374B1">
      <w:pPr>
        <w:rPr>
          <w:rFonts w:cs="Times New Roman"/>
          <w:color w:val="000000" w:themeColor="text1"/>
        </w:rPr>
      </w:pPr>
      <w:r>
        <w:rPr>
          <w:rFonts w:cs="Times New Roman"/>
          <w:color w:val="000000" w:themeColor="text1"/>
        </w:rPr>
        <w:t>- ,</w:t>
      </w:r>
      <w:r w:rsidR="009374B1" w:rsidRPr="009841DE">
        <w:rPr>
          <w:rFonts w:cs="Times New Roman"/>
          <w:color w:val="000000" w:themeColor="text1"/>
        </w:rPr>
        <w:t>Nie som bláz</w:t>
      </w:r>
      <w:r>
        <w:rPr>
          <w:rFonts w:cs="Times New Roman"/>
          <w:color w:val="000000" w:themeColor="text1"/>
        </w:rPr>
        <w:t>on! Ty chceš, aby som sa zabil,</w:t>
      </w:r>
      <w:r>
        <w:rPr>
          <w:rFonts w:cs="Times New Roman"/>
          <w:color w:val="000000" w:themeColor="text1"/>
          <w:szCs w:val="18"/>
          <w:shd w:val="clear" w:color="auto" w:fill="FFFFFF" w:themeFill="background1"/>
        </w:rPr>
        <w:t>‘</w:t>
      </w:r>
      <w:r w:rsidR="009374B1" w:rsidRPr="009841DE">
        <w:rPr>
          <w:rFonts w:cs="Times New Roman"/>
          <w:color w:val="000000" w:themeColor="text1"/>
        </w:rPr>
        <w:t xml:space="preserve"> – povedal človek a ešte tuhšie stisol v dlaniac</w:t>
      </w:r>
      <w:r w:rsidR="009374B1">
        <w:rPr>
          <w:rFonts w:cs="Times New Roman"/>
          <w:color w:val="000000" w:themeColor="text1"/>
        </w:rPr>
        <w:t>h krík vytrhávajúci sa zo zeme</w:t>
      </w:r>
      <w:r w:rsidR="009374B1" w:rsidRPr="00283630">
        <w:rPr>
          <w:rFonts w:cs="Times New Roman"/>
        </w:rPr>
        <w:t>... –</w:t>
      </w:r>
      <w:r w:rsidR="009374B1" w:rsidRPr="009841DE">
        <w:rPr>
          <w:rFonts w:cs="Times New Roman"/>
          <w:color w:val="000000" w:themeColor="text1"/>
        </w:rPr>
        <w:t xml:space="preserve"> Nie je aj naša viera taká istá?!“</w:t>
      </w:r>
      <w:r w:rsidR="009374B1" w:rsidRPr="009841DE">
        <w:rPr>
          <w:rStyle w:val="Odkaznapoznmkupodiarou"/>
          <w:rFonts w:cs="Times New Roman"/>
          <w:color w:val="000000" w:themeColor="text1"/>
        </w:rPr>
        <w:footnoteReference w:id="61"/>
      </w:r>
    </w:p>
    <w:p w:rsidR="009374B1" w:rsidRPr="009841DE" w:rsidRDefault="009374B1" w:rsidP="009374B1">
      <w:pPr>
        <w:ind w:firstLine="708"/>
        <w:rPr>
          <w:rFonts w:cs="Times New Roman"/>
          <w:color w:val="000000" w:themeColor="text1"/>
        </w:rPr>
      </w:pPr>
      <w:r w:rsidRPr="009841DE">
        <w:rPr>
          <w:rFonts w:cs="Times New Roman"/>
          <w:color w:val="000000" w:themeColor="text1"/>
        </w:rPr>
        <w:t xml:space="preserve">K skutočne veriacim ľuďom patrí Abrahám, </w:t>
      </w:r>
      <w:r>
        <w:rPr>
          <w:rFonts w:cs="Times New Roman"/>
          <w:color w:val="000000" w:themeColor="text1"/>
        </w:rPr>
        <w:t>ktorý opustil</w:t>
      </w:r>
      <w:r w:rsidRPr="009841DE">
        <w:rPr>
          <w:rFonts w:cs="Times New Roman"/>
          <w:color w:val="000000" w:themeColor="text1"/>
        </w:rPr>
        <w:t xml:space="preserve"> všetky istoty svojho doterajšieho </w:t>
      </w:r>
      <w:r>
        <w:rPr>
          <w:rFonts w:cs="Times New Roman"/>
          <w:color w:val="000000" w:themeColor="text1"/>
        </w:rPr>
        <w:t>života a nechal</w:t>
      </w:r>
      <w:r w:rsidRPr="009841DE">
        <w:rPr>
          <w:rFonts w:cs="Times New Roman"/>
          <w:color w:val="000000" w:themeColor="text1"/>
        </w:rPr>
        <w:t xml:space="preserve"> sa viesť Božím Slovom. </w:t>
      </w:r>
      <w:r>
        <w:rPr>
          <w:rFonts w:cs="Times New Roman"/>
          <w:color w:val="000000" w:themeColor="text1"/>
        </w:rPr>
        <w:t>Viera vytvorila</w:t>
      </w:r>
      <w:r w:rsidRPr="009841DE">
        <w:rPr>
          <w:rFonts w:cs="Times New Roman"/>
          <w:color w:val="000000" w:themeColor="text1"/>
        </w:rPr>
        <w:t xml:space="preserve"> v jeho živote nový priestor pre Boha. </w:t>
      </w:r>
      <w:r>
        <w:rPr>
          <w:rFonts w:cs="Times New Roman"/>
          <w:color w:val="000000" w:themeColor="text1"/>
        </w:rPr>
        <w:t>Abrahám sa stal</w:t>
      </w:r>
      <w:r w:rsidRPr="009841DE">
        <w:rPr>
          <w:rFonts w:cs="Times New Roman"/>
          <w:color w:val="000000" w:themeColor="text1"/>
        </w:rPr>
        <w:t xml:space="preserve"> pútnikom k slovu, ktoré mu zjavuje Boh. </w:t>
      </w:r>
      <w:r>
        <w:rPr>
          <w:rFonts w:cs="Times New Roman"/>
          <w:color w:val="000000" w:themeColor="text1"/>
        </w:rPr>
        <w:t>Boh oslovil</w:t>
      </w:r>
      <w:r w:rsidRPr="009841DE">
        <w:rPr>
          <w:rFonts w:cs="Times New Roman"/>
          <w:color w:val="000000" w:themeColor="text1"/>
        </w:rPr>
        <w:t xml:space="preserve"> Abraháma:</w:t>
      </w:r>
      <w:r w:rsidRPr="009841DE">
        <w:rPr>
          <w:rStyle w:val="verse574100"/>
          <w:rFonts w:cs="Times New Roman"/>
          <w:color w:val="000000" w:themeColor="text1"/>
          <w:szCs w:val="20"/>
          <w:shd w:val="clear" w:color="auto" w:fill="FFFFFF"/>
        </w:rPr>
        <w:t xml:space="preserve"> „Vezmi svojho syna, svojho jediného syna Izáka, ktorého miluješ, a choď do krajiny »Morja«! Tam ho obetuj ako zápalnú obetu na jednom z vrchov, ktorý ti ukážem.“</w:t>
      </w:r>
      <w:r w:rsidRPr="009841DE">
        <w:rPr>
          <w:rFonts w:cs="Times New Roman"/>
          <w:color w:val="000000" w:themeColor="text1"/>
          <w:szCs w:val="20"/>
          <w:shd w:val="clear" w:color="auto" w:fill="FFFFFF"/>
        </w:rPr>
        <w:t> </w:t>
      </w:r>
      <w:r w:rsidRPr="009841DE">
        <w:rPr>
          <w:rStyle w:val="verse574101"/>
          <w:rFonts w:cs="Times New Roman"/>
          <w:color w:val="000000" w:themeColor="text1"/>
          <w:szCs w:val="20"/>
          <w:shd w:val="clear" w:color="auto" w:fill="FFFFFF"/>
        </w:rPr>
        <w:t>(</w:t>
      </w:r>
      <w:r w:rsidRPr="00F0319D">
        <w:rPr>
          <w:rStyle w:val="verse574101"/>
          <w:rFonts w:cs="Times New Roman"/>
          <w:i/>
          <w:color w:val="000000" w:themeColor="text1"/>
          <w:szCs w:val="20"/>
          <w:shd w:val="clear" w:color="auto" w:fill="FFFFFF"/>
        </w:rPr>
        <w:t xml:space="preserve">Gn </w:t>
      </w:r>
      <w:r w:rsidRPr="002B123D">
        <w:rPr>
          <w:rStyle w:val="verse574101"/>
          <w:rFonts w:cs="Times New Roman"/>
          <w:color w:val="000000" w:themeColor="text1"/>
          <w:szCs w:val="20"/>
          <w:shd w:val="clear" w:color="auto" w:fill="FFFFFF"/>
        </w:rPr>
        <w:t>22,2-3</w:t>
      </w:r>
      <w:r w:rsidRPr="009841DE">
        <w:rPr>
          <w:rStyle w:val="verse574101"/>
          <w:rFonts w:cs="Times New Roman"/>
          <w:color w:val="000000" w:themeColor="text1"/>
          <w:szCs w:val="20"/>
          <w:shd w:val="clear" w:color="auto" w:fill="FFFFFF"/>
        </w:rPr>
        <w:t xml:space="preserve">) </w:t>
      </w:r>
      <w:r w:rsidRPr="000D49A0">
        <w:rPr>
          <w:rStyle w:val="verse574101"/>
          <w:rFonts w:cs="Times New Roman"/>
          <w:color w:val="000000" w:themeColor="text1"/>
          <w:szCs w:val="20"/>
          <w:shd w:val="clear" w:color="auto" w:fill="FFFFFF"/>
        </w:rPr>
        <w:t>Abrahám vstal včasráno, osedlal osla, zobral so sebou dvoch svojich</w:t>
      </w:r>
      <w:r w:rsidRPr="009841DE">
        <w:rPr>
          <w:rStyle w:val="verse574101"/>
          <w:rFonts w:cs="Times New Roman"/>
          <w:color w:val="000000" w:themeColor="text1"/>
          <w:szCs w:val="20"/>
          <w:shd w:val="clear" w:color="auto" w:fill="FFFFFF"/>
        </w:rPr>
        <w:t xml:space="preserve"> sluhov a svojho syna Izáka a narúbal dreva na zápalnú obetu. Potom sa vybral na miesto, ktoré mu označil Boh.</w:t>
      </w:r>
      <w:r>
        <w:rPr>
          <w:rStyle w:val="verse574101"/>
          <w:rFonts w:cs="Times New Roman"/>
          <w:color w:val="000000" w:themeColor="text1"/>
          <w:szCs w:val="20"/>
          <w:shd w:val="clear" w:color="auto" w:fill="FFFFFF"/>
        </w:rPr>
        <w:t xml:space="preserve"> </w:t>
      </w:r>
      <w:r w:rsidRPr="009841DE">
        <w:rPr>
          <w:rStyle w:val="verse574101"/>
          <w:rFonts w:cs="Times New Roman"/>
          <w:color w:val="000000" w:themeColor="text1"/>
          <w:szCs w:val="20"/>
          <w:shd w:val="clear" w:color="auto" w:fill="FFFFFF"/>
        </w:rPr>
        <w:t>Pre Abraháma boli tieto slová ostré ako meč. Boh dal Izáka Abrahámovi ako dar a teraz ho chce späť. Abrahám sa Boha nič nevypytuje, ale jednoducho berie svojho syna do krajiny, o ktorej mu Boh povedal a tam ho obetuje. Abrahám sa stáva predobrazom Boha Otca, ktorý obetuje svojho Syna. Abrahám nevie kam má ísť, ale verí Bohu, verí v správnosť Božieho rozhodnutia. Avšak Boh zastaví Abraháma v poslednej chvíli a nakoniec Abrahám obetuje barana, ktorého vidí po blízku. Abrahám patrí k</w:t>
      </w:r>
      <w:r w:rsidRPr="009841DE">
        <w:rPr>
          <w:rFonts w:cs="Times New Roman"/>
          <w:color w:val="000000" w:themeColor="text1"/>
        </w:rPr>
        <w:t xml:space="preserve"> pravým veriacim. On je ten, ktorý opúšťa všetky istoty života a necháva sa viesť Božím Slovom. Keď Abrahám verí, vytvára prostredie k tomu slovu, ktoré mu povedal Boh. Abrahámova viera ponúka nové možnosti v jeho živote a Boh si skrze vieru </w:t>
      </w:r>
      <w:r w:rsidRPr="009841DE">
        <w:rPr>
          <w:rFonts w:cs="Times New Roman"/>
          <w:color w:val="000000" w:themeColor="text1"/>
        </w:rPr>
        <w:lastRenderedPageBreak/>
        <w:t>privlastňuje Abraháma. Abrahám sa stáva pútnikom k slovu, ktoré mu Boh zjavuje. Abrahám je skutočný pútnik svojej vlastnej viery.</w:t>
      </w:r>
      <w:r w:rsidRPr="009841DE">
        <w:rPr>
          <w:rStyle w:val="Odkaznapoznmkupodiarou"/>
          <w:rFonts w:cs="Times New Roman"/>
          <w:color w:val="000000" w:themeColor="text1"/>
        </w:rPr>
        <w:footnoteReference w:id="62"/>
      </w:r>
      <w:r w:rsidRPr="009841DE">
        <w:rPr>
          <w:rFonts w:cs="Times New Roman"/>
          <w:color w:val="000000" w:themeColor="text1"/>
        </w:rPr>
        <w:t xml:space="preserve"> </w:t>
      </w:r>
      <w:r w:rsidRPr="009841DE">
        <w:rPr>
          <w:rStyle w:val="verse574101"/>
          <w:rFonts w:cs="Times New Roman"/>
          <w:color w:val="000000" w:themeColor="text1"/>
          <w:szCs w:val="20"/>
          <w:shd w:val="clear" w:color="auto" w:fill="FFFFFF"/>
        </w:rPr>
        <w:t xml:space="preserve"> </w:t>
      </w:r>
    </w:p>
    <w:p w:rsidR="009374B1" w:rsidRPr="009841DE" w:rsidRDefault="009374B1" w:rsidP="009374B1">
      <w:pPr>
        <w:ind w:firstLine="708"/>
        <w:rPr>
          <w:rFonts w:cs="Times New Roman"/>
          <w:color w:val="000000" w:themeColor="text1"/>
        </w:rPr>
      </w:pPr>
      <w:r w:rsidRPr="009841DE">
        <w:rPr>
          <w:rFonts w:cs="Times New Roman"/>
          <w:color w:val="000000" w:themeColor="text1"/>
        </w:rPr>
        <w:t xml:space="preserve">Viera je Boží dar, ktorý Boh dáva človeku ako milosť. </w:t>
      </w:r>
      <w:r w:rsidRPr="00017734">
        <w:rPr>
          <w:rFonts w:cs="Times New Roman"/>
          <w:color w:val="000000" w:themeColor="text1"/>
        </w:rPr>
        <w:t>Ak by viera nebola Božím darom,</w:t>
      </w:r>
      <w:r w:rsidRPr="009841DE">
        <w:rPr>
          <w:rFonts w:cs="Times New Roman"/>
          <w:color w:val="000000" w:themeColor="text1"/>
        </w:rPr>
        <w:t xml:space="preserve"> človek by si mohol o Bohu vymyslieť čokoľvek, čo by chcel, avšak tieto jeho myšlienky by ostali len obyčajnou teóriou.</w:t>
      </w:r>
    </w:p>
    <w:p w:rsidR="009374B1" w:rsidRDefault="009374B1" w:rsidP="009374B1">
      <w:pPr>
        <w:rPr>
          <w:rFonts w:cs="Times New Roman"/>
          <w:color w:val="000000" w:themeColor="text1"/>
        </w:rPr>
      </w:pPr>
      <w:r w:rsidRPr="009841DE">
        <w:rPr>
          <w:rFonts w:cs="Times New Roman"/>
          <w:color w:val="000000" w:themeColor="text1"/>
        </w:rPr>
        <w:t>Niekedy sa môže zdať, že naša viera je len a len naša vec, naším/mojím hnutím k Bohu, ale opak je pravdou. Ak by sme boli odkázaní len na naše vlastné možnosti, nikdy by sme neboli vykúpení. Viera nás privádza k pravde, ktorú nám zjavuje Boh skrze milosť. Každému, kto skutočne verí sa akoby ,,otvárajú oči“ a to tak, že vidí pravdu skrze milosť, milosť viery, ktorú dostal od Boha.</w:t>
      </w:r>
      <w:r w:rsidRPr="009841DE">
        <w:rPr>
          <w:rStyle w:val="Odkaznapoznmkupodiarou"/>
          <w:rFonts w:cs="Times New Roman"/>
          <w:color w:val="000000" w:themeColor="text1"/>
        </w:rPr>
        <w:footnoteReference w:id="63"/>
      </w:r>
    </w:p>
    <w:p w:rsidR="009374B1" w:rsidRPr="009841DE" w:rsidRDefault="009374B1" w:rsidP="009374B1">
      <w:pPr>
        <w:rPr>
          <w:rFonts w:cs="Times New Roman"/>
          <w:color w:val="000000" w:themeColor="text1"/>
        </w:rPr>
      </w:pPr>
    </w:p>
    <w:p w:rsidR="009374B1" w:rsidRPr="009841DE" w:rsidRDefault="009374B1" w:rsidP="009374B1">
      <w:pPr>
        <w:pStyle w:val="Nadpis2"/>
      </w:pPr>
      <w:bookmarkStart w:id="19" w:name="_Toc129861394"/>
      <w:bookmarkStart w:id="20" w:name="_Toc130283869"/>
      <w:bookmarkStart w:id="21" w:name="_Toc131104600"/>
      <w:r w:rsidRPr="009841DE">
        <w:t>2.2</w:t>
      </w:r>
      <w:r>
        <w:t xml:space="preserve"> </w:t>
      </w:r>
      <w:r w:rsidRPr="009841DE">
        <w:t>Prirodzená viera</w:t>
      </w:r>
      <w:bookmarkEnd w:id="19"/>
      <w:bookmarkEnd w:id="20"/>
      <w:bookmarkEnd w:id="21"/>
    </w:p>
    <w:p w:rsidR="009374B1" w:rsidRPr="009841DE" w:rsidRDefault="009374B1" w:rsidP="009374B1">
      <w:pPr>
        <w:rPr>
          <w:rFonts w:cs="Times New Roman"/>
          <w:color w:val="000000" w:themeColor="text1"/>
        </w:rPr>
      </w:pPr>
      <w:r w:rsidRPr="009841DE">
        <w:rPr>
          <w:rFonts w:cs="Times New Roman"/>
          <w:color w:val="000000" w:themeColor="text1"/>
        </w:rPr>
        <w:t>Zaujímavým spôsobom hovorí o viere František Fudaly vo svojej prednáške v rámci Diecéznej školy viery III. z roku 2020: ,,Ak je človek presvedčený o nejakej skutočnosti, ktorú zatiaľ nevie dokázať, ale skôr, či neskôr si ju tu na zemi bude môcť overiť, hovoríme, že má prirodzenú – ľudskú vieru. Takouto vierou disponuje každý človek, aj ten, ktorý verí, že neverí ničomu.“</w:t>
      </w:r>
      <w:r w:rsidRPr="009841DE">
        <w:rPr>
          <w:rStyle w:val="Odkaznapoznmkupodiarou"/>
          <w:rFonts w:cs="Times New Roman"/>
          <w:color w:val="000000" w:themeColor="text1"/>
        </w:rPr>
        <w:footnoteReference w:id="64"/>
      </w:r>
      <w:r w:rsidRPr="009841DE">
        <w:rPr>
          <w:rFonts w:cs="Times New Roman"/>
          <w:color w:val="000000" w:themeColor="text1"/>
        </w:rPr>
        <w:t xml:space="preserve"> </w:t>
      </w:r>
    </w:p>
    <w:p w:rsidR="009374B1" w:rsidRPr="009841DE" w:rsidRDefault="009374B1" w:rsidP="009374B1">
      <w:pPr>
        <w:rPr>
          <w:rFonts w:cs="Times New Roman"/>
          <w:b/>
          <w:color w:val="000000" w:themeColor="text1"/>
        </w:rPr>
      </w:pPr>
      <w:r w:rsidRPr="009841DE">
        <w:rPr>
          <w:rFonts w:cs="Times New Roman"/>
          <w:color w:val="000000" w:themeColor="text1"/>
        </w:rPr>
        <w:t>Ako príklad možno uviesť vieru študenta, ktorý má vieru v to, že mesto Atény existuje. Grécky filozof Perikles nazýva Atény ,,školou Grécka“ a opisuje nádheru a vznešenosť stavieb, ktoré sa tam nachádzajú. Najvýznamnejšia stavba v Grécku je Parthenon. Táto stavba bola postavená na slávu bohyne Atény. Aténa bola grécka bohyňa múdrosti a vojny. O tomto meste si môžeme prečítať v historických knihách alebo si Atény vyhľadáme na mape sveta, teda môžeme povedať, že veríme prirodzenou vierou, že toto mesto existuje. Túto vedomosť, že toto staroveké mesto existuje si však môžeme overiť a to tak, že Grécke mesto Atény skutočne navštívime.</w:t>
      </w:r>
      <w:r w:rsidRPr="009841DE">
        <w:rPr>
          <w:rStyle w:val="Odkaznapoznmkupodiarou"/>
          <w:rFonts w:cs="Times New Roman"/>
          <w:color w:val="000000" w:themeColor="text1"/>
        </w:rPr>
        <w:footnoteReference w:id="65"/>
      </w:r>
    </w:p>
    <w:p w:rsidR="009374B1" w:rsidRDefault="009374B1" w:rsidP="009374B1">
      <w:pPr>
        <w:rPr>
          <w:rFonts w:cs="Times New Roman"/>
          <w:b/>
          <w:color w:val="000000" w:themeColor="text1"/>
        </w:rPr>
      </w:pPr>
    </w:p>
    <w:p w:rsidR="009374B1" w:rsidRDefault="009374B1" w:rsidP="009374B1">
      <w:pPr>
        <w:rPr>
          <w:rFonts w:cs="Times New Roman"/>
          <w:b/>
          <w:color w:val="000000" w:themeColor="text1"/>
        </w:rPr>
      </w:pPr>
    </w:p>
    <w:p w:rsidR="009374B1" w:rsidRDefault="009374B1" w:rsidP="009374B1">
      <w:pPr>
        <w:rPr>
          <w:rFonts w:cs="Times New Roman"/>
          <w:b/>
          <w:color w:val="000000" w:themeColor="text1"/>
        </w:rPr>
      </w:pPr>
    </w:p>
    <w:p w:rsidR="009374B1" w:rsidRPr="009841DE" w:rsidRDefault="009374B1" w:rsidP="009374B1">
      <w:pPr>
        <w:rPr>
          <w:rFonts w:cs="Times New Roman"/>
          <w:b/>
          <w:color w:val="000000" w:themeColor="text1"/>
        </w:rPr>
      </w:pPr>
    </w:p>
    <w:p w:rsidR="009374B1" w:rsidRPr="009841DE" w:rsidRDefault="009374B1" w:rsidP="009374B1">
      <w:pPr>
        <w:pStyle w:val="Nadpis2"/>
      </w:pPr>
      <w:bookmarkStart w:id="22" w:name="_Toc129861395"/>
      <w:bookmarkStart w:id="23" w:name="_Toc130283870"/>
      <w:bookmarkStart w:id="24" w:name="_Toc131104601"/>
      <w:r w:rsidRPr="009841DE">
        <w:lastRenderedPageBreak/>
        <w:t>2.3</w:t>
      </w:r>
      <w:r>
        <w:t xml:space="preserve"> </w:t>
      </w:r>
      <w:r w:rsidRPr="009841DE">
        <w:t>Nadprirodzená viera</w:t>
      </w:r>
      <w:bookmarkEnd w:id="22"/>
      <w:bookmarkEnd w:id="23"/>
      <w:bookmarkEnd w:id="24"/>
    </w:p>
    <w:p w:rsidR="009374B1" w:rsidRPr="009841DE" w:rsidRDefault="009374B1" w:rsidP="009374B1">
      <w:pPr>
        <w:rPr>
          <w:rFonts w:cs="Times New Roman"/>
          <w:b/>
          <w:color w:val="000000" w:themeColor="text1"/>
        </w:rPr>
      </w:pPr>
      <w:r w:rsidRPr="009841DE">
        <w:rPr>
          <w:rFonts w:cs="Times New Roman"/>
          <w:color w:val="000000" w:themeColor="text1"/>
        </w:rPr>
        <w:t>Keď chceme počas nášho pozemského života poznávať Boha, musíme tak urobiť cez svetlo viery. Nadprirodzená viera je vlastne pozitívna odpoveď, ktorú dáva človek Bohu na Božie zjavenie</w:t>
      </w:r>
      <w:r>
        <w:rPr>
          <w:rFonts w:cs="Times New Roman"/>
          <w:color w:val="000000" w:themeColor="text1"/>
        </w:rPr>
        <w:t>. T</w:t>
      </w:r>
      <w:r w:rsidRPr="009841DE">
        <w:rPr>
          <w:rFonts w:cs="Times New Roman"/>
          <w:color w:val="000000" w:themeColor="text1"/>
        </w:rPr>
        <w:t xml:space="preserve">áto viera je </w:t>
      </w:r>
      <w:r>
        <w:rPr>
          <w:rFonts w:cs="Times New Roman"/>
          <w:color w:val="000000" w:themeColor="text1"/>
        </w:rPr>
        <w:t xml:space="preserve">teda </w:t>
      </w:r>
      <w:r w:rsidRPr="009841DE">
        <w:rPr>
          <w:rFonts w:cs="Times New Roman"/>
          <w:color w:val="000000" w:themeColor="text1"/>
        </w:rPr>
        <w:t>zároveň dielom Boha, ale aj človeka.</w:t>
      </w:r>
      <w:r w:rsidRPr="009841DE">
        <w:rPr>
          <w:rStyle w:val="Odkaznapoznmkupodiarou"/>
          <w:rFonts w:cs="Times New Roman"/>
          <w:color w:val="000000" w:themeColor="text1"/>
        </w:rPr>
        <w:footnoteReference w:id="66"/>
      </w:r>
      <w:r w:rsidRPr="009841DE">
        <w:rPr>
          <w:rFonts w:cs="Times New Roman"/>
          <w:color w:val="000000" w:themeColor="text1"/>
        </w:rPr>
        <w:t xml:space="preserve">,,Boh sa zjavuje cez svoje </w:t>
      </w:r>
      <w:r w:rsidR="005E0F06">
        <w:rPr>
          <w:rFonts w:cs="Times New Roman"/>
          <w:color w:val="000000" w:themeColor="text1"/>
        </w:rPr>
        <w:t>dielo (ako Stvoriteľ) a svoje ,znamenia</w:t>
      </w:r>
      <w:r w:rsidR="005E0F06">
        <w:rPr>
          <w:rFonts w:cs="Times New Roman"/>
          <w:color w:val="000000" w:themeColor="text1"/>
          <w:szCs w:val="18"/>
          <w:shd w:val="clear" w:color="auto" w:fill="FFFFFF" w:themeFill="background1"/>
        </w:rPr>
        <w:t>‘</w:t>
      </w:r>
      <w:r w:rsidRPr="009841DE">
        <w:rPr>
          <w:rFonts w:cs="Times New Roman"/>
          <w:color w:val="000000" w:themeColor="text1"/>
        </w:rPr>
        <w:t xml:space="preserve"> (ako Spasiteľ). Znamenia v širšom zmysle slova môžu byť inšpirované (z vnuknutia Ducha Svätého) a neinšpirované. Znamenie je Boží, Boha zjavujúci úkon, mimoriadna udalosť, ktorá zaujme a vyvolá u ľudí úžas vedúci k spáse</w:t>
      </w:r>
      <w:r w:rsidRPr="009841DE">
        <w:rPr>
          <w:rFonts w:cs="Times New Roman"/>
          <w:color w:val="000000" w:themeColor="text1"/>
          <w:szCs w:val="18"/>
          <w:shd w:val="clear" w:color="auto" w:fill="FFFFFF" w:themeFill="background1"/>
        </w:rPr>
        <w:t>; znamenie je orientované na človeka, a nie na prírodu a jej zákony.“</w:t>
      </w:r>
      <w:r w:rsidRPr="009841DE">
        <w:rPr>
          <w:rStyle w:val="Odkaznapoznmkupodiarou"/>
          <w:rFonts w:cs="Times New Roman"/>
          <w:color w:val="000000" w:themeColor="text1"/>
          <w:szCs w:val="18"/>
          <w:shd w:val="clear" w:color="auto" w:fill="FFFFFF" w:themeFill="background1"/>
        </w:rPr>
        <w:footnoteReference w:id="67"/>
      </w:r>
      <w:r w:rsidRPr="009841DE">
        <w:rPr>
          <w:rFonts w:cs="Times New Roman"/>
          <w:color w:val="000000" w:themeColor="text1"/>
          <w:szCs w:val="18"/>
          <w:shd w:val="clear" w:color="auto" w:fill="FFFFFF" w:themeFill="background1"/>
        </w:rPr>
        <w:t xml:space="preserve"> To, čo nám Boh zjavil, to je obsahom viery Cirkvi. Našu vieru uskutočňujeme v praktickom živote tak, že konáme podľa nej. Božie zjavenie je obsiahnuté:</w:t>
      </w:r>
    </w:p>
    <w:p w:rsidR="009374B1" w:rsidRPr="009841DE" w:rsidRDefault="009374B1" w:rsidP="009374B1">
      <w:pPr>
        <w:pStyle w:val="Odsekzoznamu"/>
        <w:numPr>
          <w:ilvl w:val="0"/>
          <w:numId w:val="10"/>
        </w:numPr>
        <w:rPr>
          <w:rFonts w:cs="Times New Roman"/>
          <w:b/>
          <w:color w:val="000000" w:themeColor="text1"/>
        </w:rPr>
      </w:pPr>
      <w:r w:rsidRPr="009841DE">
        <w:rPr>
          <w:rFonts w:cs="Times New Roman"/>
          <w:color w:val="000000" w:themeColor="text1"/>
        </w:rPr>
        <w:t xml:space="preserve">vo Svätom písme a to v Starom a Novom zákone, </w:t>
      </w:r>
    </w:p>
    <w:p w:rsidR="009374B1" w:rsidRPr="009841DE" w:rsidRDefault="009374B1" w:rsidP="009374B1">
      <w:pPr>
        <w:pStyle w:val="Odsekzoznamu"/>
        <w:numPr>
          <w:ilvl w:val="0"/>
          <w:numId w:val="10"/>
        </w:numPr>
        <w:rPr>
          <w:rFonts w:cs="Times New Roman"/>
          <w:b/>
          <w:color w:val="000000" w:themeColor="text1"/>
        </w:rPr>
      </w:pPr>
      <w:r w:rsidRPr="009841DE">
        <w:rPr>
          <w:rFonts w:cs="Times New Roman"/>
          <w:color w:val="000000" w:themeColor="text1"/>
        </w:rPr>
        <w:t>v tradícii ohlasovania apoštolov,</w:t>
      </w:r>
    </w:p>
    <w:p w:rsidR="009374B1" w:rsidRPr="009841DE" w:rsidRDefault="009374B1" w:rsidP="009374B1">
      <w:pPr>
        <w:pStyle w:val="Odsekzoznamu"/>
        <w:numPr>
          <w:ilvl w:val="0"/>
          <w:numId w:val="10"/>
        </w:numPr>
        <w:rPr>
          <w:rFonts w:cs="Times New Roman"/>
          <w:b/>
          <w:color w:val="000000" w:themeColor="text1"/>
        </w:rPr>
      </w:pPr>
      <w:r>
        <w:rPr>
          <w:rFonts w:cs="Times New Roman"/>
          <w:color w:val="000000" w:themeColor="text1"/>
        </w:rPr>
        <w:t>v </w:t>
      </w:r>
      <w:r w:rsidRPr="009841DE">
        <w:rPr>
          <w:rFonts w:cs="Times New Roman"/>
          <w:color w:val="000000" w:themeColor="text1"/>
        </w:rPr>
        <w:t>aktuáln</w:t>
      </w:r>
      <w:r>
        <w:rPr>
          <w:rFonts w:cs="Times New Roman"/>
          <w:color w:val="000000" w:themeColor="text1"/>
        </w:rPr>
        <w:t>ej náuke</w:t>
      </w:r>
      <w:r w:rsidRPr="009841DE">
        <w:rPr>
          <w:rFonts w:cs="Times New Roman"/>
          <w:color w:val="000000" w:themeColor="text1"/>
        </w:rPr>
        <w:t xml:space="preserve"> Cirkvi, </w:t>
      </w:r>
      <w:r>
        <w:rPr>
          <w:rFonts w:cs="Times New Roman"/>
          <w:color w:val="000000" w:themeColor="text1"/>
        </w:rPr>
        <w:t xml:space="preserve">čiže v tom, </w:t>
      </w:r>
      <w:r w:rsidRPr="009841DE">
        <w:rPr>
          <w:rFonts w:cs="Times New Roman"/>
          <w:color w:val="000000" w:themeColor="text1"/>
        </w:rPr>
        <w:t>čo učí učiteľský úrad Cirkvi.</w:t>
      </w:r>
      <w:r w:rsidRPr="009841DE">
        <w:rPr>
          <w:rStyle w:val="Odkaznapoznmkupodiarou"/>
          <w:rFonts w:cs="Times New Roman"/>
          <w:color w:val="000000" w:themeColor="text1"/>
        </w:rPr>
        <w:footnoteReference w:id="68"/>
      </w:r>
    </w:p>
    <w:p w:rsidR="009374B1" w:rsidRPr="00C0598A" w:rsidRDefault="009374B1" w:rsidP="009374B1">
      <w:pPr>
        <w:spacing w:before="240" w:after="240"/>
        <w:rPr>
          <w:rFonts w:cs="Times New Roman"/>
          <w:color w:val="000000" w:themeColor="text1"/>
        </w:rPr>
      </w:pPr>
      <w:r w:rsidRPr="00C0598A">
        <w:rPr>
          <w:rFonts w:cs="Times New Roman"/>
          <w:color w:val="000000" w:themeColor="text1"/>
        </w:rPr>
        <w:t>Vlastnosti nadprirodzeného poznania Boha:</w:t>
      </w:r>
    </w:p>
    <w:p w:rsidR="009374B1" w:rsidRPr="009841DE" w:rsidRDefault="009374B1" w:rsidP="009374B1">
      <w:pPr>
        <w:pStyle w:val="Odsekzoznamu"/>
        <w:numPr>
          <w:ilvl w:val="0"/>
          <w:numId w:val="11"/>
        </w:numPr>
        <w:rPr>
          <w:rFonts w:cs="Times New Roman"/>
          <w:color w:val="000000" w:themeColor="text1"/>
        </w:rPr>
      </w:pPr>
      <w:r>
        <w:rPr>
          <w:rFonts w:cs="Times New Roman"/>
          <w:color w:val="000000" w:themeColor="text1"/>
        </w:rPr>
        <w:t>,,</w:t>
      </w:r>
      <w:r w:rsidRPr="009841DE">
        <w:rPr>
          <w:rFonts w:cs="Times New Roman"/>
          <w:color w:val="000000" w:themeColor="text1"/>
        </w:rPr>
        <w:t xml:space="preserve">Nadprirodzené poznanie Boha (vierou) je nepriame (ani v </w:t>
      </w:r>
      <w:r>
        <w:rPr>
          <w:rFonts w:cs="Times New Roman"/>
          <w:color w:val="000000" w:themeColor="text1"/>
        </w:rPr>
        <w:t>,zjavení‘</w:t>
      </w:r>
      <w:r w:rsidRPr="009841DE">
        <w:rPr>
          <w:rFonts w:cs="Times New Roman"/>
          <w:color w:val="000000" w:themeColor="text1"/>
        </w:rPr>
        <w:t xml:space="preserve"> nemožno absolútneho a duchovného Boha chytiť, odmerať, odvážiť).</w:t>
      </w:r>
    </w:p>
    <w:p w:rsidR="009374B1" w:rsidRPr="009841DE" w:rsidRDefault="009374B1" w:rsidP="009374B1">
      <w:pPr>
        <w:pStyle w:val="Odsekzoznamu"/>
        <w:numPr>
          <w:ilvl w:val="0"/>
          <w:numId w:val="11"/>
        </w:numPr>
        <w:rPr>
          <w:rFonts w:cs="Times New Roman"/>
          <w:color w:val="000000" w:themeColor="text1"/>
        </w:rPr>
      </w:pPr>
      <w:r w:rsidRPr="009841DE">
        <w:rPr>
          <w:rFonts w:cs="Times New Roman"/>
          <w:color w:val="000000" w:themeColor="text1"/>
        </w:rPr>
        <w:t>Toto poznanie je stále analogické</w:t>
      </w:r>
      <w:r>
        <w:rPr>
          <w:rFonts w:cs="Times New Roman"/>
          <w:color w:val="000000" w:themeColor="text1"/>
          <w:szCs w:val="18"/>
          <w:shd w:val="clear" w:color="auto" w:fill="FFFFFF" w:themeFill="background1"/>
        </w:rPr>
        <w:t>; zjavenie je totiž ,oblečené‘</w:t>
      </w:r>
      <w:r w:rsidRPr="009841DE">
        <w:rPr>
          <w:rFonts w:cs="Times New Roman"/>
          <w:color w:val="000000" w:themeColor="text1"/>
          <w:szCs w:val="18"/>
          <w:shd w:val="clear" w:color="auto" w:fill="FFFFFF" w:themeFill="background1"/>
        </w:rPr>
        <w:t xml:space="preserve"> do ľudských slov a skutkov (Božie znamenia a Božia inšpirácia). Avšak táto analógia </w:t>
      </w:r>
      <w:r w:rsidRPr="00017734">
        <w:rPr>
          <w:rFonts w:cs="Times New Roman"/>
          <w:color w:val="000000" w:themeColor="text1"/>
          <w:szCs w:val="18"/>
          <w:shd w:val="clear" w:color="auto" w:fill="FFFFFF" w:themeFill="background1"/>
        </w:rPr>
        <w:t>odkrýva oveľa</w:t>
      </w:r>
      <w:r w:rsidRPr="009841DE">
        <w:rPr>
          <w:rFonts w:cs="Times New Roman"/>
          <w:color w:val="000000" w:themeColor="text1"/>
          <w:szCs w:val="18"/>
          <w:shd w:val="clear" w:color="auto" w:fill="FFFFFF" w:themeFill="background1"/>
        </w:rPr>
        <w:t xml:space="preserve"> väčšiu podobnosť, ako tomu bolo pri prirodzenom poznávaní.</w:t>
      </w:r>
    </w:p>
    <w:p w:rsidR="009374B1" w:rsidRPr="009841DE" w:rsidRDefault="009374B1" w:rsidP="009374B1">
      <w:pPr>
        <w:pStyle w:val="Odsekzoznamu"/>
        <w:numPr>
          <w:ilvl w:val="0"/>
          <w:numId w:val="11"/>
        </w:numPr>
        <w:rPr>
          <w:rFonts w:cs="Times New Roman"/>
          <w:color w:val="000000" w:themeColor="text1"/>
        </w:rPr>
      </w:pPr>
      <w:r w:rsidRPr="009841DE">
        <w:rPr>
          <w:rFonts w:cs="Times New Roman"/>
          <w:color w:val="000000" w:themeColor="text1"/>
          <w:szCs w:val="18"/>
          <w:shd w:val="clear" w:color="auto" w:fill="FFFFFF" w:themeFill="background1"/>
        </w:rPr>
        <w:t>Nadprirodzené poznanie Boha (vierou) je spásne; bez v</w:t>
      </w:r>
      <w:r>
        <w:rPr>
          <w:rFonts w:cs="Times New Roman"/>
          <w:color w:val="000000" w:themeColor="text1"/>
          <w:szCs w:val="18"/>
          <w:shd w:val="clear" w:color="auto" w:fill="FFFFFF" w:themeFill="background1"/>
        </w:rPr>
        <w:t>iery sa nemožno páčiť Bohu (</w:t>
      </w:r>
      <w:r w:rsidRPr="006624F2">
        <w:rPr>
          <w:rFonts w:cs="Times New Roman"/>
          <w:i/>
          <w:color w:val="000000" w:themeColor="text1"/>
          <w:szCs w:val="18"/>
          <w:shd w:val="clear" w:color="auto" w:fill="FFFFFF" w:themeFill="background1"/>
        </w:rPr>
        <w:t>Heb</w:t>
      </w:r>
      <w:r>
        <w:rPr>
          <w:rFonts w:cs="Times New Roman"/>
          <w:i/>
          <w:color w:val="000000" w:themeColor="text1"/>
          <w:szCs w:val="18"/>
          <w:shd w:val="clear" w:color="auto" w:fill="FFFFFF" w:themeFill="background1"/>
        </w:rPr>
        <w:t>r</w:t>
      </w:r>
      <w:r w:rsidRPr="009841DE">
        <w:rPr>
          <w:rFonts w:cs="Times New Roman"/>
          <w:color w:val="000000" w:themeColor="text1"/>
          <w:szCs w:val="18"/>
          <w:shd w:val="clear" w:color="auto" w:fill="FFFFFF" w:themeFill="background1"/>
        </w:rPr>
        <w:t xml:space="preserve"> 11,6).</w:t>
      </w:r>
    </w:p>
    <w:p w:rsidR="009374B1" w:rsidRPr="009841DE" w:rsidRDefault="009374B1" w:rsidP="009374B1">
      <w:pPr>
        <w:pStyle w:val="Odsekzoznamu"/>
        <w:numPr>
          <w:ilvl w:val="0"/>
          <w:numId w:val="11"/>
        </w:numPr>
        <w:rPr>
          <w:rFonts w:cs="Times New Roman"/>
          <w:color w:val="000000" w:themeColor="text1"/>
        </w:rPr>
      </w:pPr>
      <w:r w:rsidRPr="009841DE">
        <w:rPr>
          <w:rFonts w:cs="Times New Roman"/>
          <w:color w:val="000000" w:themeColor="text1"/>
          <w:szCs w:val="18"/>
          <w:shd w:val="clear" w:color="auto" w:fill="FFFFFF" w:themeFill="background1"/>
        </w:rPr>
        <w:t>Nadprirodzené poznanie Boha (slávou) je oblažujúce, priame, jasné – ale tiež nevýstižné, lebo nikdy neobsiahne Božiu podstat</w:t>
      </w:r>
      <w:r>
        <w:rPr>
          <w:rFonts w:cs="Times New Roman"/>
          <w:color w:val="000000" w:themeColor="text1"/>
          <w:szCs w:val="18"/>
          <w:shd w:val="clear" w:color="auto" w:fill="FFFFFF" w:themeFill="background1"/>
        </w:rPr>
        <w:t xml:space="preserve">u; oslávení v nebi uvidia Boha </w:t>
      </w:r>
      <w:r w:rsidRPr="009841DE">
        <w:rPr>
          <w:rFonts w:cs="Times New Roman"/>
          <w:color w:val="000000" w:themeColor="text1"/>
          <w:szCs w:val="18"/>
          <w:shd w:val="clear" w:color="auto" w:fill="FFFFFF" w:themeFill="background1"/>
        </w:rPr>
        <w:t>,celého, ale nie celkom</w:t>
      </w:r>
      <w:r w:rsidR="005E0F06">
        <w:rPr>
          <w:rFonts w:cs="Times New Roman"/>
          <w:color w:val="000000" w:themeColor="text1"/>
          <w:szCs w:val="18"/>
          <w:shd w:val="clear" w:color="auto" w:fill="FFFFFF" w:themeFill="background1"/>
        </w:rPr>
        <w:t>.</w:t>
      </w:r>
      <w:r>
        <w:rPr>
          <w:rFonts w:cs="Times New Roman"/>
          <w:color w:val="000000" w:themeColor="text1"/>
          <w:szCs w:val="18"/>
          <w:shd w:val="clear" w:color="auto" w:fill="FFFFFF" w:themeFill="background1"/>
        </w:rPr>
        <w:t>“</w:t>
      </w:r>
      <w:r w:rsidRPr="009841DE">
        <w:rPr>
          <w:rStyle w:val="Odkaznapoznmkupodiarou"/>
          <w:rFonts w:cs="Times New Roman"/>
          <w:color w:val="000000" w:themeColor="text1"/>
          <w:szCs w:val="18"/>
          <w:shd w:val="clear" w:color="auto" w:fill="FFFFFF" w:themeFill="background1"/>
        </w:rPr>
        <w:footnoteReference w:id="69"/>
      </w:r>
    </w:p>
    <w:p w:rsidR="009374B1" w:rsidRDefault="009374B1" w:rsidP="009374B1">
      <w:pPr>
        <w:rPr>
          <w:rFonts w:cs="Times New Roman"/>
          <w:color w:val="000000" w:themeColor="text1"/>
        </w:rPr>
      </w:pPr>
      <w:r w:rsidRPr="009841DE">
        <w:rPr>
          <w:rFonts w:cs="Times New Roman"/>
          <w:color w:val="000000" w:themeColor="text1"/>
        </w:rPr>
        <w:t>Ak chceme Boha spoznávať nadprirodzeným spôsobom, nesmieme zabúdať, že tu nestačí len poznanie vedecké, ale aj poznanie, ktoré sa uskutoční v rámci vzťahu s Bohom. Inak povedané,</w:t>
      </w:r>
      <w:r>
        <w:rPr>
          <w:rFonts w:cs="Times New Roman"/>
          <w:color w:val="000000" w:themeColor="text1"/>
        </w:rPr>
        <w:t xml:space="preserve"> poznanie vo viere takzvané</w:t>
      </w:r>
      <w:r w:rsidRPr="009841DE">
        <w:rPr>
          <w:rFonts w:cs="Times New Roman"/>
          <w:color w:val="000000" w:themeColor="text1"/>
        </w:rPr>
        <w:t xml:space="preserve"> adoračné.</w:t>
      </w:r>
      <w:r w:rsidRPr="009841DE">
        <w:rPr>
          <w:rStyle w:val="Odkaznapoznmkupodiarou"/>
          <w:rFonts w:cs="Times New Roman"/>
          <w:color w:val="000000" w:themeColor="text1"/>
        </w:rPr>
        <w:footnoteReference w:id="70"/>
      </w:r>
      <w:r w:rsidRPr="009841DE">
        <w:rPr>
          <w:rFonts w:cs="Times New Roman"/>
          <w:color w:val="000000" w:themeColor="text1"/>
        </w:rPr>
        <w:t xml:space="preserve"> Jozef Ratzinger zdôrazňuje, že ak </w:t>
      </w:r>
      <w:r w:rsidRPr="009841DE">
        <w:rPr>
          <w:rFonts w:cs="Times New Roman"/>
          <w:color w:val="000000" w:themeColor="text1"/>
        </w:rPr>
        <w:lastRenderedPageBreak/>
        <w:t xml:space="preserve">chceme veriť, musíme najprv dôverovať v Ježiša, pretože viera nevychádza zo samostatného poznania. Nadprirodzená viera podľa Ratzingera vychádza z Ježišovho pohľadu. Ježiš vo večnosti hľadel na Boha a dobre ho pozná, preto je dôležité, aby naša nadprirodzená viera bola ukotvená v Ježišovi. Ježišovo ,,svetlo“ sa odráža vo svätých. To znamená, že cez svätých, ktorí sú v spoločenstve s Ježišom, môžeme </w:t>
      </w:r>
      <w:r>
        <w:rPr>
          <w:rFonts w:cs="Times New Roman"/>
          <w:color w:val="000000" w:themeColor="text1"/>
        </w:rPr>
        <w:t>„</w:t>
      </w:r>
      <w:r w:rsidRPr="009841DE">
        <w:rPr>
          <w:rFonts w:cs="Times New Roman"/>
          <w:color w:val="000000" w:themeColor="text1"/>
        </w:rPr>
        <w:t>zachytiť</w:t>
      </w:r>
      <w:r>
        <w:rPr>
          <w:rFonts w:cs="Times New Roman"/>
          <w:color w:val="000000" w:themeColor="text1"/>
        </w:rPr>
        <w:t>“</w:t>
      </w:r>
      <w:r w:rsidRPr="009841DE">
        <w:rPr>
          <w:rFonts w:cs="Times New Roman"/>
          <w:color w:val="000000" w:themeColor="text1"/>
        </w:rPr>
        <w:t xml:space="preserve"> Boha</w:t>
      </w:r>
      <w:r>
        <w:rPr>
          <w:rFonts w:cs="Times New Roman"/>
          <w:color w:val="000000" w:themeColor="text1"/>
        </w:rPr>
        <w:t xml:space="preserve"> </w:t>
      </w:r>
      <w:r w:rsidRPr="00017734">
        <w:rPr>
          <w:rFonts w:cs="Times New Roman"/>
          <w:color w:val="000000" w:themeColor="text1"/>
        </w:rPr>
        <w:t>a toho poznávame skrze nadprirodzenú vieru. Keď dôverujeme Ježišovi a tomu, čo nám chcel povedať a naďalej hovorí, nechodíme vo ,,tmách“. Zaujímavý je rozhovor so Samaritánkou, ktorá spoznala, že Ježiš je pravý Mesiáš. Môžeme povedať, že viera Samaritánku viedla k pravému</w:t>
      </w:r>
      <w:r w:rsidRPr="009841DE">
        <w:rPr>
          <w:rFonts w:cs="Times New Roman"/>
          <w:color w:val="000000" w:themeColor="text1"/>
        </w:rPr>
        <w:t xml:space="preserve"> poznaniu. Cez Samaritánku však uverili aj iní ľudia. Mohli by sme povedať, že to bolo jej rozprávanie, ktoré sa stalo dôvodom viery, že Ježiš je Mesiáš. Viera však nie je nejaký jednoznačný postup, ako keď spočítame, že dva a dva sú štyri. Skôr je potrebné povedať, že viera je cesta, pri ktorej sa nám niekedy darí viac a niekedy menej. Vo viere dochádza k vzťahu medzi mnou a Ježišom, a preto je potrebné vyjsť zo svojej vlastnej škrupiny individualizmu a subjektivizmu a odovzdať sa Ježišovi, podobne ako svätý Ján, ktorý na obraze od Leonarda da Vinciho spočíva na Ježišovej hrudi a oslobodzuje sa od vlastného ja. Avšak to všetko robí v dôvere </w:t>
      </w:r>
      <w:r>
        <w:rPr>
          <w:rFonts w:cs="Times New Roman"/>
          <w:color w:val="000000" w:themeColor="text1"/>
        </w:rPr>
        <w:t>voči</w:t>
      </w:r>
      <w:r w:rsidRPr="009841DE">
        <w:rPr>
          <w:rFonts w:cs="Times New Roman"/>
          <w:color w:val="000000" w:themeColor="text1"/>
        </w:rPr>
        <w:t> Ježišovi.</w:t>
      </w:r>
      <w:r w:rsidRPr="009841DE">
        <w:rPr>
          <w:rStyle w:val="Odkaznapoznmkupodiarou"/>
          <w:rFonts w:cs="Times New Roman"/>
          <w:color w:val="000000" w:themeColor="text1"/>
        </w:rPr>
        <w:footnoteReference w:id="71"/>
      </w:r>
    </w:p>
    <w:p w:rsidR="009374B1" w:rsidRPr="009841DE" w:rsidRDefault="009374B1" w:rsidP="009374B1">
      <w:pPr>
        <w:rPr>
          <w:rFonts w:cs="Times New Roman"/>
          <w:color w:val="000000" w:themeColor="text1"/>
        </w:rPr>
      </w:pPr>
    </w:p>
    <w:p w:rsidR="009374B1" w:rsidRPr="009841DE" w:rsidRDefault="009374B1" w:rsidP="009374B1">
      <w:pPr>
        <w:pStyle w:val="Nadpis2"/>
      </w:pPr>
      <w:bookmarkStart w:id="25" w:name="_Toc130283871"/>
      <w:bookmarkStart w:id="26" w:name="_Toc131104602"/>
      <w:r>
        <w:t xml:space="preserve">2.4 </w:t>
      </w:r>
      <w:r w:rsidRPr="009841DE">
        <w:t>Viera v existenciu anjelov</w:t>
      </w:r>
      <w:bookmarkEnd w:id="25"/>
      <w:bookmarkEnd w:id="26"/>
    </w:p>
    <w:p w:rsidR="009374B1" w:rsidRPr="009841DE" w:rsidRDefault="009374B1" w:rsidP="009374B1">
      <w:pPr>
        <w:ind w:firstLine="708"/>
        <w:rPr>
          <w:rFonts w:cs="Times New Roman"/>
          <w:color w:val="000000" w:themeColor="text1"/>
        </w:rPr>
      </w:pPr>
      <w:r w:rsidRPr="009841DE">
        <w:rPr>
          <w:rFonts w:cs="Times New Roman"/>
          <w:color w:val="000000" w:themeColor="text1"/>
        </w:rPr>
        <w:t>Katolícka teológia sa venuje aj špecifickej náuke, v ktorej vychádza z Božieho zjavenia, a to je náuka o anjeloch,</w:t>
      </w:r>
      <w:r>
        <w:rPr>
          <w:rFonts w:cs="Times New Roman"/>
          <w:color w:val="000000" w:themeColor="text1"/>
        </w:rPr>
        <w:t xml:space="preserve"> takzvaná</w:t>
      </w:r>
      <w:r w:rsidRPr="009841DE">
        <w:rPr>
          <w:rFonts w:cs="Times New Roman"/>
          <w:color w:val="000000" w:themeColor="text1"/>
        </w:rPr>
        <w:t xml:space="preserve"> angelológia. Angelológia bola </w:t>
      </w:r>
      <w:r>
        <w:rPr>
          <w:rFonts w:cs="Times New Roman"/>
          <w:color w:val="000000" w:themeColor="text1"/>
        </w:rPr>
        <w:t>kedysi</w:t>
      </w:r>
      <w:r w:rsidRPr="009841DE">
        <w:rPr>
          <w:rFonts w:cs="Times New Roman"/>
          <w:color w:val="000000" w:themeColor="text1"/>
        </w:rPr>
        <w:t xml:space="preserve"> súčasťou dogmatického traktátu – kreatológie, alebo inak nazývanej náuky o stvorení. Sväté písmo hovorí o anjeloch častokrát okrajovo a nevenuje </w:t>
      </w:r>
      <w:r w:rsidRPr="00017734">
        <w:rPr>
          <w:rFonts w:cs="Times New Roman"/>
          <w:color w:val="000000" w:themeColor="text1"/>
        </w:rPr>
        <w:t>sa im ako</w:t>
      </w:r>
      <w:r w:rsidRPr="009841DE">
        <w:rPr>
          <w:rFonts w:cs="Times New Roman"/>
          <w:color w:val="000000" w:themeColor="text1"/>
        </w:rPr>
        <w:t xml:space="preserve"> samostatnej téme, avšak apokryfická literatúra spomína anjelov veľmi často a pridáva im omnoho väčší význam.</w:t>
      </w:r>
      <w:r w:rsidRPr="009841DE">
        <w:rPr>
          <w:rStyle w:val="Odkaznapoznmkupodiarou"/>
          <w:rFonts w:cs="Times New Roman"/>
          <w:color w:val="000000" w:themeColor="text1"/>
        </w:rPr>
        <w:footnoteReference w:id="72"/>
      </w:r>
      <w:r w:rsidRPr="009841DE">
        <w:rPr>
          <w:rFonts w:cs="Times New Roman"/>
          <w:color w:val="000000" w:themeColor="text1"/>
        </w:rPr>
        <w:t xml:space="preserve"> </w:t>
      </w:r>
    </w:p>
    <w:p w:rsidR="009374B1" w:rsidRDefault="009374B1" w:rsidP="009374B1">
      <w:pPr>
        <w:ind w:firstLine="708"/>
        <w:rPr>
          <w:rFonts w:cs="Times New Roman"/>
          <w:color w:val="000000" w:themeColor="text1"/>
        </w:rPr>
      </w:pPr>
      <w:r w:rsidRPr="009841DE">
        <w:rPr>
          <w:rFonts w:cs="Times New Roman"/>
          <w:color w:val="000000" w:themeColor="text1"/>
        </w:rPr>
        <w:t xml:space="preserve">,,Podľa islamskej náuky anjeli plnia veľmi dôležitú úlohu. Sú stvorení z ohňa, prebývajú v nebi a sú plne poslušní Bohu. Tvoria Boží dvor (ako aj v judaizme), zaznamenávajú skutky ľudí a sprevádzajú ich na posledný súd. Anjeli sú strážcami pekla. Anjel Gabriel priniesol (nadiktoval) Mohamedovi </w:t>
      </w:r>
      <w:r w:rsidRPr="00A55217">
        <w:rPr>
          <w:rFonts w:cs="Times New Roman"/>
          <w:i/>
          <w:color w:val="000000" w:themeColor="text1"/>
        </w:rPr>
        <w:t>Korán</w:t>
      </w:r>
      <w:r w:rsidRPr="009841DE">
        <w:rPr>
          <w:rFonts w:cs="Times New Roman"/>
          <w:color w:val="000000" w:themeColor="text1"/>
        </w:rPr>
        <w:t>. Islamská náuka o anjeloch však kresťanskú vieru neovplyvnila.“</w:t>
      </w:r>
      <w:r w:rsidRPr="009841DE">
        <w:rPr>
          <w:rStyle w:val="Odkaznapoznmkupodiarou"/>
          <w:rFonts w:cs="Times New Roman"/>
          <w:color w:val="000000" w:themeColor="text1"/>
        </w:rPr>
        <w:footnoteReference w:id="73"/>
      </w:r>
    </w:p>
    <w:p w:rsidR="009374B1" w:rsidRDefault="009374B1" w:rsidP="009374B1">
      <w:pPr>
        <w:suppressAutoHyphens w:val="0"/>
        <w:spacing w:after="200" w:line="276" w:lineRule="auto"/>
        <w:ind w:firstLine="0"/>
        <w:jc w:val="left"/>
        <w:rPr>
          <w:rFonts w:eastAsiaTheme="majorEastAsia" w:cstheme="majorBidi"/>
          <w:b/>
          <w:bCs/>
        </w:rPr>
      </w:pPr>
      <w:r>
        <w:br w:type="page"/>
      </w:r>
    </w:p>
    <w:p w:rsidR="009374B1" w:rsidRPr="009841DE" w:rsidRDefault="009374B1" w:rsidP="009374B1">
      <w:pPr>
        <w:pStyle w:val="Nadpis3"/>
      </w:pPr>
      <w:bookmarkStart w:id="27" w:name="_Toc130283872"/>
      <w:bookmarkStart w:id="28" w:name="_Toc131104603"/>
      <w:r>
        <w:lastRenderedPageBreak/>
        <w:t xml:space="preserve">2.4.1 </w:t>
      </w:r>
      <w:r w:rsidRPr="009841DE">
        <w:t>Pohanské božstvá a poslovia bohov</w:t>
      </w:r>
      <w:bookmarkEnd w:id="27"/>
      <w:bookmarkEnd w:id="28"/>
    </w:p>
    <w:p w:rsidR="009374B1" w:rsidRPr="009841DE" w:rsidRDefault="009374B1" w:rsidP="009374B1">
      <w:pPr>
        <w:rPr>
          <w:rFonts w:cs="Times New Roman"/>
          <w:b/>
          <w:color w:val="000000" w:themeColor="text1"/>
        </w:rPr>
      </w:pPr>
      <w:r w:rsidRPr="009841DE">
        <w:rPr>
          <w:rFonts w:cs="Times New Roman"/>
          <w:color w:val="000000" w:themeColor="text1"/>
        </w:rPr>
        <w:t>V mnohých starovekých náboženstvách bola úcta k anjelom samozrejmosťou. Podľa starých kultúr boli anjeli prostredníkmi medzi Bohom a ľuďmi, alebo v polyteizme medzi bohmi a ľuďmi. V Egypte sa našli aj zobrazenia anjelov na stenách budov alebo v chrámoch. Znázorňovali sa ako zvieratá s krídlami, ktoré mali ľudskú tvár. Pohanské náboženstvá učili o anjeloch to, že cítia, jedia alebo rodia deti.</w:t>
      </w:r>
      <w:r w:rsidRPr="009841DE">
        <w:rPr>
          <w:rStyle w:val="Odkaznapoznmkupodiarou"/>
          <w:rFonts w:cs="Times New Roman"/>
          <w:color w:val="000000" w:themeColor="text1"/>
        </w:rPr>
        <w:footnoteReference w:id="74"/>
      </w:r>
      <w:r w:rsidRPr="009841DE">
        <w:rPr>
          <w:rFonts w:cs="Times New Roman"/>
          <w:color w:val="000000" w:themeColor="text1"/>
        </w:rPr>
        <w:t xml:space="preserve">   </w:t>
      </w:r>
    </w:p>
    <w:p w:rsidR="009374B1" w:rsidRDefault="009374B1" w:rsidP="009374B1">
      <w:pPr>
        <w:rPr>
          <w:rFonts w:cs="Times New Roman"/>
          <w:color w:val="000000" w:themeColor="text1"/>
        </w:rPr>
      </w:pPr>
      <w:r w:rsidRPr="009841DE">
        <w:rPr>
          <w:rFonts w:cs="Times New Roman"/>
          <w:color w:val="000000" w:themeColor="text1"/>
        </w:rPr>
        <w:t>Podobne sa vyskytovali anjelské bytosti aj u Semitov, a to v ich pohanskom panteóne</w:t>
      </w:r>
      <w:r>
        <w:rPr>
          <w:rStyle w:val="Odkaznapoznmkupodiarou"/>
          <w:rFonts w:cs="Times New Roman"/>
          <w:color w:val="000000" w:themeColor="text1"/>
        </w:rPr>
        <w:footnoteReference w:id="75"/>
      </w:r>
      <w:r w:rsidRPr="009841DE">
        <w:rPr>
          <w:rFonts w:cs="Times New Roman"/>
          <w:color w:val="000000" w:themeColor="text1"/>
        </w:rPr>
        <w:t>. U Semitov je najvyšší boh nazývaný El, ktorý nie je ani nebeský, ani pozemský. Boh El spôsobuje, že rieky pritekajú z ďalekého horizontu. Ďalším zaujímavým bohom je boh búrky, ktorý zosiela úrodný dážď na krajinu, ale posiela aj blesky. Okrem týchto sú v panteóne prítomní aj iní bohovia, ako Aštarta, Mesiac, Slnko, Ašéra</w:t>
      </w:r>
      <w:r>
        <w:rPr>
          <w:rFonts w:cs="Times New Roman"/>
          <w:color w:val="000000" w:themeColor="text1"/>
        </w:rPr>
        <w:t>..</w:t>
      </w:r>
      <w:r w:rsidRPr="009841DE">
        <w:rPr>
          <w:rFonts w:cs="Times New Roman"/>
          <w:color w:val="000000" w:themeColor="text1"/>
        </w:rPr>
        <w:t xml:space="preserve">. Keď boh El zvoláva všetkých bohov na poradu, robí to skrze poslov, a títo poslovia odovzdávajú verne správu tým, ktorým je určená. Rôzne božstvá komunikujú s ľuďmi len za pomoci poslov, nazývaných </w:t>
      </w:r>
      <w:r w:rsidRPr="009841DE">
        <w:rPr>
          <w:rFonts w:cs="Times New Roman"/>
          <w:i/>
          <w:color w:val="000000" w:themeColor="text1"/>
        </w:rPr>
        <w:t xml:space="preserve">maľak. </w:t>
      </w:r>
      <w:r w:rsidRPr="009841DE">
        <w:rPr>
          <w:rFonts w:cs="Times New Roman"/>
          <w:color w:val="000000" w:themeColor="text1"/>
        </w:rPr>
        <w:t xml:space="preserve">Gréci toto slovo prekladajú </w:t>
      </w:r>
      <w:r w:rsidRPr="00692807">
        <w:rPr>
          <w:rFonts w:cs="Times New Roman"/>
          <w:color w:val="000000" w:themeColor="text1"/>
        </w:rPr>
        <w:t xml:space="preserve">ako </w:t>
      </w:r>
      <w:r w:rsidRPr="00692807">
        <w:rPr>
          <w:rFonts w:cs="Times New Roman"/>
          <w:i/>
          <w:color w:val="000000" w:themeColor="text1"/>
        </w:rPr>
        <w:t>aggelos</w:t>
      </w:r>
      <w:r w:rsidRPr="00692807">
        <w:rPr>
          <w:rFonts w:cs="Times New Roman"/>
          <w:color w:val="000000" w:themeColor="text1"/>
        </w:rPr>
        <w:t>.</w:t>
      </w:r>
      <w:r>
        <w:rPr>
          <w:rStyle w:val="Odkaznapoznmkupodiarou"/>
          <w:rFonts w:cs="Times New Roman"/>
          <w:color w:val="000000" w:themeColor="text1"/>
        </w:rPr>
        <w:footnoteReference w:id="76"/>
      </w:r>
      <w:r w:rsidRPr="00692807">
        <w:rPr>
          <w:rFonts w:cs="Times New Roman"/>
          <w:color w:val="000000" w:themeColor="text1"/>
        </w:rPr>
        <w:t xml:space="preserve"> Scott Hahn uvádza slovo </w:t>
      </w:r>
      <w:r w:rsidRPr="00692807">
        <w:rPr>
          <w:rFonts w:cs="Times New Roman"/>
          <w:i/>
          <w:color w:val="000000" w:themeColor="text1"/>
        </w:rPr>
        <w:t>angelos</w:t>
      </w:r>
      <w:r w:rsidRPr="00692807">
        <w:rPr>
          <w:rFonts w:cs="Times New Roman"/>
          <w:color w:val="000000" w:themeColor="text1"/>
        </w:rPr>
        <w:t>.</w:t>
      </w:r>
      <w:r w:rsidRPr="00692807">
        <w:rPr>
          <w:rStyle w:val="Odkaznapoznmkupodiarou"/>
          <w:rFonts w:cs="Times New Roman"/>
          <w:color w:val="000000" w:themeColor="text1"/>
        </w:rPr>
        <w:footnoteReference w:id="77"/>
      </w:r>
      <w:r w:rsidRPr="00692807">
        <w:rPr>
          <w:rFonts w:cs="Times New Roman"/>
          <w:color w:val="000000" w:themeColor="text1"/>
        </w:rPr>
        <w:t xml:space="preserve"> </w:t>
      </w:r>
      <w:r w:rsidRPr="009841DE">
        <w:rPr>
          <w:rFonts w:cs="Times New Roman"/>
          <w:color w:val="000000" w:themeColor="text1"/>
        </w:rPr>
        <w:t>Práve z tohto slova pochádza naše pomenovanie pre týchto nebeských poslov - anjeli.</w:t>
      </w:r>
      <w:r w:rsidRPr="009841DE">
        <w:rPr>
          <w:rStyle w:val="Odkaznapoznmkupodiarou"/>
          <w:rFonts w:cs="Times New Roman"/>
          <w:color w:val="000000" w:themeColor="text1"/>
        </w:rPr>
        <w:footnoteReference w:id="78"/>
      </w:r>
    </w:p>
    <w:p w:rsidR="009374B1" w:rsidRPr="00A56347" w:rsidRDefault="009374B1" w:rsidP="009374B1">
      <w:pPr>
        <w:rPr>
          <w:rFonts w:cs="Times New Roman"/>
          <w:b/>
          <w:color w:val="000000" w:themeColor="text1"/>
        </w:rPr>
      </w:pPr>
      <w:r w:rsidRPr="00A56347">
        <w:rPr>
          <w:rFonts w:cs="Times New Roman"/>
          <w:color w:val="000000" w:themeColor="text1"/>
          <w:sz w:val="28"/>
        </w:rPr>
        <w:t xml:space="preserve">  </w:t>
      </w:r>
    </w:p>
    <w:p w:rsidR="009374B1" w:rsidRPr="009841DE" w:rsidRDefault="009374B1" w:rsidP="009374B1">
      <w:pPr>
        <w:pStyle w:val="Nadpis3"/>
      </w:pPr>
      <w:bookmarkStart w:id="29" w:name="_Toc130283873"/>
      <w:bookmarkStart w:id="30" w:name="_Toc131104604"/>
      <w:r>
        <w:t xml:space="preserve">2.4.2 </w:t>
      </w:r>
      <w:r w:rsidRPr="009841DE">
        <w:t>Anjeli (Maľakim) ako poslovia Boží v opisoch starozákonného</w:t>
      </w:r>
      <w:r>
        <w:t xml:space="preserve"> </w:t>
      </w:r>
      <w:r w:rsidRPr="009841DE">
        <w:t>a</w:t>
      </w:r>
      <w:r>
        <w:t> </w:t>
      </w:r>
      <w:r w:rsidRPr="009841DE">
        <w:t>novozákonného</w:t>
      </w:r>
      <w:r>
        <w:t xml:space="preserve"> </w:t>
      </w:r>
      <w:r w:rsidRPr="009841DE">
        <w:t>biblického sveta</w:t>
      </w:r>
      <w:bookmarkEnd w:id="29"/>
      <w:bookmarkEnd w:id="30"/>
    </w:p>
    <w:p w:rsidR="009374B1" w:rsidRDefault="009374B1" w:rsidP="009374B1">
      <w:pPr>
        <w:rPr>
          <w:rFonts w:cs="Times New Roman"/>
          <w:b/>
          <w:color w:val="000000" w:themeColor="text1"/>
        </w:rPr>
      </w:pPr>
      <w:r w:rsidRPr="009841DE">
        <w:rPr>
          <w:rFonts w:cs="Times New Roman"/>
          <w:color w:val="000000" w:themeColor="text1"/>
        </w:rPr>
        <w:t xml:space="preserve">Maľak (anjel) je teda stotožňovaný s úlohou kráľovského posla, ktorý verne zachováva slová zverené od jeho </w:t>
      </w:r>
      <w:r w:rsidRPr="000D6F40">
        <w:rPr>
          <w:rFonts w:cs="Times New Roman"/>
          <w:color w:val="000000" w:themeColor="text1"/>
        </w:rPr>
        <w:t>Pána a prináša</w:t>
      </w:r>
      <w:r w:rsidRPr="009841DE">
        <w:rPr>
          <w:rFonts w:cs="Times New Roman"/>
          <w:color w:val="000000" w:themeColor="text1"/>
        </w:rPr>
        <w:t xml:space="preserve"> ich adresátovi, ktorého Boh vyvolil. Anjel </w:t>
      </w:r>
      <w:r>
        <w:rPr>
          <w:rFonts w:cs="Times New Roman"/>
          <w:color w:val="000000" w:themeColor="text1"/>
        </w:rPr>
        <w:t>Boží sa takto zjavil Agar pri prameni vody na ceste do Suru.</w:t>
      </w:r>
      <w:r w:rsidRPr="009841DE">
        <w:rPr>
          <w:rFonts w:cs="Times New Roman"/>
          <w:color w:val="000000" w:themeColor="text1"/>
        </w:rPr>
        <w:t>(</w:t>
      </w:r>
      <w:r>
        <w:rPr>
          <w:rFonts w:cs="Times New Roman"/>
          <w:color w:val="000000" w:themeColor="text1"/>
        </w:rPr>
        <w:t xml:space="preserve">Porov. </w:t>
      </w:r>
      <w:r w:rsidRPr="00E92FD3">
        <w:rPr>
          <w:rFonts w:cs="Times New Roman"/>
          <w:i/>
          <w:color w:val="000000" w:themeColor="text1"/>
        </w:rPr>
        <w:t>Gn</w:t>
      </w:r>
      <w:r w:rsidRPr="009841DE">
        <w:rPr>
          <w:rFonts w:cs="Times New Roman"/>
          <w:color w:val="000000" w:themeColor="text1"/>
        </w:rPr>
        <w:t xml:space="preserve"> 16, 7-11)</w:t>
      </w:r>
      <w:r>
        <w:rPr>
          <w:rFonts w:cs="Times New Roman"/>
          <w:color w:val="000000" w:themeColor="text1"/>
        </w:rPr>
        <w:t xml:space="preserve">  </w:t>
      </w:r>
      <w:r w:rsidRPr="005A0352">
        <w:rPr>
          <w:rFonts w:cs="Times New Roman"/>
          <w:color w:val="000000" w:themeColor="text1"/>
        </w:rPr>
        <w:t>Abrahámovi</w:t>
      </w:r>
      <w:r>
        <w:rPr>
          <w:rFonts w:cs="Times New Roman"/>
          <w:color w:val="000000" w:themeColor="text1"/>
        </w:rPr>
        <w:t xml:space="preserve"> sa ukázal anjel</w:t>
      </w:r>
      <w:r w:rsidRPr="005A0352">
        <w:rPr>
          <w:rFonts w:cs="Times New Roman"/>
          <w:color w:val="000000" w:themeColor="text1"/>
        </w:rPr>
        <w:t xml:space="preserve"> v krajine Moria, keď Abrahám chcel zabiť svojho syna</w:t>
      </w:r>
      <w:r>
        <w:rPr>
          <w:rFonts w:cs="Times New Roman"/>
          <w:color w:val="000000" w:themeColor="text1"/>
        </w:rPr>
        <w:t>, anjel ho zastavil</w:t>
      </w:r>
      <w:r w:rsidRPr="005A0352">
        <w:rPr>
          <w:rFonts w:cs="Times New Roman"/>
          <w:color w:val="000000" w:themeColor="text1"/>
        </w:rPr>
        <w:t xml:space="preserve">.(Porov. </w:t>
      </w:r>
      <w:r w:rsidRPr="005A0352">
        <w:rPr>
          <w:rFonts w:cs="Times New Roman"/>
          <w:i/>
          <w:color w:val="000000" w:themeColor="text1"/>
        </w:rPr>
        <w:t>Gn</w:t>
      </w:r>
      <w:r w:rsidRPr="005A0352">
        <w:rPr>
          <w:rFonts w:cs="Times New Roman"/>
          <w:color w:val="000000" w:themeColor="text1"/>
        </w:rPr>
        <w:t xml:space="preserve"> 22, 11-15) </w:t>
      </w:r>
      <w:r>
        <w:rPr>
          <w:rFonts w:cs="Times New Roman"/>
          <w:color w:val="000000" w:themeColor="text1"/>
        </w:rPr>
        <w:t>Mojžiš videl anjela</w:t>
      </w:r>
      <w:r w:rsidRPr="005A0352">
        <w:rPr>
          <w:rFonts w:cs="Times New Roman"/>
          <w:color w:val="000000" w:themeColor="text1"/>
        </w:rPr>
        <w:t xml:space="preserve"> na vrchu Horeb.</w:t>
      </w:r>
      <w:r w:rsidRPr="009841DE">
        <w:rPr>
          <w:rFonts w:cs="Times New Roman"/>
          <w:color w:val="000000" w:themeColor="text1"/>
        </w:rPr>
        <w:t xml:space="preserve"> (</w:t>
      </w:r>
      <w:r>
        <w:rPr>
          <w:rFonts w:cs="Times New Roman"/>
          <w:color w:val="000000" w:themeColor="text1"/>
        </w:rPr>
        <w:t xml:space="preserve">Porov. </w:t>
      </w:r>
      <w:r w:rsidRPr="00E92FD3">
        <w:rPr>
          <w:rFonts w:cs="Times New Roman"/>
          <w:i/>
          <w:color w:val="000000" w:themeColor="text1"/>
        </w:rPr>
        <w:t>Ex</w:t>
      </w:r>
      <w:r w:rsidRPr="009841DE">
        <w:rPr>
          <w:rFonts w:cs="Times New Roman"/>
          <w:color w:val="000000" w:themeColor="text1"/>
        </w:rPr>
        <w:t xml:space="preserve"> 3, 2)</w:t>
      </w:r>
      <w:r>
        <w:rPr>
          <w:rFonts w:cs="Times New Roman"/>
          <w:color w:val="000000" w:themeColor="text1"/>
        </w:rPr>
        <w:t xml:space="preserve"> Boh poslal anjela na moabskú cestu k amonskému veštcovi Balámovi.</w:t>
      </w:r>
      <w:r w:rsidRPr="009841DE">
        <w:rPr>
          <w:rFonts w:cs="Times New Roman"/>
          <w:color w:val="000000" w:themeColor="text1"/>
        </w:rPr>
        <w:t xml:space="preserve"> (</w:t>
      </w:r>
      <w:r>
        <w:rPr>
          <w:rFonts w:cs="Times New Roman"/>
          <w:color w:val="000000" w:themeColor="text1"/>
        </w:rPr>
        <w:t xml:space="preserve">Porov. </w:t>
      </w:r>
      <w:r w:rsidRPr="00E92FD3">
        <w:rPr>
          <w:rFonts w:cs="Times New Roman"/>
          <w:i/>
          <w:color w:val="000000" w:themeColor="text1"/>
        </w:rPr>
        <w:t>Nm</w:t>
      </w:r>
      <w:r w:rsidRPr="009841DE">
        <w:rPr>
          <w:rFonts w:cs="Times New Roman"/>
          <w:color w:val="000000" w:themeColor="text1"/>
        </w:rPr>
        <w:t xml:space="preserve"> 22) </w:t>
      </w:r>
      <w:r>
        <w:rPr>
          <w:rFonts w:cs="Times New Roman"/>
          <w:color w:val="000000" w:themeColor="text1"/>
        </w:rPr>
        <w:t>Anjel sa zjavil Eliášovi na púšti,</w:t>
      </w:r>
      <w:r w:rsidRPr="009841DE">
        <w:rPr>
          <w:rFonts w:cs="Times New Roman"/>
          <w:color w:val="000000" w:themeColor="text1"/>
        </w:rPr>
        <w:t xml:space="preserve"> blízko st</w:t>
      </w:r>
      <w:r>
        <w:rPr>
          <w:rFonts w:cs="Times New Roman"/>
          <w:color w:val="000000" w:themeColor="text1"/>
        </w:rPr>
        <w:t xml:space="preserve">romu retem. </w:t>
      </w:r>
      <w:r w:rsidRPr="009841DE">
        <w:rPr>
          <w:rFonts w:cs="Times New Roman"/>
          <w:color w:val="000000" w:themeColor="text1"/>
        </w:rPr>
        <w:t>(</w:t>
      </w:r>
      <w:r>
        <w:rPr>
          <w:rFonts w:cs="Times New Roman"/>
          <w:color w:val="000000" w:themeColor="text1"/>
        </w:rPr>
        <w:t xml:space="preserve">Porov. </w:t>
      </w:r>
      <w:r w:rsidRPr="003E4732">
        <w:rPr>
          <w:rFonts w:cs="Times New Roman"/>
          <w:i/>
          <w:color w:val="000000" w:themeColor="text1"/>
        </w:rPr>
        <w:t>1</w:t>
      </w:r>
      <w:r w:rsidRPr="009841DE">
        <w:rPr>
          <w:rFonts w:cs="Times New Roman"/>
          <w:color w:val="000000" w:themeColor="text1"/>
        </w:rPr>
        <w:t xml:space="preserve"> </w:t>
      </w:r>
      <w:r w:rsidRPr="00E92FD3">
        <w:rPr>
          <w:rFonts w:cs="Times New Roman"/>
          <w:i/>
          <w:color w:val="000000" w:themeColor="text1"/>
        </w:rPr>
        <w:t>Kr</w:t>
      </w:r>
      <w:r w:rsidRPr="009841DE">
        <w:rPr>
          <w:rFonts w:cs="Times New Roman"/>
          <w:color w:val="000000" w:themeColor="text1"/>
        </w:rPr>
        <w:t xml:space="preserve"> 19, 7)</w:t>
      </w:r>
      <w:r>
        <w:rPr>
          <w:rFonts w:cs="Times New Roman"/>
          <w:color w:val="000000" w:themeColor="text1"/>
        </w:rPr>
        <w:t xml:space="preserve"> Boží anjel prehovoril k Tesbanovi Eliášovi a varoval ho, že v Izraeli niet Boha. </w:t>
      </w:r>
      <w:r w:rsidRPr="009841DE">
        <w:rPr>
          <w:rFonts w:cs="Times New Roman"/>
          <w:color w:val="000000" w:themeColor="text1"/>
        </w:rPr>
        <w:t>(</w:t>
      </w:r>
      <w:r>
        <w:rPr>
          <w:rFonts w:cs="Times New Roman"/>
          <w:color w:val="000000" w:themeColor="text1"/>
        </w:rPr>
        <w:t xml:space="preserve">Porov. </w:t>
      </w:r>
      <w:r w:rsidRPr="003E4732">
        <w:rPr>
          <w:rFonts w:cs="Times New Roman"/>
          <w:i/>
          <w:color w:val="000000" w:themeColor="text1"/>
        </w:rPr>
        <w:t>2</w:t>
      </w:r>
      <w:r w:rsidRPr="009841DE">
        <w:rPr>
          <w:rFonts w:cs="Times New Roman"/>
          <w:color w:val="000000" w:themeColor="text1"/>
        </w:rPr>
        <w:t xml:space="preserve"> </w:t>
      </w:r>
      <w:r w:rsidRPr="00E92FD3">
        <w:rPr>
          <w:rFonts w:cs="Times New Roman"/>
          <w:i/>
          <w:color w:val="000000" w:themeColor="text1"/>
        </w:rPr>
        <w:t>Kr</w:t>
      </w:r>
      <w:r w:rsidRPr="009841DE">
        <w:rPr>
          <w:rFonts w:cs="Times New Roman"/>
          <w:color w:val="000000" w:themeColor="text1"/>
        </w:rPr>
        <w:t xml:space="preserve"> 1, 3)</w:t>
      </w:r>
      <w:r w:rsidRPr="009841DE">
        <w:rPr>
          <w:rStyle w:val="Odkaznapoznmkupodiarou"/>
          <w:rFonts w:cs="Times New Roman"/>
          <w:color w:val="000000" w:themeColor="text1"/>
          <w:sz w:val="28"/>
        </w:rPr>
        <w:footnoteReference w:id="79"/>
      </w:r>
      <w:r w:rsidRPr="009841DE">
        <w:rPr>
          <w:rFonts w:cs="Times New Roman"/>
          <w:color w:val="000000" w:themeColor="text1"/>
          <w:sz w:val="28"/>
        </w:rPr>
        <w:t xml:space="preserve"> </w:t>
      </w:r>
      <w:r w:rsidRPr="009841DE">
        <w:rPr>
          <w:rFonts w:cs="Times New Roman"/>
          <w:b/>
          <w:color w:val="000000" w:themeColor="text1"/>
        </w:rPr>
        <w:tab/>
      </w:r>
      <w:r w:rsidRPr="009841DE">
        <w:rPr>
          <w:rFonts w:cs="Times New Roman"/>
          <w:b/>
          <w:color w:val="000000" w:themeColor="text1"/>
        </w:rPr>
        <w:tab/>
      </w:r>
      <w:r w:rsidRPr="009841DE">
        <w:rPr>
          <w:rFonts w:cs="Times New Roman"/>
          <w:b/>
          <w:color w:val="000000" w:themeColor="text1"/>
        </w:rPr>
        <w:tab/>
      </w:r>
    </w:p>
    <w:p w:rsidR="009374B1" w:rsidRPr="00C80448" w:rsidRDefault="009374B1" w:rsidP="009374B1">
      <w:pPr>
        <w:rPr>
          <w:rFonts w:cs="Times New Roman"/>
          <w:b/>
          <w:color w:val="000000" w:themeColor="text1"/>
        </w:rPr>
      </w:pPr>
      <w:r>
        <w:rPr>
          <w:rFonts w:cs="Times New Roman"/>
          <w:color w:val="000000" w:themeColor="text1"/>
        </w:rPr>
        <w:lastRenderedPageBreak/>
        <w:t xml:space="preserve">V </w:t>
      </w:r>
      <w:r w:rsidRPr="003E4732">
        <w:rPr>
          <w:rFonts w:cs="Times New Roman"/>
          <w:i/>
          <w:color w:val="000000" w:themeColor="text1"/>
        </w:rPr>
        <w:t>Gn</w:t>
      </w:r>
      <w:r>
        <w:rPr>
          <w:rFonts w:cs="Times New Roman"/>
          <w:color w:val="000000" w:themeColor="text1"/>
        </w:rPr>
        <w:t xml:space="preserve"> 19, 1</w:t>
      </w:r>
      <w:r w:rsidRPr="009841DE">
        <w:rPr>
          <w:rFonts w:cs="Times New Roman"/>
          <w:color w:val="000000" w:themeColor="text1"/>
        </w:rPr>
        <w:t xml:space="preserve"> sa spomína že </w:t>
      </w:r>
      <w:r w:rsidRPr="009841DE">
        <w:rPr>
          <w:rFonts w:cs="Times New Roman"/>
          <w:i/>
          <w:color w:val="000000" w:themeColor="text1"/>
        </w:rPr>
        <w:t xml:space="preserve">maľakim </w:t>
      </w:r>
      <w:r w:rsidRPr="009841DE">
        <w:rPr>
          <w:rFonts w:cs="Times New Roman"/>
          <w:color w:val="000000" w:themeColor="text1"/>
        </w:rPr>
        <w:t>(anjeli)</w:t>
      </w:r>
      <w:r w:rsidRPr="009841DE">
        <w:rPr>
          <w:rFonts w:cs="Times New Roman"/>
          <w:i/>
          <w:color w:val="000000" w:themeColor="text1"/>
        </w:rPr>
        <w:t xml:space="preserve"> </w:t>
      </w:r>
      <w:r w:rsidRPr="009841DE">
        <w:rPr>
          <w:rFonts w:cs="Times New Roman"/>
          <w:color w:val="000000" w:themeColor="text1"/>
        </w:rPr>
        <w:t>prichádzajú do Sodomy. Prečo prichádzajú práve dvaja anjeli? V profetických a kannánskych mýtoch Ugaritu prichádzajú boží poslovia po dvoch. Podobné je stretnutie dvoch anjelov s Jakobom v </w:t>
      </w:r>
      <w:r w:rsidRPr="003E4732">
        <w:rPr>
          <w:rFonts w:cs="Times New Roman"/>
          <w:i/>
          <w:color w:val="000000" w:themeColor="text1"/>
        </w:rPr>
        <w:t>Gn</w:t>
      </w:r>
      <w:r w:rsidRPr="009841DE">
        <w:rPr>
          <w:rFonts w:cs="Times New Roman"/>
          <w:color w:val="000000" w:themeColor="text1"/>
        </w:rPr>
        <w:t xml:space="preserve"> 32,</w:t>
      </w:r>
      <w:r>
        <w:rPr>
          <w:rFonts w:cs="Times New Roman"/>
          <w:color w:val="000000" w:themeColor="text1"/>
        </w:rPr>
        <w:t xml:space="preserve"> </w:t>
      </w:r>
      <w:r w:rsidRPr="009841DE">
        <w:rPr>
          <w:rFonts w:cs="Times New Roman"/>
          <w:color w:val="000000" w:themeColor="text1"/>
        </w:rPr>
        <w:t xml:space="preserve">2. </w:t>
      </w:r>
      <w:r>
        <w:rPr>
          <w:rFonts w:cs="Times New Roman"/>
          <w:color w:val="000000" w:themeColor="text1"/>
        </w:rPr>
        <w:t xml:space="preserve">Sväté písmo odlišuje Boha od anjela ako napríklad v </w:t>
      </w:r>
      <w:r w:rsidRPr="006B0F28">
        <w:rPr>
          <w:rFonts w:cs="Times New Roman"/>
          <w:i/>
          <w:color w:val="000000" w:themeColor="text1"/>
        </w:rPr>
        <w:t>Gn</w:t>
      </w:r>
      <w:r>
        <w:rPr>
          <w:rFonts w:cs="Times New Roman"/>
          <w:color w:val="000000" w:themeColor="text1"/>
        </w:rPr>
        <w:t xml:space="preserve"> </w:t>
      </w:r>
      <w:r w:rsidRPr="009841DE">
        <w:rPr>
          <w:rFonts w:cs="Times New Roman"/>
          <w:color w:val="000000" w:themeColor="text1"/>
        </w:rPr>
        <w:t>24, 7 je Jahve odlíšený od svojho anjela, ktorého posiela pred Abrahámovým služobníkom, ktorý má priviesť Rebeku. Ďalej v </w:t>
      </w:r>
      <w:r w:rsidRPr="003E4732">
        <w:rPr>
          <w:rFonts w:cs="Times New Roman"/>
          <w:i/>
          <w:color w:val="000000" w:themeColor="text1"/>
        </w:rPr>
        <w:t>Ex</w:t>
      </w:r>
      <w:r w:rsidRPr="009841DE">
        <w:rPr>
          <w:rFonts w:cs="Times New Roman"/>
          <w:color w:val="000000" w:themeColor="text1"/>
        </w:rPr>
        <w:t xml:space="preserve"> 23, 20 je to Boh, ktorý hovorí Mojžišovi, že mu posiela anjela, aby ho chránil na ceste. V </w:t>
      </w:r>
      <w:r w:rsidRPr="006B0F28">
        <w:rPr>
          <w:rFonts w:cs="Times New Roman"/>
          <w:i/>
          <w:color w:val="000000" w:themeColor="text1"/>
        </w:rPr>
        <w:t>Nm</w:t>
      </w:r>
      <w:r w:rsidRPr="009841DE">
        <w:rPr>
          <w:rFonts w:cs="Times New Roman"/>
          <w:color w:val="000000" w:themeColor="text1"/>
        </w:rPr>
        <w:t xml:space="preserve"> 20, 16 hovorí Mojžiš kráľovi Edomu, ako Izraeliti volali k Bohu a Boh im poslal anjela, ktorý ich vyviedol z Egypta</w:t>
      </w:r>
      <w:r w:rsidRPr="000D6F40">
        <w:rPr>
          <w:rFonts w:cs="Times New Roman"/>
          <w:color w:val="000000" w:themeColor="text1"/>
        </w:rPr>
        <w:t>.</w:t>
      </w:r>
      <w:r w:rsidRPr="000D6F40">
        <w:rPr>
          <w:rStyle w:val="Odkaznapoznmkupodiarou"/>
          <w:rFonts w:cs="Times New Roman"/>
          <w:color w:val="000000" w:themeColor="text1"/>
        </w:rPr>
        <w:footnoteReference w:id="80"/>
      </w:r>
      <w:r w:rsidRPr="000D6F40">
        <w:rPr>
          <w:rFonts w:cs="Times New Roman"/>
          <w:color w:val="000000" w:themeColor="text1"/>
        </w:rPr>
        <w:t xml:space="preserve"> Niektorí anjeli ako Gabriel majú krídla</w:t>
      </w:r>
      <w:r w:rsidRPr="009841DE">
        <w:rPr>
          <w:rFonts w:cs="Times New Roman"/>
          <w:color w:val="000000" w:themeColor="text1"/>
        </w:rPr>
        <w:t xml:space="preserve"> a môžu lietať. Gabriel je predstavený ako muž a má špeciálnu úlohu od Boha</w:t>
      </w:r>
      <w:r>
        <w:rPr>
          <w:rFonts w:cs="Times New Roman"/>
          <w:color w:val="000000" w:themeColor="text1"/>
        </w:rPr>
        <w:t>.</w:t>
      </w:r>
      <w:r w:rsidRPr="009841DE">
        <w:rPr>
          <w:rFonts w:cs="Times New Roman"/>
          <w:color w:val="000000" w:themeColor="text1"/>
        </w:rPr>
        <w:t xml:space="preserve"> (</w:t>
      </w:r>
      <w:r>
        <w:rPr>
          <w:rFonts w:cs="Times New Roman"/>
          <w:color w:val="000000" w:themeColor="text1"/>
        </w:rPr>
        <w:t xml:space="preserve">Porov. </w:t>
      </w:r>
      <w:r w:rsidRPr="00880338">
        <w:rPr>
          <w:rFonts w:cs="Times New Roman"/>
          <w:i/>
          <w:color w:val="000000" w:themeColor="text1"/>
        </w:rPr>
        <w:t>Dan</w:t>
      </w:r>
      <w:r>
        <w:rPr>
          <w:rFonts w:cs="Times New Roman"/>
          <w:color w:val="000000" w:themeColor="text1"/>
        </w:rPr>
        <w:t xml:space="preserve"> 9, 21)</w:t>
      </w:r>
      <w:r w:rsidRPr="009841DE">
        <w:rPr>
          <w:rFonts w:cs="Times New Roman"/>
          <w:color w:val="000000" w:themeColor="text1"/>
        </w:rPr>
        <w:t xml:space="preserve"> </w:t>
      </w:r>
      <w:r>
        <w:rPr>
          <w:rFonts w:cs="Times New Roman"/>
          <w:color w:val="000000" w:themeColor="text1"/>
        </w:rPr>
        <w:t>S</w:t>
      </w:r>
      <w:r w:rsidRPr="009841DE">
        <w:rPr>
          <w:rFonts w:cs="Times New Roman"/>
          <w:color w:val="000000" w:themeColor="text1"/>
        </w:rPr>
        <w:t>tarozákonná kniha, ktorá hovorí o anjeloch, je kniha Tobiáš.</w:t>
      </w:r>
      <w:r w:rsidRPr="009841DE">
        <w:rPr>
          <w:rStyle w:val="Odkaznapoznmkupodiarou"/>
          <w:rFonts w:cs="Times New Roman"/>
          <w:color w:val="000000" w:themeColor="text1"/>
        </w:rPr>
        <w:footnoteReference w:id="81"/>
      </w:r>
      <w:r>
        <w:rPr>
          <w:rFonts w:cs="Times New Roman"/>
          <w:color w:val="000000" w:themeColor="text1"/>
        </w:rPr>
        <w:t xml:space="preserve"> </w:t>
      </w:r>
      <w:r w:rsidRPr="009841DE">
        <w:rPr>
          <w:rFonts w:cs="Times New Roman"/>
          <w:color w:val="000000" w:themeColor="text1"/>
        </w:rPr>
        <w:t xml:space="preserve">Spomína sa v nej archanjel Rafael, ktorého meno </w:t>
      </w:r>
      <w:r>
        <w:rPr>
          <w:rFonts w:cs="Times New Roman"/>
          <w:color w:val="000000" w:themeColor="text1"/>
        </w:rPr>
        <w:t xml:space="preserve">pochádza </w:t>
      </w:r>
      <w:r w:rsidRPr="009841DE">
        <w:rPr>
          <w:rFonts w:cs="Times New Roman"/>
          <w:color w:val="000000" w:themeColor="text1"/>
        </w:rPr>
        <w:t xml:space="preserve">z hebrejčiny, a znamená ,,Boh uzdravuje“ alebo tiež ,,Boží liek“. Rafael je nám predstavený ako jeden zo siedmich anjelov, ktorí predstupujú pred Pánovu velebu. Anjel Rafael je špecifický tým, že ukrýva svoju identitu pred okolitým svetom. </w:t>
      </w:r>
      <w:r w:rsidRPr="00C80448">
        <w:rPr>
          <w:rFonts w:cs="Times New Roman"/>
          <w:color w:val="000000" w:themeColor="text1"/>
        </w:rPr>
        <w:t>Až na konci svojej úlohy, ktorú mu zveril Boh, odhaľuje to, kto vlastne je. Rafael je dokonalým strážcom. Je veľmi nápomocný Tobiášovi, ktorý je na ceste do Médska. Cesta nie je ľahká a Tobiáš potrebuje pomoc. Anjel Rafael ako nebeský strážca sprevádza Tobiáša na jeho ceste dobrými radami. Rafael je preto patrónom tých, ktorí sa vydávajú na ďalekú cestu, a tiež je orodovníkom pri chorobách duše a tela.</w:t>
      </w:r>
      <w:r w:rsidRPr="00C80448">
        <w:rPr>
          <w:rStyle w:val="Odkaznapoznmkupodiarou"/>
          <w:rFonts w:cs="Times New Roman"/>
          <w:color w:val="000000" w:themeColor="text1"/>
        </w:rPr>
        <w:footnoteReference w:id="82"/>
      </w:r>
      <w:r w:rsidRPr="00C80448">
        <w:rPr>
          <w:rFonts w:cs="Times New Roman"/>
          <w:color w:val="000000" w:themeColor="text1"/>
        </w:rPr>
        <w:t xml:space="preserve">     </w:t>
      </w:r>
      <w:r w:rsidRPr="00C80448">
        <w:rPr>
          <w:rFonts w:cs="Times New Roman"/>
          <w:b/>
          <w:color w:val="000000" w:themeColor="text1"/>
        </w:rPr>
        <w:tab/>
      </w:r>
      <w:r w:rsidRPr="00C80448">
        <w:rPr>
          <w:rFonts w:cs="Times New Roman"/>
          <w:b/>
          <w:color w:val="000000" w:themeColor="text1"/>
        </w:rPr>
        <w:tab/>
      </w:r>
    </w:p>
    <w:p w:rsidR="009374B1" w:rsidRPr="009841DE" w:rsidRDefault="009374B1" w:rsidP="009374B1">
      <w:pPr>
        <w:rPr>
          <w:rFonts w:cs="Times New Roman"/>
          <w:color w:val="000000" w:themeColor="text1"/>
        </w:rPr>
      </w:pPr>
      <w:r w:rsidRPr="00C80448">
        <w:rPr>
          <w:rFonts w:cs="Times New Roman"/>
          <w:color w:val="000000" w:themeColor="text1"/>
        </w:rPr>
        <w:t xml:space="preserve">V Novom zákone sa v Apokalypse spomína archanjel Michael, ktorý bojuje a víťazí proti drakovi ,,starému hadovi “. (Porov. </w:t>
      </w:r>
      <w:r w:rsidRPr="00C80448">
        <w:rPr>
          <w:rFonts w:cs="Times New Roman"/>
          <w:i/>
          <w:color w:val="000000" w:themeColor="text1"/>
        </w:rPr>
        <w:t>Zjv</w:t>
      </w:r>
      <w:r w:rsidRPr="00C80448">
        <w:rPr>
          <w:rFonts w:cs="Times New Roman"/>
          <w:color w:val="000000" w:themeColor="text1"/>
        </w:rPr>
        <w:t xml:space="preserve"> 12, 7-9)</w:t>
      </w:r>
      <w:r w:rsidRPr="00C80448">
        <w:rPr>
          <w:rStyle w:val="Odkaznapoznmkupodiarou"/>
          <w:rFonts w:cs="Times New Roman"/>
          <w:color w:val="000000" w:themeColor="text1"/>
        </w:rPr>
        <w:footnoteReference w:id="83"/>
      </w:r>
      <w:r w:rsidRPr="00C80448">
        <w:rPr>
          <w:rFonts w:cs="Times New Roman"/>
          <w:color w:val="000000" w:themeColor="text1"/>
        </w:rPr>
        <w:t xml:space="preserve"> Meno Michal znamená: ,,Kto je ako Boh“? Predpona </w:t>
      </w:r>
      <w:r w:rsidRPr="00C80448">
        <w:rPr>
          <w:rFonts w:cs="Times New Roman"/>
          <w:i/>
          <w:color w:val="000000" w:themeColor="text1"/>
        </w:rPr>
        <w:t>archi</w:t>
      </w:r>
      <w:r w:rsidRPr="00C80448">
        <w:rPr>
          <w:rFonts w:cs="Times New Roman"/>
          <w:color w:val="000000" w:themeColor="text1"/>
        </w:rPr>
        <w:t xml:space="preserve"> znamená ,,najvyšší“, takže Michal archanjel je jeden z najvyšších anjelov. Michal archanjel má mnoho atribútov. Medzi najznámejšie patria</w:t>
      </w:r>
      <w:r w:rsidRPr="009841DE">
        <w:rPr>
          <w:rFonts w:cs="Times New Roman"/>
          <w:color w:val="000000" w:themeColor="text1"/>
        </w:rPr>
        <w:t xml:space="preserve"> jeho váhy, s ktorými je častokrát znázorňovaný na obrazoch alebo sochách. Je považovaný za sprievodcu duší k Božiemu súdu. Jeho poslaním je ochraňovať Cirkev a jej ľud. Michal je v službách Boha ako ten, ktorý sa dovoláva Božích práv. Cirkev na východe a západe mu vždy vzdávala osobitnú úctu ako archanjelovi, ktorý ochraňuje Cirkev pred démonmi a zlobou.  Zaujímavosťou je, že po páde prvého anjela, ktorý chcel byť ako Boh, prichádza na scénu sv. Michal, ktorého meno nám jasne hovorí: Kto je ako Boh? Michal je obranca Božej jedinečnosti, či jeho nedotknuteľnosti.</w:t>
      </w:r>
      <w:r w:rsidRPr="009841DE">
        <w:rPr>
          <w:rStyle w:val="Odkaznapoznmkupodiarou"/>
          <w:rFonts w:cs="Times New Roman"/>
          <w:color w:val="000000" w:themeColor="text1"/>
        </w:rPr>
        <w:footnoteReference w:id="84"/>
      </w:r>
      <w:r w:rsidRPr="009841DE">
        <w:rPr>
          <w:rFonts w:cs="Times New Roman"/>
          <w:color w:val="000000" w:themeColor="text1"/>
        </w:rPr>
        <w:t xml:space="preserve">                                                                                                                           </w:t>
      </w:r>
    </w:p>
    <w:p w:rsidR="009374B1" w:rsidRDefault="009374B1" w:rsidP="009374B1">
      <w:pPr>
        <w:rPr>
          <w:rFonts w:cs="Times New Roman"/>
          <w:color w:val="000000" w:themeColor="text1"/>
        </w:rPr>
      </w:pPr>
      <w:r w:rsidRPr="009841DE">
        <w:rPr>
          <w:rFonts w:cs="Times New Roman"/>
          <w:color w:val="000000" w:themeColor="text1"/>
        </w:rPr>
        <w:lastRenderedPageBreak/>
        <w:t>Anjel Gabriel sa spomína v Biblii pri zvestovaní.</w:t>
      </w:r>
      <w:r w:rsidRPr="00651B83">
        <w:rPr>
          <w:rFonts w:cs="Times New Roman"/>
          <w:color w:val="000000" w:themeColor="text1"/>
        </w:rPr>
        <w:t xml:space="preserve"> </w:t>
      </w:r>
      <w:r>
        <w:rPr>
          <w:rFonts w:cs="Times New Roman"/>
          <w:color w:val="000000" w:themeColor="text1"/>
        </w:rPr>
        <w:t xml:space="preserve">(Porov. </w:t>
      </w:r>
      <w:r w:rsidRPr="003D13B4">
        <w:rPr>
          <w:rFonts w:cs="Times New Roman"/>
          <w:i/>
          <w:color w:val="000000" w:themeColor="text1"/>
        </w:rPr>
        <w:t>Lk</w:t>
      </w:r>
      <w:r>
        <w:rPr>
          <w:rFonts w:cs="Times New Roman"/>
          <w:color w:val="000000" w:themeColor="text1"/>
        </w:rPr>
        <w:t xml:space="preserve"> 1, 32-</w:t>
      </w:r>
      <w:r w:rsidRPr="009841DE">
        <w:rPr>
          <w:rFonts w:cs="Times New Roman"/>
          <w:color w:val="000000" w:themeColor="text1"/>
        </w:rPr>
        <w:t>33) Oznamuje, že Máriin syn, ktorý sa bude volať Ježiš, bude mať trón jeho otca Dávida a bude kraľovať nad Jakubovým rodom a jeho kráľovstvo nebude mať konca.</w:t>
      </w:r>
      <w:r w:rsidRPr="009841DE">
        <w:rPr>
          <w:rStyle w:val="Odkaznapoznmkupodiarou"/>
          <w:rFonts w:cs="Times New Roman"/>
          <w:color w:val="000000" w:themeColor="text1"/>
        </w:rPr>
        <w:footnoteReference w:id="85"/>
      </w:r>
      <w:r w:rsidRPr="009841DE">
        <w:rPr>
          <w:rFonts w:cs="Times New Roman"/>
          <w:color w:val="000000" w:themeColor="text1"/>
        </w:rPr>
        <w:t xml:space="preserve"> Meno Gabriel znamená ,,Boží človek“ alebo ,,Božia moc“. Anjel Gabriel vysvetľuje v Starom zákone Danielovi nočné videnia, ktoré mali utajený význam. V Novom zákone sa môžeme o anjelovi Gabrielovi dočítať tiež, a to v prvej kapitole Lukášovho evanjelia, kde je spomínaný</w:t>
      </w:r>
      <w:r>
        <w:rPr>
          <w:rFonts w:cs="Times New Roman"/>
          <w:color w:val="000000" w:themeColor="text1"/>
        </w:rPr>
        <w:t xml:space="preserve"> ako Boží posol</w:t>
      </w:r>
      <w:r w:rsidRPr="009841DE">
        <w:rPr>
          <w:rFonts w:cs="Times New Roman"/>
          <w:color w:val="000000" w:themeColor="text1"/>
        </w:rPr>
        <w:t>, aby zvestoval narodenie Zachariášovi.</w:t>
      </w:r>
      <w:r>
        <w:rPr>
          <w:rFonts w:cs="Times New Roman"/>
          <w:color w:val="000000" w:themeColor="text1"/>
        </w:rPr>
        <w:t xml:space="preserve"> (Porov. </w:t>
      </w:r>
      <w:r>
        <w:rPr>
          <w:rFonts w:cs="Times New Roman"/>
          <w:i/>
          <w:color w:val="000000" w:themeColor="text1"/>
        </w:rPr>
        <w:t xml:space="preserve">Lk </w:t>
      </w:r>
      <w:r>
        <w:rPr>
          <w:rFonts w:cs="Times New Roman"/>
          <w:color w:val="000000" w:themeColor="text1"/>
        </w:rPr>
        <w:t>1, 10-13)</w:t>
      </w:r>
      <w:r w:rsidRPr="009841DE">
        <w:rPr>
          <w:rStyle w:val="Odkaznapoznmkupodiarou"/>
          <w:rFonts w:cs="Times New Roman"/>
          <w:color w:val="000000" w:themeColor="text1"/>
        </w:rPr>
        <w:footnoteReference w:id="86"/>
      </w:r>
    </w:p>
    <w:p w:rsidR="009374B1" w:rsidRPr="009841DE" w:rsidRDefault="009374B1" w:rsidP="009374B1">
      <w:pPr>
        <w:rPr>
          <w:rFonts w:cs="Times New Roman"/>
          <w:b/>
          <w:color w:val="000000" w:themeColor="text1"/>
        </w:rPr>
      </w:pPr>
    </w:p>
    <w:p w:rsidR="009374B1" w:rsidRPr="009841DE" w:rsidRDefault="009374B1" w:rsidP="009374B1">
      <w:pPr>
        <w:pStyle w:val="Nadpis3"/>
      </w:pPr>
      <w:bookmarkStart w:id="31" w:name="_Toc130283874"/>
      <w:bookmarkStart w:id="32" w:name="_Toc131104605"/>
      <w:r>
        <w:t xml:space="preserve">2.4.3 </w:t>
      </w:r>
      <w:r w:rsidRPr="009841DE">
        <w:t>Anjeli strážni</w:t>
      </w:r>
      <w:bookmarkEnd w:id="31"/>
      <w:bookmarkEnd w:id="32"/>
    </w:p>
    <w:p w:rsidR="009374B1" w:rsidRPr="009841DE" w:rsidRDefault="009374B1" w:rsidP="009374B1">
      <w:pPr>
        <w:rPr>
          <w:rFonts w:cs="Times New Roman"/>
          <w:b/>
          <w:color w:val="000000" w:themeColor="text1"/>
        </w:rPr>
      </w:pPr>
      <w:r w:rsidRPr="009841DE">
        <w:rPr>
          <w:rFonts w:cs="Times New Roman"/>
          <w:color w:val="000000" w:themeColor="text1"/>
        </w:rPr>
        <w:t xml:space="preserve">Sväté písmo potvrdzuje </w:t>
      </w:r>
      <w:r>
        <w:rPr>
          <w:rFonts w:cs="Times New Roman"/>
          <w:color w:val="000000" w:themeColor="text1"/>
        </w:rPr>
        <w:t xml:space="preserve">katolícku </w:t>
      </w:r>
      <w:r w:rsidRPr="009841DE">
        <w:rPr>
          <w:rFonts w:cs="Times New Roman"/>
          <w:color w:val="000000" w:themeColor="text1"/>
        </w:rPr>
        <w:t>vieru v anjelov strážnych slovami: ,,Svojim anjelom dá príkaz o tebe, aby ťa strážili na v</w:t>
      </w:r>
      <w:r>
        <w:rPr>
          <w:rFonts w:cs="Times New Roman"/>
          <w:color w:val="000000" w:themeColor="text1"/>
        </w:rPr>
        <w:t>šetkých tvojich cestách.“ (</w:t>
      </w:r>
      <w:r w:rsidRPr="00FD226A">
        <w:rPr>
          <w:rFonts w:cs="Times New Roman"/>
          <w:i/>
          <w:color w:val="000000" w:themeColor="text1"/>
        </w:rPr>
        <w:t xml:space="preserve">Ž </w:t>
      </w:r>
      <w:r w:rsidRPr="009841DE">
        <w:rPr>
          <w:rFonts w:cs="Times New Roman"/>
          <w:color w:val="000000" w:themeColor="text1"/>
        </w:rPr>
        <w:t>90,11). Podobne aj učenie teológov ako je sv. Bazil Veľký, ktorý ubezpečuje, že veriaci človek má pri sebe anjela strážcu, ktorý ho chráni od nebezpečenstiev a na ceste životom mu pomáha ako pastier, ktorý stráži svoju ov</w:t>
      </w:r>
      <w:r>
        <w:rPr>
          <w:rFonts w:cs="Times New Roman"/>
          <w:color w:val="000000" w:themeColor="text1"/>
        </w:rPr>
        <w:t>ce.</w:t>
      </w:r>
      <w:r w:rsidRPr="009841DE">
        <w:rPr>
          <w:rFonts w:cs="Times New Roman"/>
          <w:color w:val="000000" w:themeColor="text1"/>
        </w:rPr>
        <w:t xml:space="preserve"> Sv. Augustín je presvedčený o tom, že každé stvorenie na tejto zemi, ktoré je viditeľné, má neviditeľného ochrancu. Sv. Tomáš Akvinský vyjadruje názor, že odvtedy, čo Adam zhrešil v rajskej záhrade, majú ľudia potrebu byť počas života sprevádzaní</w:t>
      </w:r>
      <w:r>
        <w:rPr>
          <w:rFonts w:cs="Times New Roman"/>
          <w:color w:val="000000" w:themeColor="text1"/>
        </w:rPr>
        <w:t xml:space="preserve">. </w:t>
      </w:r>
      <w:r w:rsidRPr="009841DE">
        <w:rPr>
          <w:rFonts w:cs="Times New Roman"/>
          <w:color w:val="000000" w:themeColor="text1"/>
        </w:rPr>
        <w:t>Anjeli strážni</w:t>
      </w:r>
      <w:r>
        <w:rPr>
          <w:rFonts w:cs="Times New Roman"/>
          <w:color w:val="000000" w:themeColor="text1"/>
        </w:rPr>
        <w:t xml:space="preserve"> požívali u ľudí</w:t>
      </w:r>
      <w:r w:rsidRPr="009841DE">
        <w:rPr>
          <w:rFonts w:cs="Times New Roman"/>
          <w:color w:val="000000" w:themeColor="text1"/>
        </w:rPr>
        <w:t xml:space="preserve"> </w:t>
      </w:r>
      <w:r>
        <w:rPr>
          <w:rFonts w:cs="Times New Roman"/>
          <w:color w:val="000000" w:themeColor="text1"/>
        </w:rPr>
        <w:t>v</w:t>
      </w:r>
      <w:r w:rsidRPr="009841DE">
        <w:rPr>
          <w:rFonts w:cs="Times New Roman"/>
          <w:color w:val="000000" w:themeColor="text1"/>
        </w:rPr>
        <w:t xml:space="preserve">eľkú úctu už od počiatku. </w:t>
      </w:r>
      <w:r w:rsidRPr="00F6105C">
        <w:rPr>
          <w:rFonts w:cs="Times New Roman"/>
          <w:color w:val="000000" w:themeColor="text1"/>
        </w:rPr>
        <w:t>Hovorí o tom Sväté písmo, ale aj Tradícia. Myšlienku úcty k anjelom strážcom zvlášť podporovali pápeži Ján XXIII. a  Pavol VI. Mnoho skúseností s anjelom strážcom majú aj svätci a svätice.</w:t>
      </w:r>
      <w:r w:rsidRPr="009841DE">
        <w:rPr>
          <w:rFonts w:cs="Times New Roman"/>
          <w:color w:val="000000" w:themeColor="text1"/>
        </w:rPr>
        <w:t xml:space="preserve">        </w:t>
      </w:r>
    </w:p>
    <w:p w:rsidR="009374B1" w:rsidRPr="00F6105C" w:rsidRDefault="009374B1" w:rsidP="009374B1">
      <w:pPr>
        <w:pStyle w:val="Textkomentra"/>
        <w:spacing w:line="360" w:lineRule="auto"/>
        <w:rPr>
          <w:sz w:val="24"/>
        </w:rPr>
      </w:pPr>
      <w:r w:rsidRPr="00F6105C">
        <w:rPr>
          <w:rFonts w:cs="Times New Roman"/>
          <w:color w:val="000000" w:themeColor="text1"/>
          <w:sz w:val="24"/>
        </w:rPr>
        <w:t xml:space="preserve">Sv. Ján Klimak spomína na anjela strážcu, ktorý mu pomáhal vybrať to správne slovo z textov Svätého písma a pri meditácii ho pobádal k pokániu. </w:t>
      </w:r>
      <w:r w:rsidRPr="00F6105C">
        <w:rPr>
          <w:sz w:val="24"/>
        </w:rPr>
        <w:t>Sv. Františke Rímskej naznačoval jej blízku smrť a pobádal ju</w:t>
      </w:r>
      <w:r>
        <w:rPr>
          <w:sz w:val="24"/>
        </w:rPr>
        <w:t>,</w:t>
      </w:r>
      <w:r w:rsidRPr="00F6105C">
        <w:rPr>
          <w:sz w:val="24"/>
        </w:rPr>
        <w:t xml:space="preserve"> aby rýchlo dotkala všetky svoje látky.</w:t>
      </w:r>
    </w:p>
    <w:p w:rsidR="009374B1" w:rsidRDefault="009374B1" w:rsidP="009374B1">
      <w:pPr>
        <w:rPr>
          <w:rFonts w:cs="Times New Roman"/>
          <w:b/>
          <w:color w:val="000000" w:themeColor="text1"/>
        </w:rPr>
      </w:pPr>
      <w:r w:rsidRPr="009841DE">
        <w:rPr>
          <w:rFonts w:cs="Times New Roman"/>
          <w:color w:val="000000" w:themeColor="text1"/>
        </w:rPr>
        <w:t>Úlohy anjela strážcu sú teda chrániť</w:t>
      </w:r>
      <w:r>
        <w:rPr>
          <w:rFonts w:cs="Times New Roman"/>
          <w:color w:val="000000" w:themeColor="text1"/>
        </w:rPr>
        <w:t xml:space="preserve"> ľudí od nebezpečenstiev a </w:t>
      </w:r>
      <w:r w:rsidRPr="009841DE">
        <w:rPr>
          <w:rFonts w:cs="Times New Roman"/>
          <w:color w:val="000000" w:themeColor="text1"/>
        </w:rPr>
        <w:t>sprevádzať</w:t>
      </w:r>
      <w:r>
        <w:rPr>
          <w:rFonts w:cs="Times New Roman"/>
          <w:color w:val="000000" w:themeColor="text1"/>
        </w:rPr>
        <w:t xml:space="preserve"> ich životom, </w:t>
      </w:r>
      <w:r w:rsidRPr="009841DE">
        <w:rPr>
          <w:rFonts w:cs="Times New Roman"/>
          <w:color w:val="000000" w:themeColor="text1"/>
        </w:rPr>
        <w:t xml:space="preserve">prihovárať sa za nás, pomáhať v pozemských potrebách, viesť k dokonalosti cez životné skúšky, viesť k poznaniu Boha, privádzať nás k službe a byť nám nablízku od narodenia až po </w:t>
      </w:r>
      <w:r>
        <w:rPr>
          <w:rFonts w:cs="Times New Roman"/>
          <w:color w:val="000000" w:themeColor="text1"/>
        </w:rPr>
        <w:t xml:space="preserve">prirodzenú </w:t>
      </w:r>
      <w:r w:rsidRPr="009841DE">
        <w:rPr>
          <w:rFonts w:cs="Times New Roman"/>
          <w:color w:val="000000" w:themeColor="text1"/>
        </w:rPr>
        <w:t>smr</w:t>
      </w:r>
      <w:r>
        <w:rPr>
          <w:rFonts w:cs="Times New Roman"/>
          <w:color w:val="000000" w:themeColor="text1"/>
        </w:rPr>
        <w:t>ť.</w:t>
      </w:r>
    </w:p>
    <w:p w:rsidR="009374B1" w:rsidRDefault="009374B1" w:rsidP="009374B1">
      <w:pPr>
        <w:rPr>
          <w:rFonts w:cs="Times New Roman"/>
          <w:color w:val="000000" w:themeColor="text1"/>
        </w:rPr>
      </w:pPr>
      <w:r w:rsidRPr="009841DE">
        <w:rPr>
          <w:rFonts w:cs="Times New Roman"/>
          <w:color w:val="000000" w:themeColor="text1"/>
        </w:rPr>
        <w:t xml:space="preserve">Blízkosť anjelov strážnych k ľuďom potvrdzuje aj sv. Tomáš Akvinský, keď zdôrazňuje, že každý jeden človek má svojho anjela strážneho. Okrem anjelov strážnych poznáme aj iné kategórie anjelov, ako napríklad </w:t>
      </w:r>
      <w:r w:rsidRPr="00F6105C">
        <w:rPr>
          <w:rFonts w:cs="Times New Roman"/>
          <w:i/>
          <w:color w:val="000000" w:themeColor="text1"/>
        </w:rPr>
        <w:t>Mocnosti a Sily</w:t>
      </w:r>
      <w:r w:rsidRPr="009841DE">
        <w:rPr>
          <w:rFonts w:cs="Times New Roman"/>
          <w:color w:val="000000" w:themeColor="text1"/>
        </w:rPr>
        <w:t xml:space="preserve">. Zaujímavosťou je, že anjeli, ktorých nazývame Mocnosti, síce neochraňujú ľudí, ale pomáhajú pri zadržiavaní </w:t>
      </w:r>
      <w:r w:rsidRPr="009841DE">
        <w:rPr>
          <w:rFonts w:cs="Times New Roman"/>
          <w:color w:val="000000" w:themeColor="text1"/>
        </w:rPr>
        <w:lastRenderedPageBreak/>
        <w:t>démonov, a</w:t>
      </w:r>
      <w:r>
        <w:rPr>
          <w:rFonts w:cs="Times New Roman"/>
          <w:color w:val="000000" w:themeColor="text1"/>
        </w:rPr>
        <w:t> </w:t>
      </w:r>
      <w:r w:rsidRPr="009841DE">
        <w:rPr>
          <w:rFonts w:cs="Times New Roman"/>
          <w:color w:val="000000" w:themeColor="text1"/>
        </w:rPr>
        <w:t>anjeli, ktorých nazývame Sily, napomáhajú pri zázrakoch v rámci nebeských telies.</w:t>
      </w:r>
      <w:r w:rsidRPr="009841DE">
        <w:rPr>
          <w:rStyle w:val="Odkaznapoznmkupodiarou"/>
          <w:rFonts w:cs="Times New Roman"/>
          <w:color w:val="000000" w:themeColor="text1"/>
        </w:rPr>
        <w:footnoteReference w:id="87"/>
      </w:r>
    </w:p>
    <w:p w:rsidR="009374B1" w:rsidRDefault="009374B1" w:rsidP="009374B1">
      <w:pPr>
        <w:rPr>
          <w:rFonts w:cs="Times New Roman"/>
          <w:color w:val="000000" w:themeColor="text1"/>
        </w:rPr>
      </w:pPr>
    </w:p>
    <w:p w:rsidR="009374B1" w:rsidRPr="009841DE" w:rsidRDefault="009374B1" w:rsidP="009374B1">
      <w:pPr>
        <w:pStyle w:val="Nadpis3"/>
      </w:pPr>
      <w:bookmarkStart w:id="33" w:name="_Toc130283875"/>
      <w:bookmarkStart w:id="34" w:name="_Toc131104606"/>
      <w:r>
        <w:t xml:space="preserve">2.4.4 </w:t>
      </w:r>
      <w:r w:rsidRPr="009841DE">
        <w:t>Biblické symboly anjelov</w:t>
      </w:r>
      <w:bookmarkEnd w:id="33"/>
      <w:bookmarkEnd w:id="34"/>
    </w:p>
    <w:p w:rsidR="009374B1" w:rsidRPr="009841DE" w:rsidRDefault="009374B1" w:rsidP="009374B1">
      <w:pPr>
        <w:rPr>
          <w:rFonts w:cs="Times New Roman"/>
          <w:color w:val="000000" w:themeColor="text1"/>
        </w:rPr>
      </w:pPr>
      <w:r w:rsidRPr="009841DE">
        <w:rPr>
          <w:rFonts w:cs="Times New Roman"/>
          <w:color w:val="000000" w:themeColor="text1"/>
        </w:rPr>
        <w:t>Anjeli sú neviditeľní duchovia, takže sa mnohokrát o</w:t>
      </w:r>
      <w:r>
        <w:rPr>
          <w:rFonts w:cs="Times New Roman"/>
          <w:color w:val="000000" w:themeColor="text1"/>
        </w:rPr>
        <w:t>pisujú symbolickým spôsobom.</w:t>
      </w:r>
      <w:r w:rsidRPr="009841DE">
        <w:rPr>
          <w:rFonts w:cs="Times New Roman"/>
          <w:color w:val="000000" w:themeColor="text1"/>
        </w:rPr>
        <w:t xml:space="preserve"> Medzi najznámejšie symboly anjelov patrí:</w:t>
      </w:r>
    </w:p>
    <w:p w:rsidR="009374B1" w:rsidRPr="009841DE" w:rsidRDefault="009374B1" w:rsidP="009374B1">
      <w:pPr>
        <w:rPr>
          <w:rFonts w:cs="Times New Roman"/>
          <w:color w:val="000000" w:themeColor="text1"/>
        </w:rPr>
      </w:pPr>
      <w:r w:rsidRPr="00E679D0">
        <w:rPr>
          <w:rFonts w:cs="Times New Roman"/>
          <w:i/>
          <w:color w:val="000000" w:themeColor="text1"/>
        </w:rPr>
        <w:t>Sneh</w:t>
      </w:r>
      <w:r w:rsidRPr="009841DE">
        <w:rPr>
          <w:rFonts w:cs="Times New Roman"/>
          <w:color w:val="000000" w:themeColor="text1"/>
        </w:rPr>
        <w:t xml:space="preserve"> – ako zamrznutá voda pôsobí veľmi pôvabne. Biela farba snehu je obrazom čistoty a bezhriešnosti. Šaty,</w:t>
      </w:r>
      <w:r>
        <w:rPr>
          <w:rFonts w:cs="Times New Roman"/>
          <w:color w:val="000000" w:themeColor="text1"/>
        </w:rPr>
        <w:t xml:space="preserve"> v ktorých sú anjeli pri zjaveniach obetí,</w:t>
      </w:r>
      <w:r w:rsidRPr="009841DE">
        <w:rPr>
          <w:rFonts w:cs="Times New Roman"/>
          <w:color w:val="000000" w:themeColor="text1"/>
        </w:rPr>
        <w:t xml:space="preserve"> sú biele</w:t>
      </w:r>
      <w:r>
        <w:rPr>
          <w:rFonts w:cs="Times New Roman"/>
          <w:color w:val="000000" w:themeColor="text1"/>
        </w:rPr>
        <w:t>.</w:t>
      </w:r>
      <w:r w:rsidRPr="009841DE">
        <w:rPr>
          <w:rFonts w:cs="Times New Roman"/>
          <w:color w:val="000000" w:themeColor="text1"/>
        </w:rPr>
        <w:t xml:space="preserve"> alebo žiarivo biele</w:t>
      </w:r>
      <w:r>
        <w:rPr>
          <w:rFonts w:cs="Times New Roman"/>
          <w:color w:val="000000" w:themeColor="text1"/>
        </w:rPr>
        <w:t>.</w:t>
      </w:r>
      <w:r w:rsidRPr="009841DE">
        <w:rPr>
          <w:rFonts w:cs="Times New Roman"/>
          <w:color w:val="000000" w:themeColor="text1"/>
        </w:rPr>
        <w:t xml:space="preserve"> (</w:t>
      </w:r>
      <w:r>
        <w:rPr>
          <w:rFonts w:cs="Times New Roman"/>
          <w:color w:val="000000" w:themeColor="text1"/>
        </w:rPr>
        <w:t xml:space="preserve">Porov. </w:t>
      </w:r>
      <w:r w:rsidRPr="00E93302">
        <w:rPr>
          <w:rFonts w:cs="Times New Roman"/>
          <w:i/>
          <w:color w:val="000000" w:themeColor="text1"/>
        </w:rPr>
        <w:t>Dan</w:t>
      </w:r>
      <w:r w:rsidRPr="009841DE">
        <w:rPr>
          <w:rFonts w:cs="Times New Roman"/>
          <w:color w:val="000000" w:themeColor="text1"/>
        </w:rPr>
        <w:t xml:space="preserve"> 10, 5-6)</w:t>
      </w:r>
      <w:r>
        <w:rPr>
          <w:rFonts w:cs="Times New Roman"/>
          <w:color w:val="000000" w:themeColor="text1"/>
        </w:rPr>
        <w:t xml:space="preserve"> </w:t>
      </w:r>
      <w:r w:rsidRPr="009841DE">
        <w:rPr>
          <w:rFonts w:cs="Times New Roman"/>
          <w:color w:val="000000" w:themeColor="text1"/>
        </w:rPr>
        <w:t xml:space="preserve"> Belosť a lesk sú symbolom povznesenia mysle.</w:t>
      </w:r>
    </w:p>
    <w:p w:rsidR="009374B1" w:rsidRPr="009841DE" w:rsidRDefault="009374B1" w:rsidP="009374B1">
      <w:pPr>
        <w:rPr>
          <w:rFonts w:cs="Times New Roman"/>
          <w:color w:val="000000" w:themeColor="text1"/>
        </w:rPr>
      </w:pPr>
      <w:r w:rsidRPr="00E679D0">
        <w:rPr>
          <w:rFonts w:cs="Times New Roman"/>
          <w:i/>
          <w:color w:val="000000" w:themeColor="text1"/>
        </w:rPr>
        <w:t>Vietor</w:t>
      </w:r>
      <w:r w:rsidRPr="009841DE">
        <w:rPr>
          <w:rFonts w:cs="Times New Roman"/>
          <w:color w:val="000000" w:themeColor="text1"/>
        </w:rPr>
        <w:t xml:space="preserve"> – je symbolom pohybu, činnosti. Vzduch je plynný a slobodne </w:t>
      </w:r>
      <w:r>
        <w:rPr>
          <w:rFonts w:cs="Times New Roman"/>
          <w:color w:val="000000" w:themeColor="text1"/>
        </w:rPr>
        <w:t xml:space="preserve">presúva </w:t>
      </w:r>
      <w:r w:rsidRPr="009841DE">
        <w:rPr>
          <w:rFonts w:cs="Times New Roman"/>
          <w:color w:val="000000" w:themeColor="text1"/>
        </w:rPr>
        <w:t xml:space="preserve">kam chce. Symbolom vetra sa vyjadruje aj Božia tajomnosť. Boh je pre nás skrytý a neviditeľný. Vietor je dokonalým symbolom podobnosti anjela s Bohom. Anjeli sú tí, čo čakajú veľmi trpezlivo na Božiu vôľu a neustále pobádajú ľudí ku konaniu dobra. </w:t>
      </w:r>
    </w:p>
    <w:p w:rsidR="009374B1" w:rsidRDefault="009374B1" w:rsidP="009374B1">
      <w:pPr>
        <w:rPr>
          <w:rFonts w:cs="Times New Roman"/>
          <w:color w:val="000000" w:themeColor="text1"/>
        </w:rPr>
      </w:pPr>
      <w:r w:rsidRPr="00E679D0">
        <w:rPr>
          <w:rFonts w:cs="Times New Roman"/>
          <w:i/>
          <w:color w:val="000000" w:themeColor="text1"/>
        </w:rPr>
        <w:t>Oheň</w:t>
      </w:r>
      <w:r w:rsidRPr="009841DE">
        <w:rPr>
          <w:rFonts w:cs="Times New Roman"/>
          <w:color w:val="000000" w:themeColor="text1"/>
        </w:rPr>
        <w:t xml:space="preserve"> – </w:t>
      </w:r>
      <w:r>
        <w:rPr>
          <w:rFonts w:cs="Times New Roman"/>
          <w:color w:val="000000" w:themeColor="text1"/>
        </w:rPr>
        <w:t>je</w:t>
      </w:r>
      <w:r w:rsidRPr="009841DE">
        <w:rPr>
          <w:rFonts w:cs="Times New Roman"/>
          <w:color w:val="000000" w:themeColor="text1"/>
        </w:rPr>
        <w:t xml:space="preserve"> symbol </w:t>
      </w:r>
      <w:r>
        <w:rPr>
          <w:rFonts w:cs="Times New Roman"/>
          <w:color w:val="000000" w:themeColor="text1"/>
        </w:rPr>
        <w:t xml:space="preserve">neustáleho diania. </w:t>
      </w:r>
      <w:r w:rsidRPr="009841DE">
        <w:rPr>
          <w:rFonts w:cs="Times New Roman"/>
          <w:color w:val="000000" w:themeColor="text1"/>
        </w:rPr>
        <w:t>Oheň svieti vo tmách. Svieca, na ktorej zapálime plameň, osvetľuje temnú noc.</w:t>
      </w:r>
      <w:r w:rsidRPr="009841DE">
        <w:rPr>
          <w:rStyle w:val="Odkaznapoznmkupodiarou"/>
          <w:rFonts w:cs="Times New Roman"/>
          <w:color w:val="000000" w:themeColor="text1"/>
        </w:rPr>
        <w:footnoteReference w:id="88"/>
      </w:r>
      <w:r w:rsidRPr="009841DE">
        <w:rPr>
          <w:rFonts w:cs="Times New Roman"/>
          <w:color w:val="000000" w:themeColor="text1"/>
        </w:rPr>
        <w:t xml:space="preserve"> ,,Vo všeobecnosti oheň symbolizuje: - svetlo </w:t>
      </w:r>
      <w:r>
        <w:rPr>
          <w:rFonts w:cs="Times New Roman"/>
          <w:color w:val="000000" w:themeColor="text1"/>
        </w:rPr>
        <w:t xml:space="preserve">(dokonalé Božie poznanie), - </w:t>
      </w:r>
      <w:r w:rsidRPr="009841DE">
        <w:rPr>
          <w:rFonts w:cs="Times New Roman"/>
          <w:color w:val="000000" w:themeColor="text1"/>
        </w:rPr>
        <w:t>teplo (milosrdnú Božiu lásku), - silu (Božiu všemohúcnosť).“</w:t>
      </w:r>
      <w:r w:rsidRPr="009841DE">
        <w:rPr>
          <w:rStyle w:val="Odkaznapoznmkupodiarou"/>
          <w:rFonts w:cs="Times New Roman"/>
          <w:color w:val="000000" w:themeColor="text1"/>
        </w:rPr>
        <w:footnoteReference w:id="89"/>
      </w:r>
    </w:p>
    <w:p w:rsidR="009374B1" w:rsidRPr="009841DE" w:rsidRDefault="009374B1" w:rsidP="009374B1">
      <w:pPr>
        <w:rPr>
          <w:rFonts w:cs="Times New Roman"/>
          <w:color w:val="000000" w:themeColor="text1"/>
        </w:rPr>
      </w:pPr>
    </w:p>
    <w:p w:rsidR="009374B1" w:rsidRPr="009841DE" w:rsidRDefault="009374B1" w:rsidP="009374B1">
      <w:pPr>
        <w:pStyle w:val="Nadpis3"/>
      </w:pPr>
      <w:bookmarkStart w:id="35" w:name="_Toc129861401"/>
      <w:bookmarkStart w:id="36" w:name="_Toc130283876"/>
      <w:bookmarkStart w:id="37" w:name="_Toc131104607"/>
      <w:r>
        <w:t xml:space="preserve">2.4.5 </w:t>
      </w:r>
      <w:r w:rsidRPr="009841DE">
        <w:t>Vlastnosti anjelov</w:t>
      </w:r>
      <w:bookmarkEnd w:id="35"/>
      <w:bookmarkEnd w:id="36"/>
      <w:bookmarkEnd w:id="37"/>
    </w:p>
    <w:p w:rsidR="009374B1" w:rsidRPr="009841DE" w:rsidRDefault="009374B1" w:rsidP="009374B1">
      <w:pPr>
        <w:ind w:firstLine="708"/>
        <w:rPr>
          <w:rFonts w:cs="Times New Roman"/>
          <w:color w:val="000000" w:themeColor="text1"/>
        </w:rPr>
      </w:pPr>
      <w:r w:rsidRPr="009841DE">
        <w:rPr>
          <w:rFonts w:cs="Times New Roman"/>
          <w:color w:val="000000" w:themeColor="text1"/>
        </w:rPr>
        <w:t>Nesmrteľnosť je pre anjelov samozrejmosťou, keďže sú stvorení ako čistí duchovia, nemôžu umrieť. Ak by mali anjeli zomrieť, musel by to učiniť Boh svojou vlastnou vôľou.</w:t>
      </w:r>
      <w:r w:rsidRPr="009841DE">
        <w:rPr>
          <w:rStyle w:val="Odkaznapoznmkupodiarou"/>
          <w:rFonts w:cs="Times New Roman"/>
          <w:color w:val="000000" w:themeColor="text1"/>
        </w:rPr>
        <w:footnoteReference w:id="90"/>
      </w:r>
      <w:r w:rsidRPr="009841DE">
        <w:rPr>
          <w:rFonts w:cs="Times New Roman"/>
          <w:color w:val="000000" w:themeColor="text1"/>
        </w:rPr>
        <w:t xml:space="preserve"> Keďže deštrukcia sa viaže len na telesnosť, anjeli touto deštrukciou tela nie sú poznačení. Avšak ako je možné, že anjeli sa môžu zjavovať a dokonca môžu meniť svoju podobu? Niekedy sú ako ľudia a niekedy ako bytosti, ktoré nie sú nikomu a ničomu podobné. Na toto je jediné vysvetlenie, a to, že anjeli sa len zdajú byť telesní, no nie sú. ,,Telo“, ktoré na seba prijímajú, je len za účelom komunikácie s ľuďmi, alebo na demonštrovanie svojich schopností.</w:t>
      </w:r>
      <w:r w:rsidRPr="009841DE">
        <w:rPr>
          <w:rStyle w:val="Odkaznapoznmkupodiarou"/>
          <w:rFonts w:cs="Times New Roman"/>
          <w:color w:val="000000" w:themeColor="text1"/>
        </w:rPr>
        <w:footnoteReference w:id="91"/>
      </w:r>
      <w:r w:rsidRPr="009841DE">
        <w:rPr>
          <w:rFonts w:cs="Times New Roman"/>
          <w:color w:val="000000" w:themeColor="text1"/>
        </w:rPr>
        <w:t xml:space="preserve"> Cirkevní otcovia zásadne a jednomyseľne tvrdia, že anjeli sú duchovia.</w:t>
      </w:r>
      <w:r w:rsidRPr="009841DE">
        <w:rPr>
          <w:rStyle w:val="Odkaznapoznmkupodiarou"/>
          <w:rFonts w:cs="Times New Roman"/>
          <w:color w:val="000000" w:themeColor="text1"/>
        </w:rPr>
        <w:footnoteReference w:id="92"/>
      </w:r>
      <w:r w:rsidRPr="009841DE">
        <w:rPr>
          <w:rFonts w:cs="Times New Roman"/>
          <w:color w:val="000000" w:themeColor="text1"/>
        </w:rPr>
        <w:t xml:space="preserve">                                                                                                                                   </w:t>
      </w:r>
    </w:p>
    <w:p w:rsidR="009374B1" w:rsidRPr="00C80448" w:rsidRDefault="009374B1" w:rsidP="009374B1">
      <w:pPr>
        <w:ind w:firstLine="708"/>
        <w:rPr>
          <w:rFonts w:cs="Times New Roman"/>
          <w:color w:val="000000" w:themeColor="text1"/>
        </w:rPr>
      </w:pPr>
      <w:r w:rsidRPr="00C80448">
        <w:rPr>
          <w:rFonts w:cs="Times New Roman"/>
          <w:color w:val="000000" w:themeColor="text1"/>
        </w:rPr>
        <w:lastRenderedPageBreak/>
        <w:t>Anjelské poznanie spôsobuje jas slávy. Anjeli poznávajú cez Slovo (tzv. ranné poznanie) a cez podobu vecí, a to v uskutočnení (tzv. večerné poznanie). Anjelské poznanie je veľké, no aj tak je obmedzené, pretože anjeli nemôžu spoznávať nadprirodzené tajomstvá. Spoznávať tieto tajomstvá môžu len vtedy, ak to chce Boh, a ak im to zjaví.</w:t>
      </w:r>
      <w:r w:rsidRPr="00C80448">
        <w:rPr>
          <w:rStyle w:val="Odkaznapoznmkupodiarou"/>
          <w:rFonts w:cs="Times New Roman"/>
          <w:color w:val="000000" w:themeColor="text1"/>
        </w:rPr>
        <w:footnoteReference w:id="93"/>
      </w:r>
      <w:r w:rsidRPr="00C80448">
        <w:rPr>
          <w:rFonts w:cs="Times New Roman"/>
          <w:color w:val="000000" w:themeColor="text1"/>
        </w:rPr>
        <w:t xml:space="preserve"> </w:t>
      </w:r>
    </w:p>
    <w:p w:rsidR="009374B1" w:rsidRPr="009841DE" w:rsidRDefault="009374B1" w:rsidP="009374B1">
      <w:pPr>
        <w:rPr>
          <w:rFonts w:cs="Times New Roman"/>
          <w:color w:val="000000" w:themeColor="text1"/>
        </w:rPr>
      </w:pPr>
      <w:r w:rsidRPr="00C80448">
        <w:rPr>
          <w:rFonts w:cs="Times New Roman"/>
          <w:color w:val="000000" w:themeColor="text1"/>
        </w:rPr>
        <w:t xml:space="preserve">O tom, či má anjel vôľu, hovorí sv. Tomáš Akvinský a vychádza z predpokladu, že anjeli dokážu spoznávať dobro cez intelekt. Anjel je naklonený k všeobecnému dobru na základe poznania, teda táto náklonnosť anjela k všeobecnému dobru, ktoré spoznáva, sa nazýva vôľa. </w:t>
      </w:r>
      <w:r w:rsidRPr="00C80448">
        <w:rPr>
          <w:rStyle w:val="Odkaznapoznmkupodiarou"/>
          <w:rFonts w:cs="Times New Roman"/>
          <w:color w:val="000000" w:themeColor="text1"/>
        </w:rPr>
        <w:footnoteReference w:id="94"/>
      </w:r>
    </w:p>
    <w:p w:rsidR="009374B1" w:rsidRPr="009841DE" w:rsidRDefault="009374B1" w:rsidP="009374B1">
      <w:pPr>
        <w:rPr>
          <w:rFonts w:cs="Times New Roman"/>
          <w:color w:val="000000" w:themeColor="text1"/>
        </w:rPr>
      </w:pPr>
      <w:r w:rsidRPr="009841DE">
        <w:rPr>
          <w:rFonts w:cs="Times New Roman"/>
          <w:color w:val="000000" w:themeColor="text1"/>
        </w:rPr>
        <w:t>Priestor a čas sú viazané len k matérii. Anjeli ako bytosti duchovné nemajú priestorovosť ani žiadne rozmery</w:t>
      </w:r>
      <w:r>
        <w:rPr>
          <w:rFonts w:cs="Times New Roman"/>
          <w:color w:val="000000" w:themeColor="text1"/>
        </w:rPr>
        <w:t xml:space="preserve"> a</w:t>
      </w:r>
      <w:r w:rsidRPr="009841DE">
        <w:rPr>
          <w:rFonts w:cs="Times New Roman"/>
          <w:color w:val="000000" w:themeColor="text1"/>
        </w:rPr>
        <w:t xml:space="preserve"> nedokážu byť všadeprítomní, avšak môžu byť prítomní tam, kde majú účinkovať</w:t>
      </w:r>
      <w:r>
        <w:rPr>
          <w:rFonts w:cs="Times New Roman"/>
          <w:color w:val="000000" w:themeColor="text1"/>
        </w:rPr>
        <w:t xml:space="preserve"> a </w:t>
      </w:r>
      <w:r w:rsidRPr="009841DE">
        <w:rPr>
          <w:rFonts w:cs="Times New Roman"/>
          <w:color w:val="000000" w:themeColor="text1"/>
        </w:rPr>
        <w:t>majú schopnosť premiestňovať sa pomocou vôle. Pomyslia na to, kde chcú byť, a v okamihu sú na danom mieste.</w:t>
      </w:r>
      <w:r w:rsidRPr="009841DE">
        <w:rPr>
          <w:rStyle w:val="Odkaznapoznmkupodiarou"/>
          <w:rFonts w:cs="Times New Roman"/>
          <w:color w:val="000000" w:themeColor="text1"/>
        </w:rPr>
        <w:footnoteReference w:id="95"/>
      </w:r>
      <w:r w:rsidRPr="009841DE">
        <w:rPr>
          <w:rFonts w:cs="Times New Roman"/>
          <w:color w:val="000000" w:themeColor="text1"/>
        </w:rPr>
        <w:t xml:space="preserve"> O anjeloch a ich vzťahu k miestu píše viac sv. Tomáš Akvinský, ktorý uvádza, že anjel môže byť na mieste, ale nie tak, ako nejaké teleso, ktoré má kontakt s rozmerovou kvantitou. Anjeli majú inú kvantitu, a to virtuálnu. Táto virtuálna kvantita, teda inak povedané silová, sa spojí s daným miestom, potom môžeme tvrdiť, že sa anjel nachádza na nejakom konkrétnom mieste, avšak nejde o konkrétny ohraničený bod, skôr sa dá povedať, že anjel môže byť prítomný neohraničene a zároveň je anjel vymedzený na dané miesto</w:t>
      </w:r>
      <w:r>
        <w:rPr>
          <w:rFonts w:cs="Times New Roman"/>
          <w:color w:val="000000" w:themeColor="text1"/>
        </w:rPr>
        <w:t>.</w:t>
      </w:r>
      <w:r w:rsidRPr="009841DE">
        <w:rPr>
          <w:rFonts w:cs="Times New Roman"/>
          <w:color w:val="000000" w:themeColor="text1"/>
        </w:rPr>
        <w:t xml:space="preserve"> </w:t>
      </w:r>
    </w:p>
    <w:p w:rsidR="009374B1" w:rsidRPr="009841DE" w:rsidRDefault="009374B1" w:rsidP="009374B1">
      <w:pPr>
        <w:ind w:firstLine="708"/>
        <w:rPr>
          <w:rFonts w:cs="Times New Roman"/>
          <w:color w:val="000000" w:themeColor="text1"/>
        </w:rPr>
      </w:pPr>
      <w:r w:rsidRPr="009841DE">
        <w:rPr>
          <w:rFonts w:cs="Times New Roman"/>
          <w:color w:val="000000" w:themeColor="text1"/>
        </w:rPr>
        <w:t>Sila anjelov je konečná na rozdiel od Božskej sily, ktorá je nekonečná, preto je Božia sila všade. Anjelská sila sa vzťahuje k niečomu určitému a zároveň k niečomu, čo je jedno.</w:t>
      </w:r>
      <w:r w:rsidRPr="009841DE">
        <w:rPr>
          <w:rStyle w:val="Odkaznapoznmkupodiarou"/>
          <w:rFonts w:cs="Times New Roman"/>
          <w:color w:val="000000" w:themeColor="text1"/>
        </w:rPr>
        <w:footnoteReference w:id="96"/>
      </w:r>
      <w:r w:rsidRPr="009841DE">
        <w:rPr>
          <w:rFonts w:cs="Times New Roman"/>
          <w:color w:val="000000" w:themeColor="text1"/>
        </w:rPr>
        <w:t xml:space="preserve"> Anjel niekedy zasahuje do činnosti ľudí, ale vždy </w:t>
      </w:r>
      <w:r>
        <w:rPr>
          <w:rFonts w:cs="Times New Roman"/>
          <w:color w:val="000000" w:themeColor="text1"/>
        </w:rPr>
        <w:t>v súlade s Božou vôľou.</w:t>
      </w:r>
      <w:r w:rsidRPr="009841DE">
        <w:rPr>
          <w:rFonts w:cs="Times New Roman"/>
          <w:color w:val="000000" w:themeColor="text1"/>
        </w:rPr>
        <w:t xml:space="preserve"> Anjel môže pôsobiť na myslenie a na zmysly človeka len nepriamo, preto len človek môže niesť zodpovednosť za svoje rozhodnutie. Anjel nemá moc niečo stvoriť,</w:t>
      </w:r>
      <w:r>
        <w:rPr>
          <w:rFonts w:cs="Times New Roman"/>
          <w:color w:val="000000" w:themeColor="text1"/>
        </w:rPr>
        <w:t xml:space="preserve"> </w:t>
      </w:r>
      <w:r w:rsidRPr="009841DE">
        <w:rPr>
          <w:rFonts w:cs="Times New Roman"/>
          <w:color w:val="000000" w:themeColor="text1"/>
        </w:rPr>
        <w:t>nedokáže</w:t>
      </w:r>
      <w:r>
        <w:rPr>
          <w:rFonts w:cs="Times New Roman"/>
          <w:color w:val="000000" w:themeColor="text1"/>
        </w:rPr>
        <w:t xml:space="preserve"> teda</w:t>
      </w:r>
      <w:r w:rsidRPr="009841DE">
        <w:rPr>
          <w:rFonts w:cs="Times New Roman"/>
          <w:color w:val="000000" w:themeColor="text1"/>
        </w:rPr>
        <w:t xml:space="preserve"> stvoriť niečo z ničoho. </w:t>
      </w:r>
    </w:p>
    <w:p w:rsidR="009374B1" w:rsidRDefault="009374B1" w:rsidP="009374B1">
      <w:pPr>
        <w:ind w:firstLine="708"/>
        <w:rPr>
          <w:rFonts w:cs="Times New Roman"/>
          <w:color w:val="000000" w:themeColor="text1"/>
        </w:rPr>
      </w:pPr>
      <w:r w:rsidRPr="009841DE">
        <w:rPr>
          <w:rFonts w:cs="Times New Roman"/>
          <w:color w:val="000000" w:themeColor="text1"/>
        </w:rPr>
        <w:t>Anjeli vždy, keď sa zjavia ľuďom, odzrkadľujú – vďaka svätosti a svetlu slávy – Božiu nádheru. Anjeli zväčša dávajú najavo svoju nebeskú identitu spoločným znakom – žiarivým svetlom.</w:t>
      </w:r>
      <w:r w:rsidRPr="009841DE">
        <w:rPr>
          <w:rStyle w:val="Odkaznapoznmkupodiarou"/>
          <w:rFonts w:cs="Times New Roman"/>
          <w:color w:val="000000" w:themeColor="text1"/>
        </w:rPr>
        <w:footnoteReference w:id="97"/>
      </w:r>
      <w:r w:rsidRPr="009841DE">
        <w:rPr>
          <w:rFonts w:cs="Times New Roman"/>
          <w:color w:val="000000" w:themeColor="text1"/>
        </w:rPr>
        <w:t xml:space="preserve"> Keďže neochvejne plnia Božiu vôľu ,,odmenou anjelov pri konaní dobra je ich krása a duchovná radosť.“</w:t>
      </w:r>
      <w:r w:rsidRPr="009841DE">
        <w:rPr>
          <w:rStyle w:val="Odkaznapoznmkupodiarou"/>
          <w:rFonts w:cs="Times New Roman"/>
          <w:color w:val="000000" w:themeColor="text1"/>
        </w:rPr>
        <w:footnoteReference w:id="98"/>
      </w:r>
    </w:p>
    <w:p w:rsidR="009374B1" w:rsidRDefault="009374B1" w:rsidP="009374B1">
      <w:pPr>
        <w:ind w:firstLine="708"/>
        <w:rPr>
          <w:rFonts w:cs="Times New Roman"/>
          <w:color w:val="000000" w:themeColor="text1"/>
        </w:rPr>
      </w:pPr>
      <w:r w:rsidRPr="009841DE">
        <w:rPr>
          <w:rFonts w:cs="Times New Roman"/>
          <w:color w:val="000000" w:themeColor="text1"/>
        </w:rPr>
        <w:t xml:space="preserve"> </w:t>
      </w:r>
    </w:p>
    <w:p w:rsidR="009374B1" w:rsidRPr="009841DE" w:rsidRDefault="009374B1" w:rsidP="009374B1">
      <w:pPr>
        <w:ind w:firstLine="0"/>
        <w:rPr>
          <w:rFonts w:cs="Times New Roman"/>
          <w:color w:val="000000" w:themeColor="text1"/>
        </w:rPr>
      </w:pPr>
    </w:p>
    <w:p w:rsidR="009374B1" w:rsidRPr="009841DE" w:rsidRDefault="009374B1" w:rsidP="009374B1">
      <w:pPr>
        <w:pStyle w:val="Nadpis3"/>
      </w:pPr>
      <w:bookmarkStart w:id="38" w:name="_Toc131104608"/>
      <w:bookmarkStart w:id="39" w:name="_Toc129861402"/>
      <w:bookmarkStart w:id="40" w:name="_Toc130283877"/>
      <w:r>
        <w:lastRenderedPageBreak/>
        <w:t xml:space="preserve">2.4.6 </w:t>
      </w:r>
      <w:r w:rsidRPr="009841DE">
        <w:t>Démoni</w:t>
      </w:r>
      <w:bookmarkEnd w:id="38"/>
      <w:r w:rsidRPr="009841DE">
        <w:t xml:space="preserve"> </w:t>
      </w:r>
      <w:bookmarkEnd w:id="39"/>
      <w:bookmarkEnd w:id="40"/>
    </w:p>
    <w:p w:rsidR="009374B1" w:rsidRPr="009841DE" w:rsidRDefault="009374B1" w:rsidP="009374B1">
      <w:pPr>
        <w:rPr>
          <w:rStyle w:val="verse594271"/>
          <w:rFonts w:cs="Times New Roman"/>
          <w:color w:val="000000" w:themeColor="text1"/>
          <w:szCs w:val="24"/>
          <w:shd w:val="clear" w:color="auto" w:fill="FFFFFF"/>
        </w:rPr>
      </w:pPr>
      <w:r w:rsidRPr="009841DE">
        <w:rPr>
          <w:rStyle w:val="verse594271"/>
          <w:rFonts w:cs="Times New Roman"/>
          <w:color w:val="000000" w:themeColor="text1"/>
          <w:szCs w:val="24"/>
          <w:shd w:val="clear" w:color="auto" w:fill="FFFFFF"/>
        </w:rPr>
        <w:t>O páde anjelov sa viedli mnohé diskusie</w:t>
      </w:r>
      <w:r>
        <w:rPr>
          <w:rStyle w:val="verse594271"/>
          <w:rFonts w:cs="Times New Roman"/>
          <w:color w:val="000000" w:themeColor="text1"/>
          <w:szCs w:val="24"/>
          <w:shd w:val="clear" w:color="auto" w:fill="FFFFFF"/>
        </w:rPr>
        <w:t>. Ž</w:t>
      </w:r>
      <w:r w:rsidRPr="009841DE">
        <w:rPr>
          <w:rStyle w:val="verse594271"/>
          <w:rFonts w:cs="Times New Roman"/>
          <w:color w:val="000000" w:themeColor="text1"/>
          <w:szCs w:val="24"/>
          <w:shd w:val="clear" w:color="auto" w:fill="FFFFFF"/>
        </w:rPr>
        <w:t>iadny biblický text nehovoril priamo o páde, vytvorili sa mnohé domnienky o tejto skutočnosti.</w:t>
      </w:r>
      <w:r>
        <w:rPr>
          <w:rStyle w:val="verse594271"/>
          <w:rFonts w:cs="Times New Roman"/>
          <w:color w:val="000000" w:themeColor="text1"/>
          <w:szCs w:val="24"/>
          <w:shd w:val="clear" w:color="auto" w:fill="FFFFFF"/>
        </w:rPr>
        <w:t xml:space="preserve"> </w:t>
      </w:r>
      <w:r w:rsidRPr="009841DE">
        <w:rPr>
          <w:rStyle w:val="verse594271"/>
          <w:rFonts w:cs="Times New Roman"/>
          <w:color w:val="000000" w:themeColor="text1"/>
          <w:szCs w:val="24"/>
          <w:shd w:val="clear" w:color="auto" w:fill="FFFFFF"/>
        </w:rPr>
        <w:t>Dávni cirkevní otcovia tvrdili, že anjeli spáchali hriech telesný (sexuálny) a konkrétne vychádzali z textu:</w:t>
      </w:r>
      <w:r w:rsidRPr="009841DE">
        <w:rPr>
          <w:rStyle w:val="Odkaznapoznmkupodiarou"/>
          <w:rFonts w:cs="Times New Roman"/>
          <w:color w:val="000000" w:themeColor="text1"/>
          <w:szCs w:val="24"/>
          <w:shd w:val="clear" w:color="auto" w:fill="FFFFFF"/>
        </w:rPr>
        <w:footnoteReference w:id="99"/>
      </w:r>
    </w:p>
    <w:p w:rsidR="009374B1" w:rsidRPr="009841DE" w:rsidRDefault="009374B1" w:rsidP="009374B1">
      <w:pPr>
        <w:ind w:right="-2"/>
        <w:rPr>
          <w:rStyle w:val="verse573695"/>
          <w:rFonts w:cs="Times New Roman"/>
          <w:color w:val="000000" w:themeColor="text1"/>
          <w:szCs w:val="24"/>
          <w:shd w:val="clear" w:color="auto" w:fill="FFFFFF"/>
        </w:rPr>
      </w:pPr>
      <w:r w:rsidRPr="006732E5">
        <w:rPr>
          <w:rStyle w:val="verse573692"/>
          <w:rFonts w:cs="Times New Roman"/>
          <w:color w:val="000000" w:themeColor="text1"/>
          <w:szCs w:val="24"/>
          <w:shd w:val="clear" w:color="auto" w:fill="FFFFFF"/>
        </w:rPr>
        <w:t>,,Keď sa ľudia začali na zemi množiť a keď sa im narodili dcéry,</w:t>
      </w:r>
      <w:r w:rsidRPr="006732E5">
        <w:rPr>
          <w:rFonts w:cs="Times New Roman"/>
          <w:color w:val="000000" w:themeColor="text1"/>
          <w:szCs w:val="24"/>
          <w:shd w:val="clear" w:color="auto" w:fill="FFFFFF"/>
        </w:rPr>
        <w:t> </w:t>
      </w:r>
      <w:r w:rsidRPr="006732E5">
        <w:rPr>
          <w:rStyle w:val="verse573693"/>
          <w:rFonts w:cs="Times New Roman"/>
          <w:color w:val="000000" w:themeColor="text1"/>
          <w:szCs w:val="24"/>
          <w:shd w:val="clear" w:color="auto" w:fill="FFFFFF"/>
        </w:rPr>
        <w:t>Boží synovia videli, že ľudské dcéry sú pekné, a brali si z nich za ženy, koľko len chceli.</w:t>
      </w:r>
      <w:r w:rsidRPr="006732E5">
        <w:rPr>
          <w:rFonts w:cs="Times New Roman"/>
          <w:color w:val="000000" w:themeColor="text1"/>
          <w:szCs w:val="24"/>
          <w:shd w:val="clear" w:color="auto" w:fill="FFFFFF"/>
        </w:rPr>
        <w:t> </w:t>
      </w:r>
      <w:r w:rsidRPr="006732E5">
        <w:rPr>
          <w:rStyle w:val="verse573694"/>
          <w:rFonts w:cs="Times New Roman"/>
          <w:color w:val="000000" w:themeColor="text1"/>
          <w:szCs w:val="24"/>
          <w:shd w:val="clear" w:color="auto" w:fill="FFFFFF"/>
        </w:rPr>
        <w:t>A Pán povedal: „Môj Duch neostane dlho v ľuďoch (pre ich poblúdenie), lebo sú len telo. Ich dní bude iba stodvadsať rokov.“</w:t>
      </w:r>
      <w:r w:rsidRPr="006732E5">
        <w:rPr>
          <w:rFonts w:cs="Times New Roman"/>
          <w:color w:val="000000" w:themeColor="text1"/>
          <w:szCs w:val="24"/>
          <w:shd w:val="clear" w:color="auto" w:fill="FFFFFF"/>
        </w:rPr>
        <w:t xml:space="preserve"> </w:t>
      </w:r>
      <w:r w:rsidRPr="006732E5">
        <w:rPr>
          <w:rStyle w:val="verse573695"/>
          <w:rFonts w:cs="Times New Roman"/>
          <w:color w:val="000000" w:themeColor="text1"/>
          <w:szCs w:val="24"/>
          <w:shd w:val="clear" w:color="auto" w:fill="FFFFFF"/>
        </w:rPr>
        <w:t>V tom čase boli na zemi obri - ba aj neskôr -, a keď Boží synovia obcovali s ľudskými dcérami, ony im rodili obrov. To sú hrdinovia dávnych čias, slávni mužovia.“ (</w:t>
      </w:r>
      <w:r w:rsidRPr="006732E5">
        <w:rPr>
          <w:rStyle w:val="verse573695"/>
          <w:rFonts w:cs="Times New Roman"/>
          <w:i/>
          <w:color w:val="000000" w:themeColor="text1"/>
          <w:szCs w:val="24"/>
          <w:shd w:val="clear" w:color="auto" w:fill="FFFFFF"/>
        </w:rPr>
        <w:t>Gn</w:t>
      </w:r>
      <w:r w:rsidRPr="006732E5">
        <w:rPr>
          <w:rStyle w:val="verse573695"/>
          <w:rFonts w:cs="Times New Roman"/>
          <w:color w:val="000000" w:themeColor="text1"/>
          <w:szCs w:val="24"/>
          <w:shd w:val="clear" w:color="auto" w:fill="FFFFFF"/>
        </w:rPr>
        <w:t xml:space="preserve"> 6, 1-4)</w:t>
      </w:r>
      <w:r w:rsidRPr="006732E5">
        <w:rPr>
          <w:rStyle w:val="Odkaznapoznmkupodiarou"/>
          <w:rFonts w:cs="Times New Roman"/>
          <w:color w:val="000000" w:themeColor="text1"/>
          <w:szCs w:val="24"/>
          <w:shd w:val="clear" w:color="auto" w:fill="FFFFFF"/>
        </w:rPr>
        <w:footnoteReference w:id="100"/>
      </w:r>
    </w:p>
    <w:p w:rsidR="009374B1" w:rsidRPr="009841DE" w:rsidRDefault="009374B1" w:rsidP="009374B1">
      <w:pPr>
        <w:rPr>
          <w:rStyle w:val="verse594271"/>
          <w:rFonts w:cs="Times New Roman"/>
          <w:color w:val="000000" w:themeColor="text1"/>
          <w:szCs w:val="24"/>
          <w:shd w:val="clear" w:color="auto" w:fill="FFFFFF"/>
        </w:rPr>
      </w:pPr>
      <w:r w:rsidRPr="009841DE">
        <w:rPr>
          <w:rStyle w:val="verse573695"/>
          <w:rFonts w:cs="Times New Roman"/>
          <w:color w:val="000000" w:themeColor="text1"/>
          <w:szCs w:val="24"/>
          <w:shd w:val="clear" w:color="auto" w:fill="FFFFFF"/>
        </w:rPr>
        <w:t>Dávni otcovia tvrdili, že anjeli majú telo, aj keď iné ako ľudia (ľahké, vláčne), to znamená, že môžu zhrešiť so ženami.</w:t>
      </w:r>
      <w:r w:rsidRPr="009841DE">
        <w:rPr>
          <w:rStyle w:val="Odkaznapoznmkupodiarou"/>
          <w:rFonts w:cs="Times New Roman"/>
          <w:color w:val="000000" w:themeColor="text1"/>
          <w:szCs w:val="24"/>
          <w:shd w:val="clear" w:color="auto" w:fill="FFFFFF"/>
        </w:rPr>
        <w:footnoteReference w:id="101"/>
      </w:r>
      <w:r w:rsidRPr="009841DE">
        <w:rPr>
          <w:rStyle w:val="verse573695"/>
          <w:rFonts w:cs="Times New Roman"/>
          <w:color w:val="000000" w:themeColor="text1"/>
          <w:szCs w:val="24"/>
          <w:shd w:val="clear" w:color="auto" w:fill="FFFFFF"/>
        </w:rPr>
        <w:t xml:space="preserve"> Text popisuje nelegitímne styky medzi nebesami a zemou. Po týchto stykoch sa rodili deti, ktoré mali zvláštnu moc, a nazývali sa tzv. Nefili. Nefili boli miešanci anjelov a ľudí. Boli nazývaní aj obrami, ktorí naučili ľudí technike, vede. Niektorí v nich videli aj prvých démonov. Tento text a jeho výklad je zaujímavý pre svoj mytologický charakter.</w:t>
      </w:r>
      <w:r w:rsidRPr="009841DE">
        <w:rPr>
          <w:rStyle w:val="Odkaznapoznmkupodiarou"/>
          <w:rFonts w:cs="Times New Roman"/>
          <w:color w:val="000000" w:themeColor="text1"/>
          <w:szCs w:val="24"/>
          <w:shd w:val="clear" w:color="auto" w:fill="FFFFFF"/>
        </w:rPr>
        <w:footnoteReference w:id="102"/>
      </w:r>
      <w:r w:rsidRPr="009841DE">
        <w:rPr>
          <w:rStyle w:val="verse573695"/>
          <w:rFonts w:cs="Times New Roman"/>
          <w:color w:val="000000" w:themeColor="text1"/>
          <w:szCs w:val="24"/>
          <w:shd w:val="clear" w:color="auto" w:fill="FFFFFF"/>
        </w:rPr>
        <w:t xml:space="preserve"> ,,Neskorší cirkevní otcovia, ako svätý Ján Chryzostom, svätý Cyril Alexandrijský, Teodret z Kýru, svätý Augustín, svätý Hieronym, ktorých nasledovala väčšia časť katolíckych exegétov, rozhodne odmietajú takéto neprirodzené spojenie démonov so ženami ako nezlučiteľné so spiritualitou anjelov. Teda, ako aj v ďalších častiach Písma, aj v texte </w:t>
      </w:r>
      <w:r w:rsidRPr="00351B45">
        <w:rPr>
          <w:rStyle w:val="verse573695"/>
          <w:rFonts w:cs="Times New Roman"/>
          <w:i/>
          <w:color w:val="000000" w:themeColor="text1"/>
          <w:szCs w:val="24"/>
          <w:shd w:val="clear" w:color="auto" w:fill="FFFFFF"/>
        </w:rPr>
        <w:t>Gn</w:t>
      </w:r>
      <w:r w:rsidR="005E0F06">
        <w:rPr>
          <w:rStyle w:val="verse573695"/>
          <w:rFonts w:cs="Times New Roman"/>
          <w:color w:val="000000" w:themeColor="text1"/>
          <w:szCs w:val="24"/>
          <w:shd w:val="clear" w:color="auto" w:fill="FFFFFF"/>
        </w:rPr>
        <w:t xml:space="preserve"> 6, 1-4 sa výraz ,Boží synovia</w:t>
      </w:r>
      <w:r w:rsidR="006A7755">
        <w:rPr>
          <w:rFonts w:cs="Times New Roman"/>
          <w:color w:val="000000" w:themeColor="text1"/>
          <w:szCs w:val="18"/>
          <w:shd w:val="clear" w:color="auto" w:fill="FFFFFF" w:themeFill="background1"/>
        </w:rPr>
        <w:t>‘</w:t>
      </w:r>
      <w:r w:rsidRPr="009841DE">
        <w:rPr>
          <w:rStyle w:val="verse573695"/>
          <w:rFonts w:cs="Times New Roman"/>
          <w:color w:val="000000" w:themeColor="text1"/>
          <w:szCs w:val="24"/>
          <w:shd w:val="clear" w:color="auto" w:fill="FFFFFF"/>
        </w:rPr>
        <w:t xml:space="preserve"> z 2. verša vzťahuje na ľudí a nie na anjelov, ako by nám mohol vnukať výklad zakladajúci sa na judaistickej exegéze Henochovej knihy a knihy jubileí. Títo ľudia boli identifikovaní ako synovia či potomkovia Seta.“</w:t>
      </w:r>
      <w:r w:rsidRPr="009841DE">
        <w:rPr>
          <w:rStyle w:val="Odkaznapoznmkupodiarou"/>
          <w:rFonts w:cs="Times New Roman"/>
          <w:color w:val="000000" w:themeColor="text1"/>
          <w:szCs w:val="24"/>
          <w:shd w:val="clear" w:color="auto" w:fill="FFFFFF"/>
        </w:rPr>
        <w:footnoteReference w:id="103"/>
      </w:r>
      <w:r w:rsidRPr="009841DE">
        <w:rPr>
          <w:rStyle w:val="verse573695"/>
          <w:rFonts w:cs="Times New Roman"/>
          <w:color w:val="000000" w:themeColor="text1"/>
          <w:szCs w:val="24"/>
          <w:shd w:val="clear" w:color="auto" w:fill="FFFFFF"/>
        </w:rPr>
        <w:t xml:space="preserve"> Okrem textu, ktorý sme si už uviedli, sa myšlienka prvotného pádu viazala aj s textom:</w:t>
      </w:r>
      <w:r w:rsidRPr="009841DE">
        <w:rPr>
          <w:rStyle w:val="verse594271"/>
          <w:rFonts w:cs="Times New Roman"/>
          <w:color w:val="000000" w:themeColor="text1"/>
          <w:szCs w:val="24"/>
          <w:shd w:val="clear" w:color="auto" w:fill="FFFFFF"/>
        </w:rPr>
        <w:t xml:space="preserve">  </w:t>
      </w:r>
    </w:p>
    <w:p w:rsidR="009374B1" w:rsidRPr="009841DE" w:rsidRDefault="009374B1" w:rsidP="009374B1">
      <w:pPr>
        <w:rPr>
          <w:rFonts w:cs="Times New Roman"/>
          <w:color w:val="000000" w:themeColor="text1"/>
          <w:szCs w:val="24"/>
        </w:rPr>
      </w:pPr>
      <w:r w:rsidRPr="009841DE">
        <w:rPr>
          <w:rStyle w:val="verse594271"/>
          <w:rFonts w:cs="Times New Roman"/>
          <w:color w:val="000000" w:themeColor="text1"/>
          <w:szCs w:val="24"/>
          <w:shd w:val="clear" w:color="auto" w:fill="FFFFFF"/>
        </w:rPr>
        <w:t>,,Ako si padla z neba, žiarivá zornička! Zrazený si k zemi, čo si vládol nad národmi.</w:t>
      </w:r>
      <w:r w:rsidRPr="009841DE">
        <w:rPr>
          <w:rFonts w:cs="Times New Roman"/>
          <w:color w:val="000000" w:themeColor="text1"/>
          <w:szCs w:val="24"/>
          <w:shd w:val="clear" w:color="auto" w:fill="FFFFFF"/>
        </w:rPr>
        <w:t> </w:t>
      </w:r>
      <w:r w:rsidR="006A7755">
        <w:rPr>
          <w:rStyle w:val="verse594272"/>
          <w:rFonts w:cs="Times New Roman"/>
          <w:color w:val="000000" w:themeColor="text1"/>
          <w:szCs w:val="24"/>
          <w:shd w:val="clear" w:color="auto" w:fill="FFFFFF"/>
        </w:rPr>
        <w:t xml:space="preserve">Veď v srdci si </w:t>
      </w:r>
      <w:proofErr w:type="spellStart"/>
      <w:r w:rsidR="006A7755">
        <w:rPr>
          <w:rStyle w:val="verse594272"/>
          <w:rFonts w:cs="Times New Roman"/>
          <w:color w:val="000000" w:themeColor="text1"/>
          <w:szCs w:val="24"/>
          <w:shd w:val="clear" w:color="auto" w:fill="FFFFFF"/>
        </w:rPr>
        <w:t>si</w:t>
      </w:r>
      <w:proofErr w:type="spellEnd"/>
      <w:r w:rsidR="006A7755">
        <w:rPr>
          <w:rStyle w:val="verse594272"/>
          <w:rFonts w:cs="Times New Roman"/>
          <w:color w:val="000000" w:themeColor="text1"/>
          <w:szCs w:val="24"/>
          <w:shd w:val="clear" w:color="auto" w:fill="FFFFFF"/>
        </w:rPr>
        <w:t xml:space="preserve"> hovoril: ,</w:t>
      </w:r>
      <w:r w:rsidRPr="009841DE">
        <w:rPr>
          <w:rStyle w:val="verse594272"/>
          <w:rFonts w:cs="Times New Roman"/>
          <w:color w:val="000000" w:themeColor="text1"/>
          <w:szCs w:val="24"/>
          <w:shd w:val="clear" w:color="auto" w:fill="FFFFFF"/>
        </w:rPr>
        <w:t>Do nebies vystúpim, až nad Božie hviezdy vyvýšim svoj trón, sídliť chcem na vrchu zhromaždenia, na stráňach severu.</w:t>
      </w:r>
      <w:r w:rsidRPr="009841DE">
        <w:rPr>
          <w:rStyle w:val="verse594273"/>
          <w:rFonts w:cs="Times New Roman"/>
          <w:color w:val="000000" w:themeColor="text1"/>
          <w:szCs w:val="24"/>
          <w:shd w:val="clear" w:color="auto" w:fill="FFFFFF"/>
        </w:rPr>
        <w:t> Vystúpim do výšin oblakov, prirovnám sa Najvyššiemu.</w:t>
      </w:r>
      <w:r w:rsidR="006A7755">
        <w:rPr>
          <w:rFonts w:cs="Times New Roman"/>
          <w:color w:val="000000" w:themeColor="text1"/>
          <w:szCs w:val="18"/>
          <w:shd w:val="clear" w:color="auto" w:fill="FFFFFF" w:themeFill="background1"/>
        </w:rPr>
        <w:t>‘</w:t>
      </w:r>
      <w:r w:rsidRPr="009841DE">
        <w:rPr>
          <w:rStyle w:val="verse594274"/>
          <w:rFonts w:cs="Times New Roman"/>
          <w:color w:val="000000" w:themeColor="text1"/>
          <w:szCs w:val="24"/>
          <w:shd w:val="clear" w:color="auto" w:fill="FFFFFF"/>
        </w:rPr>
        <w:t> Lenže do podsvetia si zvrhnutý, na stráne priepasti.“</w:t>
      </w:r>
      <w:r w:rsidRPr="009841DE">
        <w:rPr>
          <w:rFonts w:cs="Times New Roman"/>
          <w:color w:val="000000" w:themeColor="text1"/>
          <w:szCs w:val="24"/>
        </w:rPr>
        <w:t xml:space="preserve"> (</w:t>
      </w:r>
      <w:r w:rsidRPr="00F66238">
        <w:rPr>
          <w:rFonts w:cs="Times New Roman"/>
          <w:i/>
          <w:color w:val="000000" w:themeColor="text1"/>
          <w:szCs w:val="24"/>
        </w:rPr>
        <w:t>Iz</w:t>
      </w:r>
      <w:r w:rsidRPr="009841DE">
        <w:rPr>
          <w:rFonts w:cs="Times New Roman"/>
          <w:color w:val="000000" w:themeColor="text1"/>
          <w:szCs w:val="24"/>
        </w:rPr>
        <w:t xml:space="preserve"> 14, 12-15)</w:t>
      </w:r>
    </w:p>
    <w:p w:rsidR="009374B1" w:rsidRPr="009841DE" w:rsidRDefault="009374B1" w:rsidP="009374B1">
      <w:pPr>
        <w:rPr>
          <w:rFonts w:cs="Times New Roman"/>
          <w:color w:val="000000" w:themeColor="text1"/>
          <w:szCs w:val="24"/>
        </w:rPr>
      </w:pPr>
      <w:r w:rsidRPr="009841DE">
        <w:rPr>
          <w:rFonts w:cs="Times New Roman"/>
          <w:color w:val="000000" w:themeColor="text1"/>
          <w:szCs w:val="24"/>
        </w:rPr>
        <w:lastRenderedPageBreak/>
        <w:t>Výklad textu mal mytologický charakter, konkrétne patrí do blízkovýchodnej mytológie, a hovorí o páde anjelov/hviezd. Tento text, ktorý hovorí o</w:t>
      </w:r>
      <w:r>
        <w:rPr>
          <w:rFonts w:cs="Times New Roman"/>
          <w:color w:val="000000" w:themeColor="text1"/>
          <w:szCs w:val="24"/>
        </w:rPr>
        <w:t xml:space="preserve"> padnutom </w:t>
      </w:r>
      <w:r w:rsidRPr="009841DE">
        <w:rPr>
          <w:rFonts w:cs="Times New Roman"/>
          <w:color w:val="000000" w:themeColor="text1"/>
          <w:szCs w:val="24"/>
        </w:rPr>
        <w:t>anjelovi, nám pripomína Ikara. Ikaros bol postava z gréckej mytológie, zhotovil si krídla a chcel s nimi vyletieť až k slnku, avšak pri lietaní spadol na zem. Angelologická interpretácia hovorí o hriechu anjela, ktorý chce</w:t>
      </w:r>
      <w:r>
        <w:rPr>
          <w:rFonts w:cs="Times New Roman"/>
          <w:color w:val="000000" w:themeColor="text1"/>
          <w:szCs w:val="24"/>
        </w:rPr>
        <w:t>l</w:t>
      </w:r>
      <w:r w:rsidRPr="009841DE">
        <w:rPr>
          <w:rFonts w:cs="Times New Roman"/>
          <w:color w:val="000000" w:themeColor="text1"/>
          <w:szCs w:val="24"/>
        </w:rPr>
        <w:t xml:space="preserve"> </w:t>
      </w:r>
      <w:r>
        <w:rPr>
          <w:rFonts w:cs="Times New Roman"/>
          <w:color w:val="000000" w:themeColor="text1"/>
          <w:szCs w:val="24"/>
        </w:rPr>
        <w:t>vlastnou vôľou</w:t>
      </w:r>
      <w:r w:rsidRPr="009841DE">
        <w:rPr>
          <w:rFonts w:cs="Times New Roman"/>
          <w:color w:val="000000" w:themeColor="text1"/>
          <w:szCs w:val="24"/>
        </w:rPr>
        <w:t xml:space="preserve"> nahradiť Boha. </w:t>
      </w:r>
    </w:p>
    <w:p w:rsidR="009374B1" w:rsidRPr="009841DE" w:rsidRDefault="009374B1" w:rsidP="009374B1">
      <w:pPr>
        <w:rPr>
          <w:rFonts w:cs="Times New Roman"/>
          <w:color w:val="000000" w:themeColor="text1"/>
          <w:szCs w:val="24"/>
        </w:rPr>
      </w:pPr>
      <w:r w:rsidRPr="009841DE">
        <w:rPr>
          <w:rFonts w:cs="Times New Roman"/>
          <w:color w:val="000000" w:themeColor="text1"/>
          <w:szCs w:val="24"/>
        </w:rPr>
        <w:t>Tomisti hovoria, že anjel ako stvorená bytosť môže zhrešiť. Anjel dostal od Boha pozvanie, aby prešiel z prirodzeného stavu svojho bytia do nadprirodzeného stavu. To znamená, že anjelovi Boh ponúkol možnosť voľby medzi dvoma skutočnosťami. Stav anjelov v </w:t>
      </w:r>
      <w:r>
        <w:rPr>
          <w:rFonts w:cs="Times New Roman"/>
          <w:color w:val="000000" w:themeColor="text1"/>
          <w:szCs w:val="24"/>
        </w:rPr>
        <w:t>,,</w:t>
      </w:r>
      <w:r w:rsidRPr="009841DE">
        <w:rPr>
          <w:rFonts w:cs="Times New Roman"/>
          <w:color w:val="000000" w:themeColor="text1"/>
          <w:szCs w:val="24"/>
        </w:rPr>
        <w:t>prirodzenom stave</w:t>
      </w:r>
      <w:r>
        <w:rPr>
          <w:rFonts w:cs="Times New Roman"/>
          <w:color w:val="000000" w:themeColor="text1"/>
          <w:szCs w:val="24"/>
        </w:rPr>
        <w:t>“</w:t>
      </w:r>
      <w:r w:rsidRPr="009841DE">
        <w:rPr>
          <w:rFonts w:cs="Times New Roman"/>
          <w:color w:val="000000" w:themeColor="text1"/>
          <w:szCs w:val="24"/>
        </w:rPr>
        <w:t xml:space="preserve"> bol nižším dobrom, ale Boh každého anjela pozýva do stavu nadprirodzeného a ten mohol byť prijatý len cez vieru v Božiu múdrosť. Táto voľba nechala anj</w:t>
      </w:r>
      <w:r>
        <w:rPr>
          <w:rFonts w:cs="Times New Roman"/>
          <w:color w:val="000000" w:themeColor="text1"/>
          <w:szCs w:val="24"/>
        </w:rPr>
        <w:t xml:space="preserve">elov </w:t>
      </w:r>
      <w:r w:rsidRPr="009841DE">
        <w:rPr>
          <w:rFonts w:cs="Times New Roman"/>
          <w:color w:val="000000" w:themeColor="text1"/>
          <w:szCs w:val="24"/>
        </w:rPr>
        <w:t>v nerovnováhe. Nadprirodzený stav bytia anjelov by však nezničil ten prirodzený stav, ktorý anjeli od Boha dostali. Anjelská prirodzenosť bola v možnosti rozvinúť sa do nadprirodzeného stavu, ale len v slobodnom rozhodnutí prijať Boha ako posledný cieľ.</w:t>
      </w:r>
      <w:r w:rsidRPr="009841DE">
        <w:rPr>
          <w:rStyle w:val="Odkaznapoznmkupodiarou"/>
          <w:rFonts w:cs="Times New Roman"/>
          <w:color w:val="000000" w:themeColor="text1"/>
          <w:szCs w:val="24"/>
        </w:rPr>
        <w:footnoteReference w:id="104"/>
      </w:r>
      <w:r w:rsidRPr="009841DE">
        <w:rPr>
          <w:rFonts w:cs="Times New Roman"/>
          <w:color w:val="000000" w:themeColor="text1"/>
          <w:szCs w:val="24"/>
        </w:rPr>
        <w:t xml:space="preserve"> Niektorí učenci ako sv. Justín, Atenagoras z Atén, či Tertulián hovoria, že vina démonov je v tom, že závideli Adamovi, ktorý bol stvorený na Boží obraz. Neskôr sa však medzi učencami hovorilo o pýche, ktorá plynula zo záľuby k vlastnej dokonalosti.</w:t>
      </w:r>
      <w:r w:rsidRPr="009841DE">
        <w:rPr>
          <w:rStyle w:val="Odkaznapoznmkupodiarou"/>
          <w:rFonts w:cs="Times New Roman"/>
          <w:color w:val="000000" w:themeColor="text1"/>
          <w:szCs w:val="24"/>
        </w:rPr>
        <w:footnoteReference w:id="105"/>
      </w:r>
      <w:r w:rsidRPr="009841DE">
        <w:rPr>
          <w:rFonts w:cs="Times New Roman"/>
          <w:color w:val="000000" w:themeColor="text1"/>
          <w:szCs w:val="24"/>
        </w:rPr>
        <w:t xml:space="preserve"> O pýche a sebaláske hovorí aj sv. Augustín. Spomína, že pýcha je nevysporiadaná láska k vlastnej dokonalosti a týka sa samotnej bytosti. Dobro a dokonalosť anjel považoval za svoje vlastné, za to, ktoré ho odlišuje od ostatných. Sv. Augustín hovorí, že z tejto pýchy vychádza závisť voči Bohu a človeku a ich dobru, ktoré môže ohroziť anjelovu jedinečnosť. Takže v skutočnosti je pýcha prvým hriechom anjelov, ktorí sa nakoniec stali démonmi. Anjel ako stvorenie nedokáže byť taký ako jeho Stvoriteľ, pretože by prestal byť tým, čím je, a to by ho viedlo k deštrukcii. Anjel zo svojho intelektu vedel, že nemôže byť podobný Bohu, a to ani nechcel. Chcel viac, chcel byť ako Boh. To znamená mať cieľ v sebe samom. Preto anjel možnosť, ktorú mu dal Boh, teda povýšenie do nadprirodzeného stavu, odmietol, pretože anjel chcel tento nadprirodzený stav získať ako ovocie svojej prirodzenost</w:t>
      </w:r>
      <w:r>
        <w:rPr>
          <w:rFonts w:cs="Times New Roman"/>
          <w:color w:val="000000" w:themeColor="text1"/>
          <w:szCs w:val="24"/>
        </w:rPr>
        <w:t xml:space="preserve">i </w:t>
      </w:r>
      <w:r w:rsidRPr="009841DE">
        <w:rPr>
          <w:rFonts w:cs="Times New Roman"/>
          <w:color w:val="000000" w:themeColor="text1"/>
          <w:szCs w:val="24"/>
        </w:rPr>
        <w:t xml:space="preserve">a nie ako milosť od Boha. </w:t>
      </w:r>
    </w:p>
    <w:p w:rsidR="009374B1" w:rsidRPr="009841DE" w:rsidRDefault="009374B1" w:rsidP="009374B1">
      <w:pPr>
        <w:rPr>
          <w:rFonts w:cs="Times New Roman"/>
          <w:color w:val="000000" w:themeColor="text1"/>
          <w:szCs w:val="24"/>
        </w:rPr>
      </w:pPr>
      <w:r w:rsidRPr="009841DE">
        <w:rPr>
          <w:rFonts w:cs="Times New Roman"/>
          <w:color w:val="000000" w:themeColor="text1"/>
          <w:szCs w:val="24"/>
        </w:rPr>
        <w:t>Trest, ktorý dostali anjeli za spáchanie hriechu</w:t>
      </w:r>
      <w:r>
        <w:rPr>
          <w:rFonts w:cs="Times New Roman"/>
          <w:color w:val="000000" w:themeColor="text1"/>
          <w:szCs w:val="24"/>
        </w:rPr>
        <w:t xml:space="preserve"> však</w:t>
      </w:r>
      <w:r w:rsidRPr="009841DE">
        <w:rPr>
          <w:rFonts w:cs="Times New Roman"/>
          <w:color w:val="000000" w:themeColor="text1"/>
          <w:szCs w:val="24"/>
        </w:rPr>
        <w:t xml:space="preserve"> nezničil ich prirodzenosť, ktorú im Boh pri stvorení dal. Anjeli, ktorí sa zmenili na démonov, majú všetky svoje prirodzené vlastnosti, tak ako </w:t>
      </w:r>
      <w:r>
        <w:rPr>
          <w:rFonts w:cs="Times New Roman"/>
          <w:color w:val="000000" w:themeColor="text1"/>
          <w:szCs w:val="24"/>
        </w:rPr>
        <w:t xml:space="preserve">dobrí </w:t>
      </w:r>
      <w:r w:rsidRPr="009841DE">
        <w:rPr>
          <w:rFonts w:cs="Times New Roman"/>
          <w:color w:val="000000" w:themeColor="text1"/>
          <w:szCs w:val="24"/>
        </w:rPr>
        <w:t>anjeli. Príkladom je ich poznávanie, ktoré podľa sv. Tomáša Akvinského ostáva</w:t>
      </w:r>
      <w:r>
        <w:rPr>
          <w:rFonts w:cs="Times New Roman"/>
          <w:color w:val="000000" w:themeColor="text1"/>
          <w:szCs w:val="24"/>
        </w:rPr>
        <w:t>lo</w:t>
      </w:r>
      <w:r w:rsidRPr="009841DE">
        <w:rPr>
          <w:rFonts w:cs="Times New Roman"/>
          <w:color w:val="000000" w:themeColor="text1"/>
          <w:szCs w:val="24"/>
        </w:rPr>
        <w:t xml:space="preserve"> neporušené</w:t>
      </w:r>
      <w:r>
        <w:rPr>
          <w:rFonts w:cs="Times New Roman"/>
          <w:color w:val="000000" w:themeColor="text1"/>
          <w:szCs w:val="24"/>
        </w:rPr>
        <w:t>. Démonom chýba nadprirodzené poznanie a preto poznanie, ktoré majú démoni nazývame aj ,,nočné poznanie“.</w:t>
      </w:r>
      <w:r w:rsidRPr="009841DE">
        <w:rPr>
          <w:rFonts w:cs="Times New Roman"/>
          <w:color w:val="000000" w:themeColor="text1"/>
          <w:szCs w:val="24"/>
        </w:rPr>
        <w:t xml:space="preserve"> </w:t>
      </w:r>
      <w:r>
        <w:rPr>
          <w:rFonts w:cs="Times New Roman"/>
          <w:color w:val="000000" w:themeColor="text1"/>
          <w:szCs w:val="24"/>
        </w:rPr>
        <w:t>D</w:t>
      </w:r>
      <w:r w:rsidRPr="009841DE">
        <w:rPr>
          <w:rFonts w:cs="Times New Roman"/>
          <w:color w:val="000000" w:themeColor="text1"/>
          <w:szCs w:val="24"/>
        </w:rPr>
        <w:t xml:space="preserve">émoni sa môžu naučiť </w:t>
      </w:r>
      <w:r w:rsidRPr="009841DE">
        <w:rPr>
          <w:rFonts w:cs="Times New Roman"/>
          <w:color w:val="000000" w:themeColor="text1"/>
          <w:szCs w:val="24"/>
        </w:rPr>
        <w:lastRenderedPageBreak/>
        <w:t>niečo od iných dobrých anjelov alebo na základe svojej vlastnej skúsenosti. Démoni preto kvôli svojmu pádu nevidia do Božích plánov. Je u nich vylúčené nadprirodzené poznanie Boha spojené</w:t>
      </w:r>
      <w:bookmarkStart w:id="41" w:name="_GoBack"/>
      <w:bookmarkEnd w:id="41"/>
      <w:r w:rsidRPr="009841DE">
        <w:rPr>
          <w:rFonts w:cs="Times New Roman"/>
          <w:color w:val="000000" w:themeColor="text1"/>
          <w:szCs w:val="24"/>
        </w:rPr>
        <w:t xml:space="preserve"> s vychutnávaním si jeho prítomnosti, a to práve preto, lebo ich vôľa sa u</w:t>
      </w:r>
      <w:r>
        <w:rPr>
          <w:rFonts w:cs="Times New Roman"/>
          <w:color w:val="000000" w:themeColor="text1"/>
          <w:szCs w:val="24"/>
        </w:rPr>
        <w:t xml:space="preserve">tvrdila </w:t>
      </w:r>
      <w:r w:rsidRPr="009841DE">
        <w:rPr>
          <w:rFonts w:cs="Times New Roman"/>
          <w:color w:val="000000" w:themeColor="text1"/>
          <w:szCs w:val="24"/>
        </w:rPr>
        <w:t>v zlom, a niet pre nich návratu</w:t>
      </w:r>
      <w:r>
        <w:rPr>
          <w:rFonts w:cs="Times New Roman"/>
          <w:color w:val="000000" w:themeColor="text1"/>
          <w:szCs w:val="24"/>
        </w:rPr>
        <w:t xml:space="preserve">. </w:t>
      </w:r>
      <w:r w:rsidRPr="009841DE">
        <w:rPr>
          <w:rFonts w:cs="Times New Roman"/>
          <w:color w:val="000000" w:themeColor="text1"/>
          <w:szCs w:val="24"/>
        </w:rPr>
        <w:t>Trest démonov spočíva v tom, že ich stav je</w:t>
      </w:r>
      <w:r>
        <w:t xml:space="preserve"> po odmietnutí Božej vôle naozaj v rozpore s tým,</w:t>
      </w:r>
      <w:r w:rsidRPr="009841DE">
        <w:rPr>
          <w:rFonts w:cs="Times New Roman"/>
          <w:color w:val="000000" w:themeColor="text1"/>
          <w:szCs w:val="24"/>
        </w:rPr>
        <w:t xml:space="preserve"> k čomu boli stvorení, teda k večnému šťastiu. </w:t>
      </w: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BD4ADD">
      <w:pPr>
        <w:ind w:firstLine="708"/>
        <w:rPr>
          <w:rFonts w:cs="Times New Roman"/>
          <w:color w:val="000000" w:themeColor="text1"/>
        </w:rPr>
      </w:pPr>
    </w:p>
    <w:p w:rsidR="00BD4ADD" w:rsidRDefault="00BD4ADD"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9374B1" w:rsidRDefault="009374B1" w:rsidP="003543F3">
      <w:pPr>
        <w:ind w:firstLine="0"/>
        <w:rPr>
          <w:rFonts w:cs="Times New Roman"/>
          <w:color w:val="000000" w:themeColor="text1"/>
        </w:rPr>
      </w:pPr>
    </w:p>
    <w:p w:rsidR="00AC5AC6" w:rsidRPr="009841DE" w:rsidRDefault="00AC5AC6" w:rsidP="00AC5AC6">
      <w:pPr>
        <w:ind w:firstLine="0"/>
        <w:rPr>
          <w:rFonts w:cs="Times New Roman"/>
          <w:color w:val="000000" w:themeColor="text1"/>
        </w:rPr>
      </w:pPr>
    </w:p>
    <w:p w:rsidR="000D2078" w:rsidRPr="0021758D" w:rsidRDefault="0021758D" w:rsidP="0021758D">
      <w:pPr>
        <w:pStyle w:val="Nadpis1"/>
      </w:pPr>
      <w:bookmarkStart w:id="42" w:name="_Toc129861396"/>
      <w:bookmarkStart w:id="43" w:name="_Toc131104609"/>
      <w:r w:rsidRPr="0021758D">
        <w:lastRenderedPageBreak/>
        <w:t>3</w:t>
      </w:r>
      <w:r w:rsidR="003C35D9" w:rsidRPr="0021758D">
        <w:t xml:space="preserve"> </w:t>
      </w:r>
      <w:bookmarkEnd w:id="42"/>
      <w:r w:rsidR="00475AE1" w:rsidRPr="0021758D">
        <w:t>P</w:t>
      </w:r>
      <w:r w:rsidR="00A24169" w:rsidRPr="0021758D">
        <w:t>EDAGOGIKA VOĽNÉHO ČASU DOSPIEVAJÚCICH</w:t>
      </w:r>
      <w:bookmarkEnd w:id="43"/>
    </w:p>
    <w:p w:rsidR="003C35D9" w:rsidRDefault="00850DBC" w:rsidP="00B9515B">
      <w:pPr>
        <w:suppressAutoHyphens w:val="0"/>
        <w:spacing w:after="200"/>
        <w:rPr>
          <w:rFonts w:eastAsiaTheme="majorEastAsia" w:cstheme="majorBidi"/>
          <w:b/>
          <w:bCs/>
        </w:rPr>
      </w:pPr>
      <w:bookmarkStart w:id="44" w:name="_Toc129861397"/>
      <w:r>
        <w:rPr>
          <w:rFonts w:cs="Times New Roman"/>
          <w:lang w:eastAsia="sk-SK"/>
        </w:rPr>
        <w:t xml:space="preserve">Pedagogika voľného času je dnes diskutovanou témou, a to najmä u tých, ktorí sa jej venujú. Práca s mladými je dnes oveľa náročnejšia ako v minulosti. Dôvodom je, že mladí ľudia sú dnes konfrontovaní so svetom internetu a počítačových hier. Dospievajúcim dnes chýba adekvátny pohyb, ale aj tvorivé myslenie. Prostredníctvom tvorivých činností môže pedagóg alebo animátor povzbudiť mladých ľudí k tomu, aby pochopili lepšie vieru, ktorú im odovzdali ich rodičia.  </w:t>
      </w:r>
    </w:p>
    <w:p w:rsidR="00AA3C97" w:rsidRPr="0021758D" w:rsidRDefault="0021758D" w:rsidP="0021758D">
      <w:pPr>
        <w:pStyle w:val="Nadpis2"/>
      </w:pPr>
      <w:bookmarkStart w:id="45" w:name="_Toc131104610"/>
      <w:r w:rsidRPr="0021758D">
        <w:t>3</w:t>
      </w:r>
      <w:r w:rsidR="003C35D9" w:rsidRPr="0021758D">
        <w:t>.</w:t>
      </w:r>
      <w:bookmarkEnd w:id="44"/>
      <w:r w:rsidR="00475AE1" w:rsidRPr="0021758D">
        <w:t>1 Tvorivá osobnosť pedagóga</w:t>
      </w:r>
      <w:bookmarkEnd w:id="45"/>
    </w:p>
    <w:p w:rsidR="00D60717" w:rsidRDefault="00D60717" w:rsidP="00D60717">
      <w:pPr>
        <w:suppressAutoHyphens w:val="0"/>
        <w:rPr>
          <w:rFonts w:cs="Times New Roman"/>
          <w:szCs w:val="24"/>
          <w:lang w:eastAsia="en-US"/>
        </w:rPr>
      </w:pPr>
      <w:r>
        <w:rPr>
          <w:rFonts w:cs="Times New Roman"/>
          <w:szCs w:val="24"/>
          <w:lang w:eastAsia="en-US"/>
        </w:rPr>
        <w:t>Pedagóg je rozhodujúcim činiteľom edukačných činností. Ak majú byť rôzne aktivity a edukačné činnosti pri práci s deťmi a mládežou čo najefektívnejšie,  je dôležité, ako uvádza I. Turek, aby bol</w:t>
      </w:r>
      <w:r w:rsidR="009374B1">
        <w:rPr>
          <w:rFonts w:cs="Times New Roman"/>
          <w:szCs w:val="24"/>
          <w:lang w:eastAsia="en-US"/>
        </w:rPr>
        <w:t xml:space="preserve"> pedagóg</w:t>
      </w:r>
      <w:r w:rsidRPr="002C7EE7">
        <w:rPr>
          <w:rFonts w:cs="Times New Roman"/>
          <w:szCs w:val="24"/>
          <w:lang w:eastAsia="en-US"/>
        </w:rPr>
        <w:t xml:space="preserve"> dostatočne vzdelaný</w:t>
      </w:r>
      <w:r>
        <w:rPr>
          <w:rFonts w:cs="Times New Roman"/>
          <w:szCs w:val="24"/>
          <w:lang w:eastAsia="en-US"/>
        </w:rPr>
        <w:t xml:space="preserve">, </w:t>
      </w:r>
      <w:r w:rsidRPr="002C7EE7">
        <w:rPr>
          <w:rFonts w:cs="Times New Roman"/>
          <w:szCs w:val="24"/>
          <w:lang w:eastAsia="en-US"/>
        </w:rPr>
        <w:t>ma</w:t>
      </w:r>
      <w:r>
        <w:rPr>
          <w:rFonts w:cs="Times New Roman"/>
          <w:szCs w:val="24"/>
          <w:lang w:eastAsia="en-US"/>
        </w:rPr>
        <w:t>l</w:t>
      </w:r>
      <w:r w:rsidRPr="002C7EE7">
        <w:rPr>
          <w:rFonts w:cs="Times New Roman"/>
          <w:szCs w:val="24"/>
          <w:lang w:eastAsia="en-US"/>
        </w:rPr>
        <w:t xml:space="preserve"> </w:t>
      </w:r>
      <w:r>
        <w:rPr>
          <w:rFonts w:cs="Times New Roman"/>
          <w:szCs w:val="24"/>
          <w:lang w:eastAsia="en-US"/>
        </w:rPr>
        <w:t>dobrú pedagogickú prípravu a vysokú všeobecnú kultúru. Ďalej uvádza, pedagóg je vzorom nielen pre deti, ale aj pre široké okolie. V súčasnosti sa čoraz viac zdôrazňuje, aké má mať osobné a charakterové vlastnosti. Jeho práca je zvlášť zodpovedná, pretože chyby vo výchove môžu mať hlboké následky po celý život.</w:t>
      </w:r>
      <w:r w:rsidRPr="002C7EE7">
        <w:rPr>
          <w:rFonts w:cs="Times New Roman"/>
          <w:szCs w:val="24"/>
          <w:vertAlign w:val="superscript"/>
          <w:lang w:eastAsia="en-US"/>
        </w:rPr>
        <w:footnoteReference w:id="106"/>
      </w:r>
    </w:p>
    <w:p w:rsidR="00D60717" w:rsidRDefault="00D60717" w:rsidP="00D60717">
      <w:pPr>
        <w:suppressAutoHyphens w:val="0"/>
        <w:rPr>
          <w:rFonts w:eastAsia="Times New Roman" w:cs="Times New Roman"/>
          <w:szCs w:val="24"/>
          <w:lang w:eastAsia="sk-SK"/>
        </w:rPr>
      </w:pPr>
      <w:r>
        <w:rPr>
          <w:rFonts w:cs="Times New Roman"/>
          <w:szCs w:val="24"/>
          <w:lang w:eastAsia="en-US"/>
        </w:rPr>
        <w:t xml:space="preserve">Tvorivé činnosti sa realizujú v interakcii medzi pedagógom, deťmi a tvorivou činnosťou, ktorá je motiváciou k ďalšej činnosti. </w:t>
      </w:r>
      <w:r w:rsidRPr="008B49FF">
        <w:rPr>
          <w:rFonts w:eastAsia="Times New Roman" w:cs="Times New Roman"/>
          <w:szCs w:val="24"/>
          <w:lang w:eastAsia="sk-SK"/>
        </w:rPr>
        <w:t>Pozitívnym motivačným prostriedkom je aj kultivovaný hudobno-pohybový prejav učiteľa</w:t>
      </w:r>
      <w:r>
        <w:rPr>
          <w:rFonts w:eastAsia="Times New Roman" w:cs="Times New Roman"/>
          <w:szCs w:val="24"/>
          <w:lang w:eastAsia="sk-SK"/>
        </w:rPr>
        <w:t>,</w:t>
      </w:r>
      <w:r w:rsidRPr="008B49FF">
        <w:rPr>
          <w:rFonts w:eastAsia="Times New Roman" w:cs="Times New Roman"/>
          <w:szCs w:val="24"/>
          <w:vertAlign w:val="superscript"/>
          <w:lang w:eastAsia="sk-SK"/>
        </w:rPr>
        <w:footnoteReference w:id="107"/>
      </w:r>
      <w:r w:rsidRPr="008B49FF">
        <w:rPr>
          <w:rFonts w:eastAsia="Times New Roman" w:cs="Times New Roman"/>
          <w:szCs w:val="24"/>
          <w:lang w:eastAsia="sk-SK"/>
        </w:rPr>
        <w:t xml:space="preserve"> kt</w:t>
      </w:r>
      <w:r>
        <w:rPr>
          <w:rFonts w:eastAsia="Times New Roman" w:cs="Times New Roman"/>
          <w:szCs w:val="24"/>
          <w:lang w:eastAsia="sk-SK"/>
        </w:rPr>
        <w:t>orý má byť pre skupinu vzorom a </w:t>
      </w:r>
      <w:r w:rsidRPr="008B49FF">
        <w:rPr>
          <w:rFonts w:eastAsia="Times New Roman" w:cs="Times New Roman"/>
          <w:szCs w:val="24"/>
          <w:lang w:eastAsia="sk-SK"/>
        </w:rPr>
        <w:t xml:space="preserve">svojím prejavom oživením v tvorivých činnostiach. </w:t>
      </w:r>
    </w:p>
    <w:p w:rsidR="00D60717" w:rsidRDefault="00D60717" w:rsidP="00D60717">
      <w:pPr>
        <w:suppressAutoHyphens w:val="0"/>
        <w:rPr>
          <w:rFonts w:eastAsia="Times New Roman" w:cs="Times New Roman"/>
          <w:szCs w:val="24"/>
          <w:lang w:eastAsia="sk-SK"/>
        </w:rPr>
      </w:pPr>
      <w:r>
        <w:rPr>
          <w:rFonts w:eastAsia="Times New Roman" w:cs="Times New Roman"/>
          <w:szCs w:val="24"/>
          <w:lang w:eastAsia="sk-SK"/>
        </w:rPr>
        <w:t>V pedagogickej praxi u</w:t>
      </w:r>
      <w:r w:rsidRPr="008B49FF">
        <w:rPr>
          <w:rFonts w:eastAsia="Times New Roman" w:cs="Times New Roman"/>
          <w:szCs w:val="24"/>
          <w:lang w:eastAsia="sk-SK"/>
        </w:rPr>
        <w:t xml:space="preserve">čiteľ uprednostňuje otvorenú komunikáciu, </w:t>
      </w:r>
      <w:r>
        <w:rPr>
          <w:rFonts w:eastAsia="Times New Roman" w:cs="Times New Roman"/>
          <w:szCs w:val="24"/>
          <w:lang w:eastAsia="sk-SK"/>
        </w:rPr>
        <w:t xml:space="preserve">zabezpečuje radostnú pracovnú atmosféru, pohotovo reaguje na situáciu, na správanie skupiny, </w:t>
      </w:r>
      <w:r w:rsidRPr="008B49FF">
        <w:rPr>
          <w:rFonts w:eastAsia="Times New Roman" w:cs="Times New Roman"/>
          <w:szCs w:val="24"/>
          <w:lang w:eastAsia="sk-SK"/>
        </w:rPr>
        <w:t>pomáha prekonávať</w:t>
      </w:r>
      <w:r>
        <w:rPr>
          <w:rFonts w:eastAsia="Times New Roman" w:cs="Times New Roman"/>
          <w:szCs w:val="24"/>
          <w:lang w:eastAsia="sk-SK"/>
        </w:rPr>
        <w:t xml:space="preserve"> </w:t>
      </w:r>
      <w:r w:rsidRPr="008B49FF">
        <w:rPr>
          <w:rFonts w:eastAsia="Times New Roman" w:cs="Times New Roman"/>
          <w:szCs w:val="24"/>
          <w:lang w:eastAsia="sk-SK"/>
        </w:rPr>
        <w:t>neistotu, podporuje samostatnosť a spontánnosť v prejave a stvárňovaní navodených situácií.</w:t>
      </w:r>
    </w:p>
    <w:p w:rsidR="00D60717" w:rsidRDefault="00D60717" w:rsidP="00D60717">
      <w:pPr>
        <w:suppressAutoHyphens w:val="0"/>
        <w:rPr>
          <w:rFonts w:eastAsia="Times New Roman" w:cs="Times New Roman"/>
          <w:szCs w:val="24"/>
          <w:lang w:eastAsia="sk-SK"/>
        </w:rPr>
      </w:pPr>
      <w:r>
        <w:rPr>
          <w:rFonts w:eastAsia="Times New Roman" w:cs="Times New Roman"/>
          <w:szCs w:val="24"/>
          <w:lang w:eastAsia="sk-SK"/>
        </w:rPr>
        <w:t>V tvorivej atmosfére podľa E. Baranovej prevláda spontánnosť, dôvera, otvorenosť, aktivita, zvedavosť, ale aj hodnotenie a zodpovednosť. Pedagóg neustále využíva v edukačnom procese nové spôsoby, formy a metódy práce pri realizácii tvorivých činností. Toleruje názory, prejavy detí. Odmieta pasívnu podriadenosť a atmosféru strachu. Podporuje samostatnosť, variabilnosť a vlastný názor dieťaťa, oceňuje, hodnotí a motivuje každého k tvorivej činnosti.</w:t>
      </w:r>
      <w:r>
        <w:rPr>
          <w:rStyle w:val="Odkaznapoznmkupodiarou"/>
          <w:rFonts w:eastAsia="Times New Roman" w:cs="Times New Roman"/>
          <w:szCs w:val="24"/>
          <w:lang w:eastAsia="sk-SK"/>
        </w:rPr>
        <w:footnoteReference w:id="108"/>
      </w:r>
    </w:p>
    <w:p w:rsidR="00370543" w:rsidRDefault="00D60717" w:rsidP="00B9515B">
      <w:pPr>
        <w:suppressAutoHyphens w:val="0"/>
        <w:ind w:firstLine="708"/>
        <w:rPr>
          <w:rFonts w:cs="Times New Roman"/>
          <w:szCs w:val="24"/>
          <w:lang w:eastAsia="en-US"/>
        </w:rPr>
      </w:pPr>
      <w:r w:rsidRPr="008B49FF">
        <w:rPr>
          <w:rFonts w:cs="Times New Roman"/>
          <w:szCs w:val="24"/>
          <w:lang w:eastAsia="en-US"/>
        </w:rPr>
        <w:lastRenderedPageBreak/>
        <w:t xml:space="preserve">Podľa M. Zelinu </w:t>
      </w:r>
      <w:r>
        <w:rPr>
          <w:rFonts w:cs="Times New Roman"/>
          <w:szCs w:val="24"/>
          <w:lang w:eastAsia="en-US"/>
        </w:rPr>
        <w:t xml:space="preserve">je </w:t>
      </w:r>
      <w:r w:rsidRPr="008B49FF">
        <w:rPr>
          <w:rFonts w:cs="Times New Roman"/>
          <w:szCs w:val="24"/>
          <w:lang w:eastAsia="en-US"/>
        </w:rPr>
        <w:t>úlohou učiteľa podporovať a rozvíjať dobro, krásu a uľahčovať prejavenie potencionality</w:t>
      </w:r>
      <w:r>
        <w:rPr>
          <w:rFonts w:cs="Times New Roman"/>
          <w:szCs w:val="24"/>
          <w:lang w:eastAsia="en-US"/>
        </w:rPr>
        <w:t xml:space="preserve"> každého dieťaťa</w:t>
      </w:r>
      <w:r w:rsidRPr="008B49FF">
        <w:rPr>
          <w:rFonts w:cs="Times New Roman"/>
          <w:szCs w:val="24"/>
          <w:lang w:eastAsia="en-US"/>
        </w:rPr>
        <w:t>.</w:t>
      </w:r>
      <w:r w:rsidRPr="008B49FF">
        <w:rPr>
          <w:rFonts w:cs="Times New Roman"/>
          <w:szCs w:val="24"/>
          <w:vertAlign w:val="superscript"/>
          <w:lang w:eastAsia="en-US"/>
        </w:rPr>
        <w:footnoteReference w:id="109"/>
      </w:r>
      <w:r>
        <w:rPr>
          <w:rFonts w:cs="Times New Roman"/>
          <w:szCs w:val="24"/>
          <w:lang w:eastAsia="en-US"/>
        </w:rPr>
        <w:t xml:space="preserve"> V tvorivých činnostiach je priestor, aby sa každé dieťa malo možnosť prejaviť, v skupine spolupracovať, mať radosť z možnosti byť súčasťou nejakého kolektívneho vystúpenia. Je dôležité, aby učiteľ  v</w:t>
      </w:r>
      <w:r w:rsidRPr="008B49FF">
        <w:rPr>
          <w:rFonts w:cs="Times New Roman"/>
          <w:szCs w:val="24"/>
          <w:lang w:eastAsia="en-US"/>
        </w:rPr>
        <w:t xml:space="preserve"> priebehu </w:t>
      </w:r>
      <w:r>
        <w:rPr>
          <w:rFonts w:cs="Times New Roman"/>
          <w:szCs w:val="24"/>
          <w:lang w:eastAsia="en-US"/>
        </w:rPr>
        <w:t xml:space="preserve">rôznych aktivít neustále motivoval a dal dieťaťu </w:t>
      </w:r>
      <w:r w:rsidRPr="008B49FF">
        <w:rPr>
          <w:rFonts w:cs="Times New Roman"/>
          <w:szCs w:val="24"/>
          <w:lang w:eastAsia="en-US"/>
        </w:rPr>
        <w:t>priestor na sebavyjadrenie a rešpektova</w:t>
      </w:r>
      <w:r>
        <w:rPr>
          <w:rFonts w:cs="Times New Roman"/>
          <w:szCs w:val="24"/>
          <w:lang w:eastAsia="en-US"/>
        </w:rPr>
        <w:t>l</w:t>
      </w:r>
      <w:r w:rsidRPr="008B49FF">
        <w:rPr>
          <w:rFonts w:cs="Times New Roman"/>
          <w:szCs w:val="24"/>
          <w:lang w:eastAsia="en-US"/>
        </w:rPr>
        <w:t xml:space="preserve"> </w:t>
      </w:r>
      <w:r>
        <w:rPr>
          <w:rFonts w:cs="Times New Roman"/>
          <w:szCs w:val="24"/>
          <w:lang w:eastAsia="en-US"/>
        </w:rPr>
        <w:t xml:space="preserve">jeho </w:t>
      </w:r>
      <w:r w:rsidRPr="008B49FF">
        <w:rPr>
          <w:rFonts w:cs="Times New Roman"/>
          <w:szCs w:val="24"/>
          <w:lang w:eastAsia="en-US"/>
        </w:rPr>
        <w:t>individuálne zvláštnosti</w:t>
      </w:r>
      <w:r>
        <w:rPr>
          <w:rFonts w:cs="Times New Roman"/>
          <w:szCs w:val="24"/>
          <w:lang w:eastAsia="en-US"/>
        </w:rPr>
        <w:t>.</w:t>
      </w:r>
      <w:r w:rsidRPr="008B49FF">
        <w:rPr>
          <w:rFonts w:cs="Times New Roman"/>
          <w:szCs w:val="24"/>
          <w:lang w:eastAsia="en-US"/>
        </w:rPr>
        <w:t xml:space="preserve"> D</w:t>
      </w:r>
      <w:r>
        <w:rPr>
          <w:rFonts w:cs="Times New Roman"/>
          <w:szCs w:val="24"/>
          <w:lang w:eastAsia="en-US"/>
        </w:rPr>
        <w:t>ieťa vníma okolie a spontánne pohybom reaguje na podnet. Niekedy potrebuje motivujúci vhodný vzor učiteľa a postupne od napodobňovania a opakovania pohybov prechádza k samostatnému vyjadreniu vlastných pocitov a predstáv, k spontánnemu prejavu.</w:t>
      </w:r>
    </w:p>
    <w:p w:rsidR="00B9515B" w:rsidRPr="00B9515B" w:rsidRDefault="00B9515B" w:rsidP="00B9515B">
      <w:pPr>
        <w:suppressAutoHyphens w:val="0"/>
        <w:ind w:firstLine="708"/>
        <w:rPr>
          <w:rFonts w:cs="Times New Roman"/>
          <w:szCs w:val="24"/>
          <w:lang w:eastAsia="en-US"/>
        </w:rPr>
      </w:pPr>
    </w:p>
    <w:p w:rsidR="00AA3C97" w:rsidRPr="009841DE" w:rsidRDefault="0021758D" w:rsidP="006C019F">
      <w:pPr>
        <w:pStyle w:val="Nadpis2"/>
      </w:pPr>
      <w:bookmarkStart w:id="46" w:name="_Toc129861398"/>
      <w:bookmarkStart w:id="47" w:name="_Toc131104611"/>
      <w:r>
        <w:t>3</w:t>
      </w:r>
      <w:r w:rsidR="003C35D9">
        <w:t>.</w:t>
      </w:r>
      <w:bookmarkEnd w:id="46"/>
      <w:r w:rsidR="00475AE1">
        <w:t>2 Pedagóg ako tvorca a organizátor tvorivých aktivít</w:t>
      </w:r>
      <w:bookmarkEnd w:id="47"/>
    </w:p>
    <w:p w:rsidR="00D60717" w:rsidRDefault="00D60717" w:rsidP="00D60717">
      <w:pPr>
        <w:suppressAutoHyphens w:val="0"/>
        <w:ind w:firstLine="708"/>
        <w:rPr>
          <w:rFonts w:eastAsia="Times New Roman" w:cs="Times New Roman"/>
          <w:szCs w:val="24"/>
          <w:lang w:eastAsia="sk-SK"/>
        </w:rPr>
      </w:pPr>
      <w:r w:rsidRPr="00004BFB">
        <w:rPr>
          <w:rFonts w:eastAsia="Times New Roman" w:cs="Times New Roman"/>
          <w:szCs w:val="24"/>
          <w:lang w:eastAsia="sk-SK"/>
        </w:rPr>
        <w:t>Učiteľ ako tvorca a organizátor edukačného procesu uprednostňuje otvorenú komunikáciu</w:t>
      </w:r>
      <w:r>
        <w:rPr>
          <w:rStyle w:val="Odkaznapoznmkupodiarou"/>
          <w:rFonts w:eastAsia="Times New Roman" w:cs="Times New Roman"/>
          <w:szCs w:val="24"/>
          <w:lang w:eastAsia="sk-SK"/>
        </w:rPr>
        <w:footnoteReference w:id="110"/>
      </w:r>
      <w:r>
        <w:rPr>
          <w:rFonts w:eastAsia="Times New Roman" w:cs="Times New Roman"/>
          <w:szCs w:val="24"/>
          <w:lang w:eastAsia="sk-SK"/>
        </w:rPr>
        <w:t>, dokáže pozitívne stimulovať prácu skupiny pri všetkých činnostiach. Integrovaný charakter tvorivých činností rozvíja pohybový, spevácky, dramatický, slovný či výtvarný prejav detí.</w:t>
      </w:r>
    </w:p>
    <w:p w:rsidR="00D60717" w:rsidRPr="00004BFB" w:rsidRDefault="00D60717" w:rsidP="00D60717">
      <w:pPr>
        <w:suppressAutoHyphens w:val="0"/>
        <w:ind w:firstLine="567"/>
        <w:rPr>
          <w:rFonts w:cs="Times New Roman"/>
          <w:color w:val="000000"/>
          <w:szCs w:val="24"/>
          <w:lang w:eastAsia="en-US"/>
        </w:rPr>
      </w:pPr>
      <w:r w:rsidRPr="00004BFB">
        <w:rPr>
          <w:rFonts w:cs="Times New Roman"/>
          <w:color w:val="000000"/>
          <w:szCs w:val="24"/>
          <w:lang w:eastAsia="en-US"/>
        </w:rPr>
        <w:t>Jadrom a úspechom splnenia ped</w:t>
      </w:r>
      <w:r>
        <w:rPr>
          <w:rFonts w:cs="Times New Roman"/>
          <w:color w:val="000000"/>
          <w:szCs w:val="24"/>
          <w:lang w:eastAsia="en-US"/>
        </w:rPr>
        <w:t>agogického cieľa je výber tvorivých činností a rôznych</w:t>
      </w:r>
      <w:r w:rsidRPr="00004BFB">
        <w:rPr>
          <w:rFonts w:cs="Times New Roman"/>
          <w:color w:val="000000"/>
          <w:szCs w:val="24"/>
          <w:lang w:eastAsia="en-US"/>
        </w:rPr>
        <w:t xml:space="preserve"> aktivít</w:t>
      </w:r>
      <w:r>
        <w:rPr>
          <w:rFonts w:cs="Times New Roman"/>
          <w:color w:val="000000"/>
          <w:szCs w:val="24"/>
          <w:lang w:eastAsia="en-US"/>
        </w:rPr>
        <w:t>,</w:t>
      </w:r>
      <w:r w:rsidRPr="00004BFB">
        <w:rPr>
          <w:rFonts w:cs="Times New Roman"/>
          <w:color w:val="000000"/>
          <w:szCs w:val="24"/>
          <w:lang w:eastAsia="en-US"/>
        </w:rPr>
        <w:t xml:space="preserve"> pri ktorých učiteľ zohľadňuje:</w:t>
      </w:r>
    </w:p>
    <w:p w:rsidR="00D60717" w:rsidRPr="00004BFB" w:rsidRDefault="00D60717" w:rsidP="00D60717">
      <w:pPr>
        <w:numPr>
          <w:ilvl w:val="0"/>
          <w:numId w:val="20"/>
        </w:numPr>
        <w:suppressAutoHyphens w:val="0"/>
        <w:contextualSpacing/>
        <w:rPr>
          <w:rFonts w:cs="Times New Roman"/>
          <w:color w:val="000000"/>
          <w:szCs w:val="24"/>
          <w:lang w:eastAsia="en-US"/>
        </w:rPr>
      </w:pPr>
      <w:r>
        <w:rPr>
          <w:rFonts w:cs="Times New Roman"/>
          <w:color w:val="000000"/>
          <w:szCs w:val="24"/>
          <w:lang w:eastAsia="en-US"/>
        </w:rPr>
        <w:t>tému, okruh,</w:t>
      </w:r>
      <w:r w:rsidRPr="00004BFB">
        <w:rPr>
          <w:rFonts w:cs="Times New Roman"/>
          <w:color w:val="000000"/>
          <w:szCs w:val="24"/>
          <w:lang w:eastAsia="en-US"/>
        </w:rPr>
        <w:t xml:space="preserve"> obdobie, čo chceme deťom priblížiť, s čím a s kým zoznámiť,</w:t>
      </w:r>
    </w:p>
    <w:p w:rsidR="00D60717" w:rsidRDefault="00D60717" w:rsidP="00D60717">
      <w:pPr>
        <w:numPr>
          <w:ilvl w:val="0"/>
          <w:numId w:val="20"/>
        </w:numPr>
        <w:suppressAutoHyphens w:val="0"/>
        <w:contextualSpacing/>
        <w:rPr>
          <w:rFonts w:cs="Times New Roman"/>
          <w:color w:val="000000"/>
          <w:szCs w:val="24"/>
          <w:lang w:eastAsia="en-US"/>
        </w:rPr>
      </w:pPr>
      <w:r w:rsidRPr="00BF5918">
        <w:rPr>
          <w:rFonts w:cs="Times New Roman"/>
          <w:color w:val="000000"/>
          <w:szCs w:val="24"/>
          <w:lang w:eastAsia="en-US"/>
        </w:rPr>
        <w:t>zloženie skupiny, jej vek, ako sú tvorivé, aké majú</w:t>
      </w:r>
      <w:r>
        <w:rPr>
          <w:rFonts w:cs="Times New Roman"/>
          <w:color w:val="000000"/>
          <w:szCs w:val="24"/>
          <w:lang w:eastAsia="en-US"/>
        </w:rPr>
        <w:t xml:space="preserve"> skúsenosti s prácou v skupine,</w:t>
      </w:r>
    </w:p>
    <w:p w:rsidR="00D60717" w:rsidRPr="00BF5918" w:rsidRDefault="00D60717" w:rsidP="00D60717">
      <w:pPr>
        <w:numPr>
          <w:ilvl w:val="0"/>
          <w:numId w:val="20"/>
        </w:numPr>
        <w:suppressAutoHyphens w:val="0"/>
        <w:contextualSpacing/>
        <w:rPr>
          <w:rFonts w:cs="Times New Roman"/>
          <w:color w:val="000000"/>
          <w:szCs w:val="24"/>
          <w:lang w:eastAsia="en-US"/>
        </w:rPr>
      </w:pPr>
      <w:r w:rsidRPr="00BF5918">
        <w:rPr>
          <w:rFonts w:cs="Times New Roman"/>
          <w:color w:val="000000"/>
          <w:szCs w:val="24"/>
          <w:lang w:eastAsia="en-US"/>
        </w:rPr>
        <w:t>zloženie skupi</w:t>
      </w:r>
      <w:r>
        <w:rPr>
          <w:rFonts w:cs="Times New Roman"/>
          <w:color w:val="000000"/>
          <w:szCs w:val="24"/>
          <w:lang w:eastAsia="en-US"/>
        </w:rPr>
        <w:t>ny týkajúce sa rozvoja</w:t>
      </w:r>
      <w:r w:rsidRPr="00BF5918">
        <w:rPr>
          <w:rFonts w:cs="Times New Roman"/>
          <w:color w:val="000000"/>
          <w:szCs w:val="24"/>
          <w:lang w:eastAsia="en-US"/>
        </w:rPr>
        <w:t xml:space="preserve"> vedomostí a schopností, t. j. individuálnych psychických vlastností, ktoré podmieňujú určitú činnosť,</w:t>
      </w:r>
    </w:p>
    <w:p w:rsidR="00D60717" w:rsidRPr="00004BFB" w:rsidRDefault="00D60717" w:rsidP="00D60717">
      <w:pPr>
        <w:numPr>
          <w:ilvl w:val="0"/>
          <w:numId w:val="20"/>
        </w:numPr>
        <w:suppressAutoHyphens w:val="0"/>
        <w:contextualSpacing/>
        <w:rPr>
          <w:rFonts w:cs="Times New Roman"/>
          <w:color w:val="000000"/>
          <w:szCs w:val="24"/>
          <w:lang w:eastAsia="en-US"/>
        </w:rPr>
      </w:pPr>
      <w:r w:rsidRPr="00004BFB">
        <w:rPr>
          <w:rFonts w:cs="Times New Roman"/>
          <w:color w:val="000000"/>
          <w:szCs w:val="24"/>
          <w:lang w:eastAsia="en-US"/>
        </w:rPr>
        <w:t>predchádzajúce skúsenosti a poznatky z</w:t>
      </w:r>
      <w:r>
        <w:rPr>
          <w:rFonts w:cs="Times New Roman"/>
          <w:color w:val="000000"/>
          <w:szCs w:val="24"/>
          <w:lang w:eastAsia="en-US"/>
        </w:rPr>
        <w:t xml:space="preserve"> rôznych </w:t>
      </w:r>
      <w:r w:rsidRPr="00004BFB">
        <w:rPr>
          <w:rFonts w:cs="Times New Roman"/>
          <w:color w:val="000000"/>
          <w:szCs w:val="24"/>
          <w:lang w:eastAsia="en-US"/>
        </w:rPr>
        <w:t>oblast</w:t>
      </w:r>
      <w:r>
        <w:rPr>
          <w:rFonts w:cs="Times New Roman"/>
          <w:color w:val="000000"/>
          <w:szCs w:val="24"/>
          <w:lang w:eastAsia="en-US"/>
        </w:rPr>
        <w:t>í</w:t>
      </w:r>
      <w:r w:rsidRPr="00004BFB">
        <w:rPr>
          <w:rFonts w:cs="Times New Roman"/>
          <w:color w:val="000000"/>
          <w:szCs w:val="24"/>
          <w:lang w:eastAsia="en-US"/>
        </w:rPr>
        <w:t>,</w:t>
      </w:r>
    </w:p>
    <w:p w:rsidR="00D60717" w:rsidRDefault="00D60717" w:rsidP="00D60717">
      <w:pPr>
        <w:numPr>
          <w:ilvl w:val="0"/>
          <w:numId w:val="20"/>
        </w:numPr>
        <w:suppressAutoHyphens w:val="0"/>
        <w:contextualSpacing/>
        <w:rPr>
          <w:rFonts w:cs="Times New Roman"/>
          <w:color w:val="000000"/>
          <w:szCs w:val="24"/>
          <w:lang w:eastAsia="en-US"/>
        </w:rPr>
      </w:pPr>
      <w:r>
        <w:rPr>
          <w:rFonts w:cs="Times New Roman"/>
          <w:color w:val="000000"/>
          <w:szCs w:val="24"/>
          <w:lang w:eastAsia="en-US"/>
        </w:rPr>
        <w:t>spôsob práce,</w:t>
      </w:r>
    </w:p>
    <w:p w:rsidR="00D60717" w:rsidRDefault="00D60717" w:rsidP="00D60717">
      <w:pPr>
        <w:numPr>
          <w:ilvl w:val="0"/>
          <w:numId w:val="20"/>
        </w:numPr>
        <w:suppressAutoHyphens w:val="0"/>
        <w:contextualSpacing/>
        <w:rPr>
          <w:rFonts w:cs="Times New Roman"/>
          <w:color w:val="000000"/>
          <w:szCs w:val="24"/>
          <w:lang w:eastAsia="en-US"/>
        </w:rPr>
      </w:pPr>
      <w:r w:rsidRPr="007178EC">
        <w:rPr>
          <w:rFonts w:cs="Times New Roman"/>
          <w:color w:val="000000"/>
          <w:szCs w:val="24"/>
          <w:lang w:eastAsia="en-US"/>
        </w:rPr>
        <w:t>prostredie a miesto realizácie.</w:t>
      </w:r>
      <w:r>
        <w:rPr>
          <w:rStyle w:val="Odkaznapoznmkupodiarou"/>
          <w:rFonts w:cs="Times New Roman"/>
          <w:color w:val="000000"/>
          <w:szCs w:val="24"/>
          <w:lang w:eastAsia="en-US"/>
        </w:rPr>
        <w:footnoteReference w:id="111"/>
      </w:r>
    </w:p>
    <w:p w:rsidR="00D60717" w:rsidRDefault="00D60717" w:rsidP="00D60717">
      <w:pPr>
        <w:suppressAutoHyphens w:val="0"/>
        <w:ind w:firstLine="567"/>
        <w:contextualSpacing/>
        <w:rPr>
          <w:rFonts w:cs="Times New Roman"/>
          <w:color w:val="000000"/>
          <w:szCs w:val="24"/>
          <w:lang w:eastAsia="en-US"/>
        </w:rPr>
      </w:pPr>
      <w:r>
        <w:rPr>
          <w:rFonts w:cs="Times New Roman"/>
          <w:color w:val="000000"/>
          <w:szCs w:val="24"/>
          <w:lang w:eastAsia="en-US"/>
        </w:rPr>
        <w:t xml:space="preserve">Pedagóg, ak chce prostredníctvom tvorivých činností dosiahnuť pozitívne výsledky, musí zohľadniť uvedené kritériá a poznatky. </w:t>
      </w:r>
      <w:r w:rsidRPr="00A669A1">
        <w:rPr>
          <w:rFonts w:cs="Times New Roman"/>
          <w:color w:val="000000"/>
          <w:szCs w:val="24"/>
          <w:lang w:eastAsia="en-US"/>
        </w:rPr>
        <w:t>Ako uvádza E. Sedlák, je dôležité, aby sa pedagóg dôkladne pripravil  na stretnutie so skupinou a bez rušivých momentov vtiahol každého účastníka do edukačného procesu, podpor</w:t>
      </w:r>
      <w:r>
        <w:rPr>
          <w:rFonts w:cs="Times New Roman"/>
          <w:color w:val="000000"/>
          <w:szCs w:val="24"/>
          <w:lang w:eastAsia="en-US"/>
        </w:rPr>
        <w:t>oval</w:t>
      </w:r>
      <w:r w:rsidRPr="00A669A1">
        <w:rPr>
          <w:rFonts w:cs="Times New Roman"/>
          <w:color w:val="000000"/>
          <w:szCs w:val="24"/>
          <w:lang w:eastAsia="en-US"/>
        </w:rPr>
        <w:t xml:space="preserve"> samostatnosť a spontánnosť a neustále povzbudz</w:t>
      </w:r>
      <w:r>
        <w:rPr>
          <w:rFonts w:cs="Times New Roman"/>
          <w:color w:val="000000"/>
          <w:szCs w:val="24"/>
          <w:lang w:eastAsia="en-US"/>
        </w:rPr>
        <w:t>oval</w:t>
      </w:r>
      <w:r w:rsidRPr="00A669A1">
        <w:rPr>
          <w:rFonts w:cs="Times New Roman"/>
          <w:color w:val="000000"/>
          <w:szCs w:val="24"/>
          <w:lang w:eastAsia="en-US"/>
        </w:rPr>
        <w:t xml:space="preserve"> deti k prejavu, aby sa čo najviac zaujímal</w:t>
      </w:r>
      <w:r>
        <w:rPr>
          <w:rFonts w:cs="Times New Roman"/>
          <w:color w:val="000000"/>
          <w:szCs w:val="24"/>
          <w:lang w:eastAsia="en-US"/>
        </w:rPr>
        <w:t>i o okolie a vždy si odnášali z jednotlivých</w:t>
      </w:r>
      <w:r w:rsidRPr="00A669A1">
        <w:rPr>
          <w:rFonts w:cs="Times New Roman"/>
          <w:color w:val="000000"/>
          <w:szCs w:val="24"/>
          <w:lang w:eastAsia="en-US"/>
        </w:rPr>
        <w:t xml:space="preserve"> akt</w:t>
      </w:r>
      <w:r>
        <w:rPr>
          <w:rFonts w:cs="Times New Roman"/>
          <w:color w:val="000000"/>
          <w:szCs w:val="24"/>
          <w:lang w:eastAsia="en-US"/>
        </w:rPr>
        <w:t>ivít príjemné zážitky. Tvorivá e</w:t>
      </w:r>
      <w:r w:rsidRPr="00A669A1">
        <w:rPr>
          <w:rFonts w:cs="Times New Roman"/>
          <w:color w:val="000000"/>
          <w:szCs w:val="24"/>
          <w:lang w:eastAsia="en-US"/>
        </w:rPr>
        <w:t xml:space="preserve">dukácia musí byť zaujímavá, </w:t>
      </w:r>
      <w:r w:rsidRPr="00A669A1">
        <w:rPr>
          <w:rFonts w:cs="Times New Roman"/>
          <w:color w:val="000000"/>
          <w:szCs w:val="24"/>
          <w:lang w:eastAsia="en-US"/>
        </w:rPr>
        <w:lastRenderedPageBreak/>
        <w:t>hravá, pútavá</w:t>
      </w:r>
      <w:r>
        <w:rPr>
          <w:rFonts w:cs="Times New Roman"/>
          <w:color w:val="000000"/>
          <w:szCs w:val="24"/>
          <w:lang w:eastAsia="en-US"/>
        </w:rPr>
        <w:t xml:space="preserve"> a</w:t>
      </w:r>
      <w:r w:rsidRPr="00A669A1">
        <w:rPr>
          <w:rFonts w:cs="Times New Roman"/>
          <w:color w:val="000000"/>
          <w:szCs w:val="24"/>
          <w:lang w:eastAsia="en-US"/>
        </w:rPr>
        <w:t xml:space="preserve"> podnecujúca k aktivite, pretože len tak doká</w:t>
      </w:r>
      <w:r>
        <w:rPr>
          <w:rFonts w:cs="Times New Roman"/>
          <w:color w:val="000000"/>
          <w:szCs w:val="24"/>
          <w:lang w:eastAsia="en-US"/>
        </w:rPr>
        <w:t>žu mať deti kladný vzťah k edukácii</w:t>
      </w:r>
      <w:r w:rsidRPr="00A669A1">
        <w:rPr>
          <w:rFonts w:cs="Times New Roman"/>
          <w:color w:val="000000"/>
          <w:szCs w:val="24"/>
          <w:lang w:eastAsia="en-US"/>
        </w:rPr>
        <w:t>.</w:t>
      </w:r>
      <w:r>
        <w:rPr>
          <w:rStyle w:val="Odkaznapoznmkupodiarou"/>
          <w:rFonts w:cs="Times New Roman"/>
          <w:color w:val="000000"/>
          <w:szCs w:val="24"/>
          <w:lang w:eastAsia="en-US"/>
        </w:rPr>
        <w:footnoteReference w:id="112"/>
      </w:r>
    </w:p>
    <w:p w:rsidR="00D60717" w:rsidRDefault="00D60717" w:rsidP="00D60717">
      <w:pPr>
        <w:suppressAutoHyphens w:val="0"/>
        <w:ind w:firstLine="567"/>
        <w:contextualSpacing/>
        <w:rPr>
          <w:rFonts w:cs="Times New Roman"/>
          <w:color w:val="000000"/>
          <w:szCs w:val="24"/>
          <w:lang w:eastAsia="en-US"/>
        </w:rPr>
      </w:pPr>
      <w:r>
        <w:rPr>
          <w:rFonts w:cs="Times New Roman"/>
          <w:color w:val="000000"/>
          <w:szCs w:val="24"/>
          <w:lang w:eastAsia="en-US"/>
        </w:rPr>
        <w:t>V dramatických pásmach, v ktorých sa spája hudba, pohyb a dramatický prejav, má skupina možnosť spoznávať a objavovať skrytú krásu neznámeho sveta. Podľa B. Švábovej pedagóg na základe výsledkov praktických skúseností so skupinou má možnosť pripraviť si hudobné a literárne predlohy, ktoré si hráči vstupom do hry môžu zahrať, dotvárať, vkladať vlastné nápady a predstavy. To si vyžaduje trpezlivosť a porozumenie, empatiu. Musí poznať vekové osobitosti členov skupiny, v tvorivej atmosfére hľadá a objavuje v každom účastníkovi prirodzené schopnosti, nadanie a podnetnými situáciami, aktivitami povzbudzuje angažovať sa. Je dôležité, aby mal každý priestor hrať, nemal strach, veril si a podľa vlastného cítenia sa mohol prejaviť. Pedagóg je hlavne  manažérom všetkých tvorivých aktivít v jednej osobe.</w:t>
      </w:r>
      <w:r>
        <w:rPr>
          <w:rStyle w:val="Odkaznapoznmkupodiarou"/>
          <w:rFonts w:cs="Times New Roman"/>
          <w:color w:val="000000"/>
          <w:szCs w:val="24"/>
          <w:lang w:eastAsia="en-US"/>
        </w:rPr>
        <w:footnoteReference w:id="113"/>
      </w:r>
      <w:r>
        <w:rPr>
          <w:rFonts w:cs="Times New Roman"/>
          <w:color w:val="000000"/>
          <w:szCs w:val="24"/>
          <w:lang w:eastAsia="en-US"/>
        </w:rPr>
        <w:t xml:space="preserve"> Tvorivá  a zaujímavá práca so skupinou prináša ovocie.</w:t>
      </w:r>
    </w:p>
    <w:p w:rsidR="00D60717" w:rsidRDefault="00D60717" w:rsidP="00D60717">
      <w:pPr>
        <w:suppressAutoHyphens w:val="0"/>
        <w:ind w:firstLine="567"/>
        <w:contextualSpacing/>
        <w:rPr>
          <w:rFonts w:cs="Times New Roman"/>
          <w:color w:val="000000"/>
          <w:szCs w:val="24"/>
          <w:lang w:eastAsia="en-US"/>
        </w:rPr>
      </w:pPr>
      <w:r>
        <w:rPr>
          <w:rFonts w:cs="Times New Roman"/>
          <w:color w:val="000000"/>
          <w:szCs w:val="24"/>
          <w:lang w:eastAsia="en-US"/>
        </w:rPr>
        <w:t>V závere tvorivých činností je dôležitá reflexia, hodnotenie. Je to dôležitá časť práce so skupinou. Ako uvádza M. Zelina, každého v skupine môžeme za niečo pochváliť, v niečom ho povzbudiť a pre niečo mu veriť. Akceptovanie a hodnotenie nemá byť formálne, je dôležité, aby rozhovor v skupine prinášal pozitívne výsledky.</w:t>
      </w:r>
      <w:r>
        <w:rPr>
          <w:rStyle w:val="Odkaznapoznmkupodiarou"/>
          <w:rFonts w:cs="Times New Roman"/>
          <w:color w:val="000000"/>
          <w:szCs w:val="24"/>
          <w:lang w:eastAsia="en-US"/>
        </w:rPr>
        <w:footnoteReference w:id="114"/>
      </w:r>
      <w:r>
        <w:rPr>
          <w:rFonts w:cs="Times New Roman"/>
          <w:color w:val="000000"/>
          <w:szCs w:val="24"/>
          <w:lang w:eastAsia="en-US"/>
        </w:rPr>
        <w:t xml:space="preserve"> Pri reflexii sa všetci vzájomne rešpektujú, vyjadrujú svoje dojmy a pocity zo stretnutí a realizácie aktivít, vyjadrujú vlastný názor na prežité situácie. </w:t>
      </w:r>
    </w:p>
    <w:p w:rsidR="00D60717" w:rsidRDefault="00D60717" w:rsidP="00D60717">
      <w:pPr>
        <w:suppressAutoHyphens w:val="0"/>
        <w:ind w:firstLine="567"/>
        <w:contextualSpacing/>
        <w:rPr>
          <w:rFonts w:cs="Times New Roman"/>
          <w:color w:val="000000"/>
          <w:szCs w:val="24"/>
          <w:lang w:eastAsia="en-US"/>
        </w:rPr>
      </w:pPr>
      <w:r>
        <w:rPr>
          <w:rFonts w:cs="Times New Roman"/>
          <w:color w:val="000000"/>
          <w:szCs w:val="24"/>
          <w:lang w:eastAsia="en-US"/>
        </w:rPr>
        <w:t>Podľa D. Šimčíka je rozhodujúce, aby sa v závere vytvoril priestor pre zhodnotenie priebehu tvorivých aktivít. Pedagóg má na zreteli tieto aspekty:</w:t>
      </w:r>
    </w:p>
    <w:p w:rsidR="00D60717" w:rsidRPr="00E640D8" w:rsidRDefault="00D60717" w:rsidP="00D60717">
      <w:pPr>
        <w:pStyle w:val="Odsekzoznamu"/>
        <w:numPr>
          <w:ilvl w:val="0"/>
          <w:numId w:val="21"/>
        </w:numPr>
        <w:suppressAutoHyphens w:val="0"/>
        <w:rPr>
          <w:rFonts w:cs="Times New Roman"/>
          <w:color w:val="000000"/>
          <w:szCs w:val="24"/>
          <w:lang w:eastAsia="en-US"/>
        </w:rPr>
      </w:pPr>
      <w:r w:rsidRPr="00E640D8">
        <w:rPr>
          <w:rFonts w:cs="Times New Roman"/>
          <w:color w:val="000000"/>
          <w:szCs w:val="24"/>
          <w:lang w:eastAsia="en-US"/>
        </w:rPr>
        <w:t>povzbudzuje a motivuje skupinu k rozhovoru, vzájomnému odovzdávaniu skúseností, vzájomnému vyjadreniu situácií p</w:t>
      </w:r>
      <w:r>
        <w:rPr>
          <w:rFonts w:cs="Times New Roman"/>
          <w:color w:val="000000"/>
          <w:szCs w:val="24"/>
          <w:lang w:eastAsia="en-US"/>
        </w:rPr>
        <w:t xml:space="preserve">očas aktivít, vzájomnej </w:t>
      </w:r>
      <w:r w:rsidRPr="00E640D8">
        <w:rPr>
          <w:rFonts w:cs="Times New Roman"/>
          <w:color w:val="000000"/>
          <w:szCs w:val="24"/>
          <w:lang w:eastAsia="en-US"/>
        </w:rPr>
        <w:t xml:space="preserve"> komunikácii,</w:t>
      </w:r>
    </w:p>
    <w:p w:rsidR="00D60717" w:rsidRPr="00E640D8" w:rsidRDefault="00D60717" w:rsidP="00D60717">
      <w:pPr>
        <w:pStyle w:val="Odsekzoznamu"/>
        <w:numPr>
          <w:ilvl w:val="0"/>
          <w:numId w:val="21"/>
        </w:numPr>
        <w:suppressAutoHyphens w:val="0"/>
        <w:rPr>
          <w:rFonts w:cs="Times New Roman"/>
          <w:color w:val="000000"/>
          <w:szCs w:val="24"/>
          <w:lang w:eastAsia="en-US"/>
        </w:rPr>
      </w:pPr>
      <w:r w:rsidRPr="00E640D8">
        <w:rPr>
          <w:rFonts w:cs="Times New Roman"/>
          <w:color w:val="000000"/>
          <w:szCs w:val="24"/>
          <w:lang w:eastAsia="en-US"/>
        </w:rPr>
        <w:t xml:space="preserve">pri hodnotení podporuje deti k vlastnej sebareflexii pri vyjadrovaní pocitov, nálad, dojmov, </w:t>
      </w:r>
    </w:p>
    <w:p w:rsidR="00D60717" w:rsidRPr="00E640D8" w:rsidRDefault="00D60717" w:rsidP="00D60717">
      <w:pPr>
        <w:pStyle w:val="Odsekzoznamu"/>
        <w:numPr>
          <w:ilvl w:val="0"/>
          <w:numId w:val="21"/>
        </w:numPr>
        <w:suppressAutoHyphens w:val="0"/>
        <w:rPr>
          <w:rFonts w:cs="Times New Roman"/>
          <w:color w:val="000000"/>
          <w:szCs w:val="24"/>
          <w:lang w:eastAsia="en-US"/>
        </w:rPr>
      </w:pPr>
      <w:r w:rsidRPr="00E640D8">
        <w:rPr>
          <w:rFonts w:cs="Times New Roman"/>
          <w:color w:val="000000"/>
          <w:szCs w:val="24"/>
          <w:lang w:eastAsia="en-US"/>
        </w:rPr>
        <w:t>vytvára pri hodnotení podmienky pre možnosť tran</w:t>
      </w:r>
      <w:r>
        <w:rPr>
          <w:rFonts w:cs="Times New Roman"/>
          <w:color w:val="000000"/>
          <w:szCs w:val="24"/>
          <w:lang w:eastAsia="en-US"/>
        </w:rPr>
        <w:t>sferu určitých zážitkov</w:t>
      </w:r>
      <w:r w:rsidRPr="00E640D8">
        <w:rPr>
          <w:rFonts w:cs="Times New Roman"/>
          <w:color w:val="000000"/>
          <w:szCs w:val="24"/>
          <w:lang w:eastAsia="en-US"/>
        </w:rPr>
        <w:t xml:space="preserve"> každodenného života.</w:t>
      </w:r>
      <w:r w:rsidRPr="00E640D8">
        <w:rPr>
          <w:rStyle w:val="Odkaznapoznmkupodiarou"/>
          <w:rFonts w:cs="Times New Roman"/>
          <w:color w:val="000000"/>
          <w:szCs w:val="24"/>
          <w:lang w:eastAsia="en-US"/>
        </w:rPr>
        <w:footnoteReference w:id="115"/>
      </w:r>
    </w:p>
    <w:p w:rsidR="006B6EF8" w:rsidRDefault="00D60717" w:rsidP="00B9515B">
      <w:pPr>
        <w:suppressAutoHyphens w:val="0"/>
        <w:ind w:firstLine="708"/>
        <w:rPr>
          <w:rFonts w:eastAsia="Times New Roman" w:cs="Times New Roman"/>
          <w:szCs w:val="24"/>
          <w:lang w:eastAsia="sk-SK"/>
        </w:rPr>
      </w:pPr>
      <w:r>
        <w:rPr>
          <w:rFonts w:eastAsia="Times New Roman" w:cs="Times New Roman"/>
          <w:szCs w:val="24"/>
          <w:lang w:eastAsia="sk-SK"/>
        </w:rPr>
        <w:t xml:space="preserve">Tvorivé činnosti pomáhajú deťom objavovať a spoznávať okolitý svet a motivujú ich k neuveriteľným prejavom, vedú ich k vzájomnej komunikácii, využívajú prirodzené </w:t>
      </w:r>
      <w:r>
        <w:rPr>
          <w:rFonts w:eastAsia="Times New Roman" w:cs="Times New Roman"/>
          <w:szCs w:val="24"/>
          <w:lang w:eastAsia="sk-SK"/>
        </w:rPr>
        <w:lastRenderedPageBreak/>
        <w:t>psychické danosti – zvedavosť a spontánnosť, fantáziu, predstavivosť, motorickú nespútanosť, podporujú a zvyšujú záujem o spoločenské dianie, aktívnu účasť na kultúrnom živote a prinášajú nezabudnuteľné zážitky.</w:t>
      </w:r>
    </w:p>
    <w:p w:rsidR="00A860D5" w:rsidRPr="00B9515B" w:rsidRDefault="00A860D5" w:rsidP="009C7F1C">
      <w:pPr>
        <w:suppressAutoHyphens w:val="0"/>
        <w:ind w:firstLine="0"/>
        <w:rPr>
          <w:rFonts w:eastAsia="Times New Roman" w:cs="Times New Roman"/>
          <w:szCs w:val="24"/>
          <w:lang w:eastAsia="sk-SK"/>
        </w:rPr>
      </w:pPr>
    </w:p>
    <w:p w:rsidR="00AA3C97" w:rsidRPr="009841DE" w:rsidRDefault="0021758D" w:rsidP="006C019F">
      <w:pPr>
        <w:pStyle w:val="Nadpis2"/>
      </w:pPr>
      <w:bookmarkStart w:id="48" w:name="_Toc129861399"/>
      <w:bookmarkStart w:id="49" w:name="_Toc131104612"/>
      <w:r>
        <w:t>3</w:t>
      </w:r>
      <w:r w:rsidR="00100B4C">
        <w:t>.</w:t>
      </w:r>
      <w:bookmarkEnd w:id="48"/>
      <w:r w:rsidR="00475AE1">
        <w:t>3 Evanjelizácia mladých podľa exhortácie CHRISTUS VIVIT</w:t>
      </w:r>
      <w:bookmarkEnd w:id="49"/>
    </w:p>
    <w:p w:rsidR="00D60717" w:rsidRPr="007817FF" w:rsidRDefault="00D60717" w:rsidP="00D60717">
      <w:pPr>
        <w:pStyle w:val="Odsekzoznamu"/>
        <w:tabs>
          <w:tab w:val="left" w:pos="3393"/>
        </w:tabs>
        <w:ind w:left="0"/>
        <w:rPr>
          <w:rFonts w:cs="Times New Roman"/>
          <w:szCs w:val="24"/>
        </w:rPr>
      </w:pPr>
      <w:r w:rsidRPr="007817FF">
        <w:rPr>
          <w:rFonts w:cs="Times New Roman"/>
          <w:szCs w:val="24"/>
        </w:rPr>
        <w:t>Mladí sú nádejou Cirkvi - tak ich definuje koncil. Oplývajú mimoriadnou silou a odvahou. Práve v mladých je obraz mladosti, ktorou Duch Svätý napĺňa život v Cirkvi.</w:t>
      </w:r>
      <w:r w:rsidRPr="007817FF">
        <w:rPr>
          <w:rStyle w:val="Odkaznapoznmkupodiarou"/>
          <w:rFonts w:cs="Times New Roman"/>
          <w:szCs w:val="24"/>
        </w:rPr>
        <w:footnoteReference w:id="116"/>
      </w:r>
    </w:p>
    <w:p w:rsidR="00D60717" w:rsidRPr="007817FF" w:rsidRDefault="00D60717" w:rsidP="00D60717">
      <w:pPr>
        <w:pStyle w:val="Odsekzoznamu"/>
        <w:tabs>
          <w:tab w:val="left" w:pos="3393"/>
        </w:tabs>
        <w:ind w:left="0"/>
        <w:rPr>
          <w:rFonts w:cs="Times New Roman"/>
          <w:szCs w:val="24"/>
        </w:rPr>
      </w:pPr>
      <w:r w:rsidRPr="007817FF">
        <w:rPr>
          <w:rFonts w:cs="Times New Roman"/>
          <w:szCs w:val="24"/>
        </w:rPr>
        <w:t xml:space="preserve">S mladými treba zaobchádzať „ako s bratmi“, to nás učí Božie slovo (1 </w:t>
      </w:r>
      <w:r w:rsidRPr="00E27EE3">
        <w:rPr>
          <w:rFonts w:cs="Times New Roman"/>
          <w:i/>
          <w:szCs w:val="24"/>
        </w:rPr>
        <w:t>Tim</w:t>
      </w:r>
      <w:r w:rsidRPr="007817FF">
        <w:rPr>
          <w:rFonts w:cs="Times New Roman"/>
          <w:szCs w:val="24"/>
        </w:rPr>
        <w:t xml:space="preserve"> 5, 1),</w:t>
      </w:r>
    </w:p>
    <w:p w:rsidR="00D60717" w:rsidRPr="007817FF" w:rsidRDefault="00D60717" w:rsidP="00A860D5">
      <w:pPr>
        <w:pStyle w:val="Odsekzoznamu"/>
        <w:tabs>
          <w:tab w:val="left" w:pos="3393"/>
        </w:tabs>
        <w:ind w:left="0" w:firstLine="0"/>
        <w:rPr>
          <w:rFonts w:cs="Times New Roman"/>
          <w:b/>
          <w:szCs w:val="24"/>
        </w:rPr>
      </w:pPr>
      <w:r w:rsidRPr="007817FF">
        <w:rPr>
          <w:rFonts w:cs="Times New Roman"/>
          <w:szCs w:val="24"/>
        </w:rPr>
        <w:t>a tiež  rodičom odporúča: „Nedráždite svoje deti, aby nezmalomyseľneli“ (</w:t>
      </w:r>
      <w:r w:rsidRPr="00E27EE3">
        <w:rPr>
          <w:rFonts w:cs="Times New Roman"/>
          <w:i/>
          <w:szCs w:val="24"/>
        </w:rPr>
        <w:t>Kol</w:t>
      </w:r>
      <w:r w:rsidRPr="007817FF">
        <w:rPr>
          <w:rFonts w:cs="Times New Roman"/>
          <w:szCs w:val="24"/>
        </w:rPr>
        <w:t xml:space="preserve"> 3, 21). Mladý človek sníva o tom, čo by dokázal urobiť, rozmýšľa o veľkých činoch a hľadá miesto, kde by ich mohol realizovať. Má chuť dobyť svet, nebojí sa náročných výziev a chce vydať zo seba čo najviac, aby vybudoval niečo oveľa lepšie. Preto mládež nemôže byť malomyseľná - práve naopak, odváži sa na viac. Preto pápež František nalieha na mladých, aby si nedali ukradnúť nádej, a každému opakuje slová Písma: „Nech nik tebou nepohŕda preto, že si mladý“ (1 </w:t>
      </w:r>
      <w:r w:rsidRPr="00E27EE3">
        <w:rPr>
          <w:rFonts w:cs="Times New Roman"/>
          <w:i/>
          <w:szCs w:val="24"/>
        </w:rPr>
        <w:t>Tim</w:t>
      </w:r>
      <w:r w:rsidRPr="007817FF">
        <w:rPr>
          <w:rFonts w:cs="Times New Roman"/>
          <w:szCs w:val="24"/>
        </w:rPr>
        <w:t xml:space="preserve"> 4, 12).</w:t>
      </w:r>
      <w:r w:rsidRPr="007817FF">
        <w:rPr>
          <w:rStyle w:val="Odkaznapoznmkupodiarou"/>
          <w:rFonts w:cs="Times New Roman"/>
          <w:szCs w:val="24"/>
        </w:rPr>
        <w:footnoteReference w:id="117"/>
      </w:r>
      <w:r w:rsidRPr="007817FF">
        <w:rPr>
          <w:rFonts w:cs="Times New Roman"/>
          <w:b/>
          <w:szCs w:val="24"/>
        </w:rPr>
        <w:tab/>
      </w:r>
      <w:r w:rsidRPr="007817FF">
        <w:rPr>
          <w:rFonts w:cs="Times New Roman"/>
          <w:b/>
          <w:szCs w:val="24"/>
        </w:rPr>
        <w:tab/>
      </w:r>
      <w:r w:rsidRPr="007817FF">
        <w:rPr>
          <w:rFonts w:cs="Times New Roman"/>
          <w:b/>
          <w:szCs w:val="24"/>
        </w:rPr>
        <w:tab/>
      </w:r>
      <w:r w:rsidRPr="007817FF">
        <w:rPr>
          <w:rFonts w:cs="Times New Roman"/>
          <w:b/>
          <w:szCs w:val="24"/>
        </w:rPr>
        <w:tab/>
      </w:r>
      <w:r w:rsidRPr="007817FF">
        <w:rPr>
          <w:rFonts w:cs="Times New Roman"/>
          <w:b/>
          <w:szCs w:val="24"/>
        </w:rPr>
        <w:tab/>
      </w:r>
      <w:r w:rsidRPr="007817FF">
        <w:rPr>
          <w:rFonts w:cs="Times New Roman"/>
          <w:b/>
          <w:szCs w:val="24"/>
        </w:rPr>
        <w:tab/>
      </w:r>
    </w:p>
    <w:p w:rsidR="00D60717" w:rsidRPr="007817FF" w:rsidRDefault="00D60717" w:rsidP="00D60717">
      <w:pPr>
        <w:pStyle w:val="Odsekzoznamu"/>
        <w:tabs>
          <w:tab w:val="left" w:pos="3393"/>
        </w:tabs>
        <w:ind w:left="0"/>
        <w:rPr>
          <w:rFonts w:cs="Times New Roman"/>
          <w:color w:val="000000"/>
          <w:szCs w:val="24"/>
          <w:lang w:eastAsia="en-US"/>
        </w:rPr>
      </w:pPr>
      <w:r w:rsidRPr="007817FF">
        <w:rPr>
          <w:rFonts w:cs="Times New Roman"/>
          <w:bCs/>
          <w:color w:val="000000"/>
          <w:szCs w:val="24"/>
        </w:rPr>
        <w:t>Mladí si cenia úprimnosť - nemajú radi pretvárku, kompromis, dvojtvárnosť a tiež formalizmus, prázdne slovičkárenie. Zamýšľajú sa nad nerozumnými predpismi. Tiež nemajú v láske tradície ktorým nerozumejú. Radi robia veci inak, a tak prinášajú novosť. Priamosť vyžadujú aj od dospelých. Mladí majú cit priateľstva a vedia byť skutočnými priateľmi celým srdcom. Cenia si ochotu pomáhať jeden druhému. Takto objavujú to, čo je pekné v láske, práve v nej objavujú trvácnosť. Radi snívajú, diskutujú a majú radi hudbu.</w:t>
      </w:r>
      <w:r w:rsidRPr="007817FF">
        <w:rPr>
          <w:rStyle w:val="Odkaznapoznmkupodiarou"/>
          <w:rFonts w:cs="Times New Roman"/>
          <w:bCs/>
          <w:color w:val="000000"/>
          <w:szCs w:val="24"/>
        </w:rPr>
        <w:footnoteReference w:id="118"/>
      </w:r>
      <w:r w:rsidRPr="007817FF">
        <w:rPr>
          <w:rFonts w:cs="Times New Roman"/>
          <w:bCs/>
          <w:color w:val="000000"/>
          <w:szCs w:val="24"/>
        </w:rPr>
        <w:t xml:space="preserve"> Objavujú aj hĺbku ticha v samote, v horách. V tichu sa im dáva poznať Boh.</w:t>
      </w:r>
      <w:r w:rsidRPr="007817FF">
        <w:rPr>
          <w:rFonts w:cs="Times New Roman"/>
          <w:color w:val="000000"/>
          <w:szCs w:val="24"/>
          <w:lang w:eastAsia="en-US"/>
        </w:rPr>
        <w:t xml:space="preserve"> Mládež sa stretáva aj nad Božím slovom, mnohí radi adorujú Ježiša v Najsvätejšej oltárnej sviatosti, a  tak sa učia spoločenstvu s Bohom. Kontemplácia je pre mladých zaujímavá a treba sa vyhnúť názorom, že to nie je nič pre nich. Treba len nájsť vhodné spôsoby a možnosti, ako ich uviesť do tejto hodnotnej skúsenosti so s</w:t>
      </w:r>
      <w:r>
        <w:rPr>
          <w:rFonts w:cs="Times New Roman"/>
          <w:color w:val="000000"/>
          <w:szCs w:val="24"/>
          <w:lang w:eastAsia="en-US"/>
        </w:rPr>
        <w:t xml:space="preserve">poločenstva s  Pánom Ježišom. </w:t>
      </w:r>
      <w:r w:rsidRPr="007817FF">
        <w:rPr>
          <w:rFonts w:cs="Times New Roman"/>
          <w:color w:val="000000"/>
          <w:szCs w:val="24"/>
          <w:lang w:eastAsia="en-US"/>
        </w:rPr>
        <w:tab/>
      </w:r>
      <w:r w:rsidRPr="007817FF">
        <w:rPr>
          <w:rFonts w:cs="Times New Roman"/>
          <w:color w:val="000000"/>
          <w:szCs w:val="24"/>
          <w:lang w:eastAsia="en-US"/>
        </w:rPr>
        <w:tab/>
      </w:r>
    </w:p>
    <w:p w:rsidR="00D60717" w:rsidRPr="007817FF" w:rsidRDefault="00D60717" w:rsidP="00D60717">
      <w:pPr>
        <w:pStyle w:val="Odsekzoznamu"/>
        <w:tabs>
          <w:tab w:val="left" w:pos="3393"/>
        </w:tabs>
        <w:ind w:left="0"/>
        <w:rPr>
          <w:rFonts w:cs="Times New Roman"/>
          <w:b/>
          <w:szCs w:val="24"/>
        </w:rPr>
      </w:pPr>
      <w:r w:rsidRPr="007817FF">
        <w:rPr>
          <w:rFonts w:cs="Times New Roman"/>
          <w:color w:val="000000"/>
          <w:szCs w:val="24"/>
          <w:lang w:eastAsia="en-US"/>
        </w:rPr>
        <w:t xml:space="preserve">Pápež František píše, že „mladí katolíci z rôznych prostredí žiadajú o príležitosť na modlitbu a sviatostné slávenia, ktoré sú schopné zasiahnuť ich každodenný život </w:t>
      </w:r>
      <w:r w:rsidRPr="007817FF">
        <w:rPr>
          <w:rFonts w:cs="Times New Roman"/>
          <w:color w:val="000000"/>
          <w:szCs w:val="24"/>
          <w:lang w:eastAsia="en-US"/>
        </w:rPr>
        <w:lastRenderedPageBreak/>
        <w:t xml:space="preserve">prostredníctvom sviežej, autentickej a radostnej liturgie“. Veľký týždeň, Turíce a Vianoce sú silnými časťami počas liturgického roka a práve tieto chvíle treba využiť. Poznáme aj iné sviatočné stretnutia, ktoré prerušia </w:t>
      </w:r>
      <w:r w:rsidRPr="007817FF">
        <w:rPr>
          <w:rFonts w:cs="Times New Roman"/>
          <w:iCs/>
          <w:color w:val="000000"/>
          <w:szCs w:val="24"/>
          <w:lang w:eastAsia="en-US"/>
        </w:rPr>
        <w:t xml:space="preserve">rutinu </w:t>
      </w:r>
      <w:r w:rsidRPr="007817FF">
        <w:rPr>
          <w:rFonts w:cs="Times New Roman"/>
          <w:color w:val="000000"/>
          <w:szCs w:val="24"/>
          <w:lang w:eastAsia="en-US"/>
        </w:rPr>
        <w:t xml:space="preserve">a pomáhajú mladým zažiť radosť z viery. Práve tieto chvíle mladí mnohokrát oceňujú a sympatizujú s nimi. Umelecké oblasti, ako je divadlo, výtvarné či hudobné umenie sú tiež záchytnými bodmi pre mládež. Kultúra a jazyk sú tiež dôležitými faktormi, ktoré ovplyvňujú emócie mladých a pomáhajú im ozrejmovať a formovať si vlastnú identitu. </w:t>
      </w:r>
      <w:r w:rsidRPr="007817FF">
        <w:rPr>
          <w:rFonts w:cs="Times New Roman"/>
          <w:szCs w:val="24"/>
          <w:lang w:eastAsia="en-US"/>
        </w:rPr>
        <w:t>Inšpiráciou pre pastoračných pra</w:t>
      </w:r>
      <w:r>
        <w:rPr>
          <w:rFonts w:cs="Times New Roman"/>
          <w:szCs w:val="24"/>
          <w:lang w:eastAsia="en-US"/>
        </w:rPr>
        <w:t>covníkov môže byť aj jazyk</w:t>
      </w:r>
      <w:r w:rsidRPr="007817FF">
        <w:rPr>
          <w:rFonts w:cs="Times New Roman"/>
          <w:szCs w:val="24"/>
          <w:lang w:eastAsia="en-US"/>
        </w:rPr>
        <w:t>, ktorý má osobitný vplyv aj na liturgiu a na jej obnovu</w:t>
      </w:r>
      <w:r>
        <w:rPr>
          <w:rFonts w:cs="Times New Roman"/>
          <w:szCs w:val="24"/>
          <w:lang w:eastAsia="en-US"/>
        </w:rPr>
        <w:t>. Hry a tvorivé aktivity môžu</w:t>
      </w:r>
      <w:r w:rsidRPr="007817FF">
        <w:rPr>
          <w:rFonts w:cs="Times New Roman"/>
          <w:szCs w:val="24"/>
          <w:lang w:eastAsia="en-US"/>
        </w:rPr>
        <w:t xml:space="preserve"> povzbudiť na ceste životom všetkých mladých.</w:t>
      </w:r>
      <w:r w:rsidRPr="007817FF">
        <w:rPr>
          <w:rStyle w:val="Odkaznapoznmkupodiarou"/>
          <w:rFonts w:cs="Times New Roman"/>
          <w:szCs w:val="24"/>
          <w:lang w:eastAsia="en-US"/>
        </w:rPr>
        <w:footnoteReference w:id="119"/>
      </w:r>
    </w:p>
    <w:p w:rsidR="006B6EF8" w:rsidRDefault="006B6EF8" w:rsidP="00D60717">
      <w:pPr>
        <w:ind w:firstLine="0"/>
        <w:rPr>
          <w:rFonts w:cs="Times New Roman"/>
          <w:color w:val="000000" w:themeColor="text1"/>
        </w:rPr>
      </w:pPr>
    </w:p>
    <w:p w:rsidR="00B61F38" w:rsidRPr="009841DE" w:rsidRDefault="0021758D" w:rsidP="006C019F">
      <w:pPr>
        <w:pStyle w:val="Nadpis2"/>
      </w:pPr>
      <w:bookmarkStart w:id="50" w:name="_Toc129861400"/>
      <w:bookmarkStart w:id="51" w:name="_Toc131104613"/>
      <w:r>
        <w:t>3</w:t>
      </w:r>
      <w:r w:rsidR="006779E9">
        <w:t>.</w:t>
      </w:r>
      <w:bookmarkEnd w:id="50"/>
      <w:r w:rsidR="00475AE1">
        <w:t>4 Výchovný princíp sv. Jána Bosca</w:t>
      </w:r>
      <w:bookmarkEnd w:id="51"/>
    </w:p>
    <w:p w:rsidR="00D60717" w:rsidRDefault="00D60717" w:rsidP="00D60717">
      <w:pPr>
        <w:ind w:firstLine="708"/>
        <w:rPr>
          <w:rFonts w:eastAsia="Times New Roman" w:cs="Times New Roman"/>
          <w:color w:val="000000"/>
          <w:szCs w:val="24"/>
          <w:lang w:eastAsia="sk-SK"/>
        </w:rPr>
      </w:pPr>
      <w:r>
        <w:rPr>
          <w:rFonts w:eastAsia="Times New Roman" w:cs="Times New Roman"/>
          <w:color w:val="000000"/>
          <w:szCs w:val="24"/>
          <w:lang w:eastAsia="sk-SK"/>
        </w:rPr>
        <w:t xml:space="preserve">Don </w:t>
      </w:r>
      <w:r w:rsidRPr="008A6F00">
        <w:rPr>
          <w:rFonts w:eastAsia="Times New Roman" w:cs="Times New Roman"/>
          <w:color w:val="000000"/>
          <w:szCs w:val="24"/>
          <w:lang w:eastAsia="sk-SK"/>
        </w:rPr>
        <w:t>Bosco (</w:t>
      </w:r>
      <w:r w:rsidRPr="008A6F00">
        <w:rPr>
          <w:rStyle w:val="Siln"/>
          <w:rFonts w:cs="Times New Roman"/>
          <w:color w:val="000000"/>
          <w:szCs w:val="24"/>
          <w:shd w:val="clear" w:color="auto" w:fill="FFFFFF"/>
        </w:rPr>
        <w:t>*</w:t>
      </w:r>
      <w:r w:rsidRPr="008A6F00">
        <w:rPr>
          <w:rFonts w:eastAsia="Times New Roman" w:cs="Times New Roman"/>
          <w:color w:val="000000"/>
          <w:szCs w:val="24"/>
          <w:lang w:eastAsia="sk-SK"/>
        </w:rPr>
        <w:t>1815</w:t>
      </w:r>
      <w:r>
        <w:rPr>
          <w:rFonts w:eastAsia="Times New Roman" w:cs="Times New Roman"/>
          <w:color w:val="000000"/>
          <w:szCs w:val="24"/>
          <w:lang w:eastAsia="sk-SK"/>
        </w:rPr>
        <w:t xml:space="preserve"> </w:t>
      </w:r>
      <w:r w:rsidRPr="008A6F00">
        <w:rPr>
          <w:rFonts w:eastAsia="Times New Roman" w:cs="Times New Roman"/>
          <w:szCs w:val="24"/>
          <w:lang w:val="cs-CZ" w:eastAsia="cs-CZ"/>
        </w:rPr>
        <w:t>–</w:t>
      </w:r>
      <w:r>
        <w:rPr>
          <w:rFonts w:eastAsia="Times New Roman" w:cs="Times New Roman"/>
          <w:szCs w:val="24"/>
          <w:lang w:val="cs-CZ" w:eastAsia="cs-CZ"/>
        </w:rPr>
        <w:t xml:space="preserve"> </w:t>
      </w:r>
      <w:r w:rsidRPr="008A6F00">
        <w:rPr>
          <w:rFonts w:eastAsia="Times New Roman" w:cs="Times New Roman"/>
          <w:color w:val="000000"/>
          <w:szCs w:val="24"/>
          <w:lang w:eastAsia="sk-SK"/>
        </w:rPr>
        <w:t>†1888</w:t>
      </w:r>
      <w:r w:rsidRPr="008A6F00">
        <w:rPr>
          <w:rFonts w:cs="Times New Roman"/>
          <w:color w:val="3C4043"/>
          <w:szCs w:val="24"/>
          <w:shd w:val="clear" w:color="auto" w:fill="FFFFFF"/>
        </w:rPr>
        <w:t>)</w:t>
      </w:r>
      <w:r w:rsidRPr="008A6F00">
        <w:rPr>
          <w:rFonts w:eastAsia="Times New Roman" w:cs="Times New Roman"/>
          <w:color w:val="000000"/>
          <w:szCs w:val="24"/>
          <w:lang w:eastAsia="sk-SK"/>
        </w:rPr>
        <w:t>,</w:t>
      </w:r>
      <w:r>
        <w:rPr>
          <w:rFonts w:eastAsia="Times New Roman" w:cs="Times New Roman"/>
          <w:color w:val="000000"/>
          <w:szCs w:val="24"/>
          <w:lang w:eastAsia="sk-SK"/>
        </w:rPr>
        <w:t xml:space="preserve"> taliansky kňaz a vychovávateľ, sa rozhodol pre výchovnú prácu hlavne s opustenými chlapcami a mladíkmi, ktorých bolo v čase jeho života v Turíne veľa.</w:t>
      </w:r>
    </w:p>
    <w:p w:rsidR="00D60717" w:rsidRPr="001C27F9" w:rsidRDefault="00D60717" w:rsidP="00D60717">
      <w:pPr>
        <w:ind w:firstLine="708"/>
        <w:rPr>
          <w:rFonts w:eastAsia="Times New Roman" w:cs="Times New Roman"/>
          <w:color w:val="000000"/>
          <w:szCs w:val="24"/>
          <w:lang w:eastAsia="sk-SK"/>
        </w:rPr>
      </w:pPr>
      <w:r>
        <w:rPr>
          <w:rFonts w:eastAsia="Times New Roman" w:cs="Times New Roman"/>
          <w:color w:val="000000"/>
          <w:szCs w:val="24"/>
          <w:lang w:eastAsia="sk-SK"/>
        </w:rPr>
        <w:t>Pred svojou smrťou v roku 1886 sám don Bosco priznáva</w:t>
      </w:r>
      <w:r w:rsidRPr="001C27F9">
        <w:rPr>
          <w:rFonts w:eastAsia="Times New Roman" w:cs="Times New Roman"/>
          <w:color w:val="000000"/>
          <w:szCs w:val="24"/>
          <w:lang w:eastAsia="sk-SK"/>
        </w:rPr>
        <w:t xml:space="preserve">: </w:t>
      </w:r>
      <w:r w:rsidRPr="008308FC">
        <w:rPr>
          <w:rFonts w:eastAsia="Times New Roman" w:cs="Times New Roman"/>
          <w:color w:val="000000"/>
          <w:szCs w:val="24"/>
          <w:lang w:eastAsia="sk-SK"/>
        </w:rPr>
        <w:t xml:space="preserve">,,Ja sám sotva poznám svoju výchovnú metódu. Vždy som postupoval, ako mi Boh vnukal a ako to vyžadovali okolnosti.“ </w:t>
      </w:r>
      <w:r w:rsidRPr="001C27F9">
        <w:rPr>
          <w:rFonts w:eastAsia="Times New Roman" w:cs="Times New Roman"/>
          <w:color w:val="000000"/>
          <w:szCs w:val="24"/>
          <w:lang w:eastAsia="sk-SK"/>
        </w:rPr>
        <w:t>Don Bosco</w:t>
      </w:r>
      <w:r>
        <w:rPr>
          <w:rFonts w:eastAsia="Times New Roman" w:cs="Times New Roman"/>
          <w:color w:val="000000"/>
          <w:szCs w:val="24"/>
          <w:lang w:eastAsia="sk-SK"/>
        </w:rPr>
        <w:t xml:space="preserve"> svoju mládež vychovával viacerými spôsobmi</w:t>
      </w:r>
      <w:r w:rsidRPr="001C27F9">
        <w:rPr>
          <w:rFonts w:eastAsia="Times New Roman" w:cs="Times New Roman"/>
          <w:color w:val="000000"/>
          <w:szCs w:val="24"/>
          <w:lang w:eastAsia="sk-SK"/>
        </w:rPr>
        <w:t>, ktoré pomáhali pri</w:t>
      </w:r>
      <w:r>
        <w:rPr>
          <w:rFonts w:eastAsia="Times New Roman" w:cs="Times New Roman"/>
          <w:color w:val="000000"/>
          <w:szCs w:val="24"/>
          <w:lang w:eastAsia="sk-SK"/>
        </w:rPr>
        <w:t xml:space="preserve"> ich</w:t>
      </w:r>
      <w:r w:rsidRPr="001C27F9">
        <w:rPr>
          <w:rFonts w:eastAsia="Times New Roman" w:cs="Times New Roman"/>
          <w:color w:val="000000"/>
          <w:szCs w:val="24"/>
          <w:lang w:eastAsia="sk-SK"/>
        </w:rPr>
        <w:t xml:space="preserve"> rozvoji. </w:t>
      </w:r>
      <w:r>
        <w:rPr>
          <w:rFonts w:eastAsia="Times New Roman" w:cs="Times New Roman"/>
          <w:color w:val="000000"/>
          <w:szCs w:val="24"/>
          <w:lang w:eastAsia="sk-SK"/>
        </w:rPr>
        <w:t>Neuznával model výchovy, v ktorej by bol vychovávateľ silným, vševediacim pánom a m</w:t>
      </w:r>
      <w:r w:rsidRPr="001C27F9">
        <w:rPr>
          <w:rFonts w:eastAsia="Times New Roman" w:cs="Times New Roman"/>
          <w:color w:val="000000"/>
          <w:szCs w:val="24"/>
          <w:lang w:eastAsia="sk-SK"/>
        </w:rPr>
        <w:t xml:space="preserve">ladý človek </w:t>
      </w:r>
      <w:r>
        <w:rPr>
          <w:rFonts w:eastAsia="Times New Roman" w:cs="Times New Roman"/>
          <w:color w:val="000000"/>
          <w:szCs w:val="24"/>
          <w:lang w:eastAsia="sk-SK"/>
        </w:rPr>
        <w:t>by musel</w:t>
      </w:r>
      <w:r w:rsidRPr="001C27F9">
        <w:rPr>
          <w:rFonts w:eastAsia="Times New Roman" w:cs="Times New Roman"/>
          <w:color w:val="000000"/>
          <w:szCs w:val="24"/>
          <w:lang w:eastAsia="sk-SK"/>
        </w:rPr>
        <w:t xml:space="preserve"> napodobňovať</w:t>
      </w:r>
      <w:r>
        <w:rPr>
          <w:rFonts w:eastAsia="Times New Roman" w:cs="Times New Roman"/>
          <w:color w:val="000000"/>
          <w:szCs w:val="24"/>
          <w:lang w:eastAsia="sk-SK"/>
        </w:rPr>
        <w:t xml:space="preserve"> jeho vlastný štýl konania alebo plniť, </w:t>
      </w:r>
      <w:r w:rsidRPr="001C27F9">
        <w:rPr>
          <w:rFonts w:eastAsia="Times New Roman" w:cs="Times New Roman"/>
          <w:color w:val="000000"/>
          <w:szCs w:val="24"/>
          <w:lang w:eastAsia="sk-SK"/>
        </w:rPr>
        <w:t xml:space="preserve">čo vychovávateľ </w:t>
      </w:r>
      <w:r>
        <w:rPr>
          <w:rFonts w:eastAsia="Times New Roman" w:cs="Times New Roman"/>
          <w:color w:val="000000"/>
          <w:szCs w:val="24"/>
          <w:lang w:eastAsia="sk-SK"/>
        </w:rPr>
        <w:t>z moci svojej autority prikazuje</w:t>
      </w:r>
      <w:r w:rsidRPr="001C27F9">
        <w:rPr>
          <w:rFonts w:eastAsia="Times New Roman" w:cs="Times New Roman"/>
          <w:color w:val="000000"/>
          <w:szCs w:val="24"/>
          <w:lang w:eastAsia="sk-SK"/>
        </w:rPr>
        <w:t>. Najdôležitejšou zbraňou t</w:t>
      </w:r>
      <w:r>
        <w:rPr>
          <w:rFonts w:eastAsia="Times New Roman" w:cs="Times New Roman"/>
          <w:color w:val="000000"/>
          <w:szCs w:val="24"/>
          <w:lang w:eastAsia="sk-SK"/>
        </w:rPr>
        <w:t>akéhoto vychovávateľa bol</w:t>
      </w:r>
      <w:r w:rsidRPr="001C27F9">
        <w:rPr>
          <w:rFonts w:eastAsia="Times New Roman" w:cs="Times New Roman"/>
          <w:color w:val="000000"/>
          <w:szCs w:val="24"/>
          <w:lang w:eastAsia="sk-SK"/>
        </w:rPr>
        <w:t xml:space="preserve"> tre</w:t>
      </w:r>
      <w:r>
        <w:rPr>
          <w:rFonts w:eastAsia="Times New Roman" w:cs="Times New Roman"/>
          <w:color w:val="000000"/>
          <w:szCs w:val="24"/>
          <w:lang w:eastAsia="sk-SK"/>
        </w:rPr>
        <w:t>st, ale don Bosco nebol  jeho zástancom.</w:t>
      </w:r>
    </w:p>
    <w:p w:rsidR="00D60717" w:rsidRDefault="00D60717" w:rsidP="00B9515B">
      <w:pPr>
        <w:suppressAutoHyphens w:val="0"/>
        <w:autoSpaceDE w:val="0"/>
        <w:autoSpaceDN w:val="0"/>
        <w:adjustRightInd w:val="0"/>
        <w:rPr>
          <w:rFonts w:cs="Times New Roman"/>
          <w:color w:val="000000"/>
          <w:szCs w:val="24"/>
          <w:lang w:eastAsia="en-US"/>
        </w:rPr>
      </w:pPr>
      <w:r>
        <w:rPr>
          <w:rFonts w:cs="Times New Roman"/>
          <w:color w:val="000000"/>
          <w:szCs w:val="24"/>
          <w:lang w:eastAsia="en-US"/>
        </w:rPr>
        <w:t>Sv. Ján Bosco bol kňaz a svätý muž, ktorý konal a trpel</w:t>
      </w:r>
      <w:r w:rsidRPr="001C27F9">
        <w:rPr>
          <w:rFonts w:cs="Times New Roman"/>
          <w:color w:val="000000"/>
          <w:szCs w:val="24"/>
          <w:lang w:eastAsia="en-US"/>
        </w:rPr>
        <w:t xml:space="preserve"> spolu s</w:t>
      </w:r>
      <w:r>
        <w:rPr>
          <w:rFonts w:cs="Times New Roman"/>
          <w:color w:val="000000"/>
          <w:szCs w:val="24"/>
          <w:lang w:eastAsia="en-US"/>
        </w:rPr>
        <w:t> </w:t>
      </w:r>
      <w:r w:rsidRPr="001C27F9">
        <w:rPr>
          <w:rFonts w:cs="Times New Roman"/>
          <w:color w:val="000000"/>
          <w:szCs w:val="24"/>
          <w:lang w:eastAsia="en-US"/>
        </w:rPr>
        <w:t>ostatnými</w:t>
      </w:r>
      <w:r>
        <w:rPr>
          <w:rFonts w:cs="Times New Roman"/>
          <w:color w:val="000000"/>
          <w:szCs w:val="24"/>
          <w:lang w:eastAsia="en-US"/>
        </w:rPr>
        <w:t xml:space="preserve"> chlapcami</w:t>
      </w:r>
      <w:r w:rsidRPr="001C27F9">
        <w:rPr>
          <w:rFonts w:cs="Times New Roman"/>
          <w:color w:val="000000"/>
          <w:szCs w:val="24"/>
          <w:lang w:eastAsia="en-US"/>
        </w:rPr>
        <w:t xml:space="preserve">. </w:t>
      </w:r>
      <w:r>
        <w:rPr>
          <w:rFonts w:cs="Times New Roman"/>
          <w:color w:val="000000"/>
          <w:szCs w:val="24"/>
          <w:lang w:eastAsia="en-US"/>
        </w:rPr>
        <w:t>C</w:t>
      </w:r>
      <w:r w:rsidRPr="001C27F9">
        <w:rPr>
          <w:rFonts w:cs="Times New Roman"/>
          <w:color w:val="000000"/>
          <w:szCs w:val="24"/>
          <w:lang w:eastAsia="en-US"/>
        </w:rPr>
        <w:t xml:space="preserve">hcel byť </w:t>
      </w:r>
      <w:r>
        <w:rPr>
          <w:rFonts w:cs="Times New Roman"/>
          <w:color w:val="000000"/>
          <w:szCs w:val="24"/>
          <w:lang w:eastAsia="en-US"/>
        </w:rPr>
        <w:t xml:space="preserve">vynikajúcim </w:t>
      </w:r>
      <w:r w:rsidRPr="001C27F9">
        <w:rPr>
          <w:rFonts w:cs="Times New Roman"/>
          <w:color w:val="000000"/>
          <w:szCs w:val="24"/>
          <w:lang w:eastAsia="en-US"/>
        </w:rPr>
        <w:t>bratom a kňazom. Don Bosco</w:t>
      </w:r>
      <w:r>
        <w:rPr>
          <w:rFonts w:cs="Times New Roman"/>
          <w:color w:val="000000"/>
          <w:szCs w:val="24"/>
          <w:lang w:eastAsia="en-US"/>
        </w:rPr>
        <w:t xml:space="preserve"> podľa K. H. Salesneno  kládol dôraz na</w:t>
      </w:r>
      <w:r w:rsidRPr="001C27F9">
        <w:rPr>
          <w:rFonts w:cs="Times New Roman"/>
          <w:color w:val="000000"/>
          <w:szCs w:val="24"/>
          <w:lang w:eastAsia="en-US"/>
        </w:rPr>
        <w:t xml:space="preserve"> slová: rozum, náboženstvo a láskavosť. Sú to tri piliere jeho výchovy. Po</w:t>
      </w:r>
      <w:r>
        <w:rPr>
          <w:rFonts w:cs="Times New Roman"/>
          <w:color w:val="000000"/>
          <w:szCs w:val="24"/>
          <w:lang w:eastAsia="en-US"/>
        </w:rPr>
        <w:t>d</w:t>
      </w:r>
      <w:r w:rsidRPr="001C27F9">
        <w:rPr>
          <w:rFonts w:cs="Times New Roman"/>
          <w:color w:val="000000"/>
          <w:szCs w:val="24"/>
          <w:lang w:eastAsia="en-US"/>
        </w:rPr>
        <w:t>ľa neho byť rozvážnym vo výchove</w:t>
      </w:r>
      <w:r>
        <w:rPr>
          <w:rFonts w:cs="Times New Roman"/>
          <w:color w:val="000000"/>
          <w:szCs w:val="24"/>
          <w:lang w:eastAsia="en-US"/>
        </w:rPr>
        <w:t xml:space="preserve"> mládeže</w:t>
      </w:r>
      <w:r w:rsidRPr="001C27F9">
        <w:rPr>
          <w:rFonts w:cs="Times New Roman"/>
          <w:color w:val="000000"/>
          <w:szCs w:val="24"/>
          <w:lang w:eastAsia="en-US"/>
        </w:rPr>
        <w:t xml:space="preserve"> znamena</w:t>
      </w:r>
      <w:r>
        <w:rPr>
          <w:rFonts w:cs="Times New Roman"/>
          <w:color w:val="000000"/>
          <w:szCs w:val="24"/>
          <w:lang w:eastAsia="en-US"/>
        </w:rPr>
        <w:t>lo mať zdravý „sedliacky“ rozum;</w:t>
      </w:r>
      <w:r w:rsidRPr="001C27F9">
        <w:rPr>
          <w:rFonts w:cs="Times New Roman"/>
          <w:color w:val="000000"/>
          <w:szCs w:val="24"/>
          <w:lang w:eastAsia="en-US"/>
        </w:rPr>
        <w:t xml:space="preserve"> </w:t>
      </w:r>
      <w:r>
        <w:rPr>
          <w:rFonts w:cs="Times New Roman"/>
          <w:color w:val="000000"/>
          <w:szCs w:val="24"/>
          <w:lang w:eastAsia="en-US"/>
        </w:rPr>
        <w:t xml:space="preserve">taktiež byť </w:t>
      </w:r>
      <w:r w:rsidRPr="001C27F9">
        <w:rPr>
          <w:rFonts w:cs="Times New Roman"/>
          <w:color w:val="000000"/>
          <w:szCs w:val="24"/>
          <w:lang w:eastAsia="en-US"/>
        </w:rPr>
        <w:t>jednoduch</w:t>
      </w:r>
      <w:r>
        <w:rPr>
          <w:rFonts w:cs="Times New Roman"/>
          <w:color w:val="000000"/>
          <w:szCs w:val="24"/>
          <w:lang w:eastAsia="en-US"/>
        </w:rPr>
        <w:t>ý, mať</w:t>
      </w:r>
      <w:r w:rsidRPr="001C27F9">
        <w:rPr>
          <w:rFonts w:cs="Times New Roman"/>
          <w:color w:val="000000"/>
          <w:szCs w:val="24"/>
          <w:lang w:eastAsia="en-US"/>
        </w:rPr>
        <w:t xml:space="preserve"> priateľ</w:t>
      </w:r>
      <w:r>
        <w:rPr>
          <w:rFonts w:cs="Times New Roman"/>
          <w:color w:val="000000"/>
          <w:szCs w:val="24"/>
          <w:lang w:eastAsia="en-US"/>
        </w:rPr>
        <w:t>ský srdečný vzťah a byť prirodzený</w:t>
      </w:r>
      <w:r w:rsidRPr="001C27F9">
        <w:rPr>
          <w:rFonts w:cs="Times New Roman"/>
          <w:color w:val="000000"/>
          <w:szCs w:val="24"/>
          <w:lang w:eastAsia="en-US"/>
        </w:rPr>
        <w:t>.</w:t>
      </w:r>
      <w:r w:rsidRPr="001C27F9">
        <w:rPr>
          <w:rFonts w:eastAsia="Times New Roman" w:cs="Times New Roman"/>
          <w:color w:val="000000"/>
          <w:szCs w:val="24"/>
          <w:vertAlign w:val="superscript"/>
          <w:lang w:eastAsia="sk-SK"/>
        </w:rPr>
        <w:footnoteReference w:id="120"/>
      </w:r>
      <w:r>
        <w:rPr>
          <w:rFonts w:cs="Times New Roman"/>
          <w:color w:val="000000"/>
          <w:szCs w:val="24"/>
          <w:lang w:eastAsia="en-US"/>
        </w:rPr>
        <w:t>Ako uvádza E. Turiak, rozum tvoriaci základ výchovného systému dona Bosca má byť čistý a pevný. Z neho sa odvíja výchovná stavba, ktorá musí mať logickú štruktúru, pričom  používa prostriedky, ktoré nesklamú, sú účinné a pevné.</w:t>
      </w:r>
      <w:r>
        <w:rPr>
          <w:rStyle w:val="Odkaznapoznmkupodiarou"/>
          <w:rFonts w:cs="Times New Roman"/>
          <w:color w:val="000000"/>
          <w:szCs w:val="24"/>
          <w:lang w:eastAsia="en-US"/>
        </w:rPr>
        <w:footnoteReference w:id="121"/>
      </w:r>
      <w:r>
        <w:rPr>
          <w:rFonts w:cs="Times New Roman"/>
          <w:color w:val="000000"/>
          <w:szCs w:val="24"/>
          <w:lang w:eastAsia="en-US"/>
        </w:rPr>
        <w:t xml:space="preserve"> Nemal rád komplikovanosť </w:t>
      </w:r>
      <w:r>
        <w:rPr>
          <w:rFonts w:cs="Times New Roman"/>
          <w:color w:val="000000"/>
          <w:szCs w:val="24"/>
          <w:lang w:eastAsia="en-US"/>
        </w:rPr>
        <w:lastRenderedPageBreak/>
        <w:t>a radšej žil jednoduchým životom. Presadzoval hlavne spontánnosť a prirodzenosť</w:t>
      </w:r>
      <w:r w:rsidRPr="001C27F9">
        <w:rPr>
          <w:rFonts w:cs="Times New Roman"/>
          <w:color w:val="000000"/>
          <w:szCs w:val="24"/>
          <w:lang w:eastAsia="en-US"/>
        </w:rPr>
        <w:t>.</w:t>
      </w:r>
      <w:r>
        <w:rPr>
          <w:rFonts w:cs="Times New Roman"/>
          <w:color w:val="000000"/>
          <w:szCs w:val="24"/>
          <w:lang w:eastAsia="en-US"/>
        </w:rPr>
        <w:t xml:space="preserve"> Za podstatné považoval to, aby bola mládež celkovo rozhľadená,</w:t>
      </w:r>
      <w:r w:rsidRPr="001C27F9">
        <w:rPr>
          <w:rFonts w:cs="Times New Roman"/>
          <w:color w:val="000000"/>
          <w:szCs w:val="24"/>
          <w:lang w:eastAsia="en-US"/>
        </w:rPr>
        <w:t xml:space="preserve"> aby</w:t>
      </w:r>
      <w:r>
        <w:rPr>
          <w:rFonts w:cs="Times New Roman"/>
          <w:color w:val="000000"/>
          <w:szCs w:val="24"/>
          <w:lang w:eastAsia="en-US"/>
        </w:rPr>
        <w:t xml:space="preserve"> každý</w:t>
      </w:r>
      <w:r w:rsidRPr="001C27F9">
        <w:rPr>
          <w:rFonts w:cs="Times New Roman"/>
          <w:color w:val="000000"/>
          <w:szCs w:val="24"/>
          <w:lang w:eastAsia="en-US"/>
        </w:rPr>
        <w:t xml:space="preserve"> sám spoznal, čo je pravdivé a dôležité pre jeho vývoj.</w:t>
      </w:r>
      <w:r>
        <w:rPr>
          <w:rFonts w:cs="Times New Roman"/>
          <w:color w:val="000000"/>
          <w:szCs w:val="24"/>
          <w:lang w:eastAsia="en-US"/>
        </w:rPr>
        <w:t xml:space="preserve"> Mal plnosť toho</w:t>
      </w:r>
      <w:r w:rsidRPr="001C27F9">
        <w:rPr>
          <w:rFonts w:cs="Times New Roman"/>
          <w:color w:val="000000"/>
          <w:szCs w:val="24"/>
          <w:lang w:eastAsia="en-US"/>
        </w:rPr>
        <w:t>, čo tvorí kresťanskú lásku: srdečnosť, pozorn</w:t>
      </w:r>
      <w:r>
        <w:rPr>
          <w:rFonts w:cs="Times New Roman"/>
          <w:color w:val="000000"/>
          <w:szCs w:val="24"/>
          <w:lang w:eastAsia="en-US"/>
        </w:rPr>
        <w:t>osť, jemnosť, citlivosť, dobrotu</w:t>
      </w:r>
      <w:r w:rsidRPr="001C27F9">
        <w:rPr>
          <w:rFonts w:cs="Times New Roman"/>
          <w:color w:val="000000"/>
          <w:szCs w:val="24"/>
          <w:lang w:eastAsia="en-US"/>
        </w:rPr>
        <w:t>, zhovievavosť, ľudské teplo (</w:t>
      </w:r>
      <w:r>
        <w:rPr>
          <w:rFonts w:cs="Times New Roman"/>
          <w:color w:val="000000"/>
          <w:szCs w:val="24"/>
          <w:lang w:eastAsia="en-US"/>
        </w:rPr>
        <w:t xml:space="preserve">porov. </w:t>
      </w:r>
      <w:r w:rsidRPr="00E27EE3">
        <w:rPr>
          <w:rFonts w:cs="Times New Roman"/>
          <w:i/>
          <w:color w:val="000000"/>
          <w:szCs w:val="24"/>
          <w:lang w:eastAsia="en-US"/>
        </w:rPr>
        <w:t>Gal</w:t>
      </w:r>
      <w:r w:rsidRPr="001C27F9">
        <w:rPr>
          <w:rFonts w:cs="Times New Roman"/>
          <w:color w:val="000000"/>
          <w:szCs w:val="24"/>
          <w:lang w:eastAsia="en-US"/>
        </w:rPr>
        <w:t xml:space="preserve"> 5,22).</w:t>
      </w:r>
      <w:r>
        <w:rPr>
          <w:rFonts w:cs="Times New Roman"/>
          <w:color w:val="000000"/>
          <w:szCs w:val="24"/>
          <w:lang w:eastAsia="en-US"/>
        </w:rPr>
        <w:t xml:space="preserve"> Dôležitým heslom pre neho bolo</w:t>
      </w:r>
      <w:r w:rsidRPr="001C27F9">
        <w:rPr>
          <w:rFonts w:cs="Times New Roman"/>
          <w:color w:val="000000"/>
          <w:szCs w:val="24"/>
          <w:lang w:eastAsia="en-US"/>
        </w:rPr>
        <w:t xml:space="preserve">: </w:t>
      </w:r>
      <w:r>
        <w:rPr>
          <w:rFonts w:cs="Times New Roman"/>
          <w:color w:val="000000"/>
          <w:szCs w:val="24"/>
          <w:lang w:eastAsia="en-US"/>
        </w:rPr>
        <w:t>„N</w:t>
      </w:r>
      <w:r w:rsidRPr="001C27F9">
        <w:rPr>
          <w:rFonts w:cs="Times New Roman"/>
          <w:color w:val="000000"/>
          <w:szCs w:val="24"/>
          <w:lang w:eastAsia="en-US"/>
        </w:rPr>
        <w:t>estačí mladých milovať, treba im to aj prejaviť.</w:t>
      </w:r>
      <w:r w:rsidR="006A7755">
        <w:rPr>
          <w:rFonts w:cs="Times New Roman"/>
          <w:color w:val="000000" w:themeColor="text1"/>
          <w:szCs w:val="18"/>
          <w:shd w:val="clear" w:color="auto" w:fill="FFFFFF" w:themeFill="background1"/>
        </w:rPr>
        <w:t>‘</w:t>
      </w:r>
      <w:r>
        <w:rPr>
          <w:rFonts w:cs="Times New Roman"/>
          <w:color w:val="000000"/>
          <w:szCs w:val="24"/>
          <w:lang w:eastAsia="en-US"/>
        </w:rPr>
        <w:t xml:space="preserve"> Často prichádzali aj iní, ktorí vychovávali, ale dosiahli nulový výsledok. Svätec tvrdil, že tomu tak bolo preto,</w:t>
      </w:r>
      <w:r w:rsidRPr="001C27F9">
        <w:rPr>
          <w:rFonts w:cs="Times New Roman"/>
          <w:color w:val="000000"/>
          <w:szCs w:val="24"/>
          <w:lang w:eastAsia="en-US"/>
        </w:rPr>
        <w:t xml:space="preserve"> lebo</w:t>
      </w:r>
      <w:r>
        <w:rPr>
          <w:rFonts w:cs="Times New Roman"/>
          <w:color w:val="000000"/>
          <w:szCs w:val="24"/>
          <w:lang w:eastAsia="en-US"/>
        </w:rPr>
        <w:t xml:space="preserve"> vo výchove chýbalo to hlavné - mladí</w:t>
      </w:r>
      <w:r w:rsidRPr="001C27F9">
        <w:rPr>
          <w:rFonts w:cs="Times New Roman"/>
          <w:color w:val="000000"/>
          <w:szCs w:val="24"/>
          <w:lang w:eastAsia="en-US"/>
        </w:rPr>
        <w:t xml:space="preserve"> necíti</w:t>
      </w:r>
      <w:r>
        <w:rPr>
          <w:rFonts w:cs="Times New Roman"/>
          <w:color w:val="000000"/>
          <w:szCs w:val="24"/>
          <w:lang w:eastAsia="en-US"/>
        </w:rPr>
        <w:t>li lásku svojich vychovávateľov</w:t>
      </w:r>
      <w:r w:rsidR="00B9515B">
        <w:rPr>
          <w:rFonts w:cs="Times New Roman"/>
          <w:color w:val="000000"/>
          <w:szCs w:val="24"/>
          <w:lang w:eastAsia="en-US"/>
        </w:rPr>
        <w:t xml:space="preserve">. </w:t>
      </w:r>
      <w:r w:rsidRPr="001C27F9">
        <w:rPr>
          <w:rFonts w:cs="Times New Roman"/>
          <w:color w:val="000000"/>
          <w:szCs w:val="24"/>
          <w:lang w:eastAsia="en-US"/>
        </w:rPr>
        <w:t xml:space="preserve">Don Bosco píše: </w:t>
      </w:r>
      <w:r w:rsidR="006A7755">
        <w:rPr>
          <w:rFonts w:cs="Times New Roman"/>
          <w:color w:val="000000"/>
          <w:szCs w:val="24"/>
          <w:lang w:eastAsia="en-US"/>
        </w:rPr>
        <w:t>,</w:t>
      </w:r>
      <w:r w:rsidRPr="008308FC">
        <w:rPr>
          <w:rFonts w:cs="Times New Roman"/>
          <w:color w:val="000000"/>
          <w:szCs w:val="24"/>
          <w:lang w:eastAsia="en-US"/>
        </w:rPr>
        <w:t>Učiteľ, ktorého vidno len za katedrou, je iba učiteľom, nič viac. Keď však ide s chlapcami na dvor, stáva sa ich bratom. Kto vie, že je milovaný, miluje, a kto je milovaný, dosiahne všetko, najmä u chlapcov“.</w:t>
      </w:r>
      <w:r w:rsidRPr="001C27F9">
        <w:rPr>
          <w:rFonts w:cs="Times New Roman"/>
          <w:color w:val="000000"/>
          <w:szCs w:val="24"/>
          <w:lang w:eastAsia="en-US"/>
        </w:rPr>
        <w:t xml:space="preserve"> </w:t>
      </w:r>
      <w:r w:rsidRPr="001C27F9">
        <w:rPr>
          <w:rFonts w:cs="Times New Roman"/>
          <w:color w:val="000000"/>
          <w:szCs w:val="24"/>
          <w:vertAlign w:val="superscript"/>
          <w:lang w:eastAsia="en-US"/>
        </w:rPr>
        <w:footnoteReference w:id="122"/>
      </w:r>
    </w:p>
    <w:p w:rsidR="00D40E8A" w:rsidRDefault="00D40E8A"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9C7F1C" w:rsidRDefault="009C7F1C" w:rsidP="00AA3C97">
      <w:pPr>
        <w:rPr>
          <w:rFonts w:cs="Times New Roman"/>
          <w:color w:val="000000" w:themeColor="text1"/>
        </w:rPr>
      </w:pPr>
    </w:p>
    <w:p w:rsidR="009C7F1C" w:rsidRDefault="009C7F1C" w:rsidP="00AA3C97">
      <w:pPr>
        <w:rPr>
          <w:rFonts w:cs="Times New Roman"/>
          <w:color w:val="000000" w:themeColor="text1"/>
        </w:rPr>
      </w:pPr>
    </w:p>
    <w:p w:rsidR="009C7F1C" w:rsidRDefault="009C7F1C" w:rsidP="00AA3C97">
      <w:pPr>
        <w:rPr>
          <w:rFonts w:cs="Times New Roman"/>
          <w:color w:val="000000" w:themeColor="text1"/>
        </w:rPr>
      </w:pPr>
    </w:p>
    <w:p w:rsidR="009C7F1C" w:rsidRDefault="009C7F1C" w:rsidP="00AA3C97">
      <w:pPr>
        <w:rPr>
          <w:rFonts w:cs="Times New Roman"/>
          <w:color w:val="000000" w:themeColor="text1"/>
        </w:rPr>
      </w:pPr>
    </w:p>
    <w:p w:rsidR="009C7F1C" w:rsidRDefault="009C7F1C" w:rsidP="00AA3C97">
      <w:pPr>
        <w:rPr>
          <w:rFonts w:cs="Times New Roman"/>
          <w:color w:val="000000" w:themeColor="text1"/>
        </w:rPr>
      </w:pPr>
    </w:p>
    <w:p w:rsidR="009C7F1C" w:rsidRDefault="009C7F1C" w:rsidP="00AA3C97">
      <w:pPr>
        <w:rPr>
          <w:rFonts w:cs="Times New Roman"/>
          <w:color w:val="000000" w:themeColor="text1"/>
        </w:rPr>
      </w:pPr>
    </w:p>
    <w:p w:rsidR="006B6EF8" w:rsidRDefault="006B6EF8" w:rsidP="00AA3C97">
      <w:pPr>
        <w:rPr>
          <w:rFonts w:cs="Times New Roman"/>
          <w:color w:val="000000" w:themeColor="text1"/>
        </w:rPr>
      </w:pPr>
    </w:p>
    <w:p w:rsidR="006B6EF8" w:rsidRDefault="006B6EF8" w:rsidP="00AA3C97">
      <w:pPr>
        <w:rPr>
          <w:rFonts w:cs="Times New Roman"/>
          <w:color w:val="000000" w:themeColor="text1"/>
        </w:rPr>
      </w:pPr>
    </w:p>
    <w:p w:rsidR="006B6EF8" w:rsidRPr="009841DE" w:rsidRDefault="006B6EF8" w:rsidP="00680D1D">
      <w:pPr>
        <w:ind w:firstLine="0"/>
        <w:rPr>
          <w:rFonts w:cs="Times New Roman"/>
          <w:color w:val="000000" w:themeColor="text1"/>
        </w:rPr>
      </w:pPr>
    </w:p>
    <w:p w:rsidR="003543F3" w:rsidRDefault="003543F3" w:rsidP="00475AE1">
      <w:pPr>
        <w:pStyle w:val="Nadpis1"/>
      </w:pPr>
    </w:p>
    <w:p w:rsidR="003543F3" w:rsidRDefault="003543F3" w:rsidP="00475AE1">
      <w:pPr>
        <w:pStyle w:val="Nadpis1"/>
      </w:pPr>
    </w:p>
    <w:p w:rsidR="00475AE1" w:rsidRPr="009841DE" w:rsidRDefault="0021758D" w:rsidP="00475AE1">
      <w:pPr>
        <w:pStyle w:val="Nadpis1"/>
      </w:pPr>
      <w:bookmarkStart w:id="52" w:name="_Toc131104614"/>
      <w:r>
        <w:lastRenderedPageBreak/>
        <w:t>4</w:t>
      </w:r>
      <w:r w:rsidR="00475AE1">
        <w:t xml:space="preserve"> </w:t>
      </w:r>
      <w:r w:rsidR="00F2101D">
        <w:t>VYBRANÉ NÁVRHY NA REALIZÁCI</w:t>
      </w:r>
      <w:r w:rsidR="00C27DDD">
        <w:t>U VOĽNOČASOVEJ AKTIVITY VIERA</w:t>
      </w:r>
      <w:r w:rsidR="006B6EF8">
        <w:t xml:space="preserve"> </w:t>
      </w:r>
      <w:r w:rsidR="00C27DDD">
        <w:t>A</w:t>
      </w:r>
      <w:r w:rsidR="00F2101D">
        <w:t xml:space="preserve"> POVERA</w:t>
      </w:r>
      <w:bookmarkEnd w:id="52"/>
    </w:p>
    <w:p w:rsidR="00AA3C97" w:rsidRPr="009841DE" w:rsidRDefault="00AA3C97" w:rsidP="00437A7C">
      <w:pPr>
        <w:ind w:firstLine="708"/>
        <w:rPr>
          <w:rFonts w:cs="Times New Roman"/>
          <w:color w:val="000000" w:themeColor="text1"/>
        </w:rPr>
      </w:pPr>
    </w:p>
    <w:p w:rsidR="003766BF" w:rsidRPr="00FE6A44" w:rsidRDefault="003766BF" w:rsidP="003766BF">
      <w:pPr>
        <w:ind w:firstLine="708"/>
        <w:rPr>
          <w:rFonts w:cs="Times New Roman"/>
          <w:szCs w:val="24"/>
          <w:lang w:eastAsia="sk-SK"/>
        </w:rPr>
      </w:pPr>
      <w:r>
        <w:rPr>
          <w:rFonts w:cs="Times New Roman"/>
          <w:szCs w:val="24"/>
          <w:lang w:eastAsia="sk-SK"/>
        </w:rPr>
        <w:t>Dnešná mládež má mnoho možností pri využívaní voľného času. Voľný čas sa dá stráviť pri počítači a to hraním počítačových hier. Mnoho mladých si však pre strávenie voľného času vyberie turistiku cez ktorú môžu spoznávať krásy prírody. Ak pozorujeme ulice mesta vo večerných hodinách môžeme si všimnúť mladých, ktorí sa združujú do menších skupiniek. Tieto skupinky sa častokrát rozprávajú ako spoločne môžu stráviť voľný čas. Kňazi, animátori ale aj iní pastorační pracovníci dnes zvažujú spolu s mladými veriacimi katolíkmi ako naplniť voľný čas tak, aby ich činnosť bola užitočná. V tejto kapitole si predstavíme návrhy na realizáciu voľnočasovej aktivity s témou viera a povera.</w:t>
      </w:r>
    </w:p>
    <w:p w:rsidR="003766BF" w:rsidRDefault="003766BF" w:rsidP="003766BF">
      <w:pPr>
        <w:rPr>
          <w:rFonts w:cs="Times New Roman"/>
          <w:i/>
          <w:lang w:eastAsia="sk-SK"/>
        </w:rPr>
      </w:pPr>
    </w:p>
    <w:p w:rsidR="003766BF" w:rsidRDefault="00040EEA" w:rsidP="00040EEA">
      <w:pPr>
        <w:pStyle w:val="Nadpis2"/>
        <w:rPr>
          <w:lang w:eastAsia="sk-SK"/>
        </w:rPr>
      </w:pPr>
      <w:bookmarkStart w:id="53" w:name="_Toc131104615"/>
      <w:r>
        <w:rPr>
          <w:lang w:eastAsia="sk-SK"/>
        </w:rPr>
        <w:t xml:space="preserve">3.1 </w:t>
      </w:r>
      <w:r w:rsidR="003766BF">
        <w:rPr>
          <w:lang w:eastAsia="sk-SK"/>
        </w:rPr>
        <w:t>Komotačná hviezda</w:t>
      </w:r>
      <w:bookmarkEnd w:id="53"/>
    </w:p>
    <w:p w:rsidR="003766BF" w:rsidRPr="008308FC" w:rsidRDefault="003766BF" w:rsidP="003766BF">
      <w:pPr>
        <w:rPr>
          <w:rFonts w:cs="Times New Roman"/>
          <w:lang w:eastAsia="sk-SK"/>
        </w:rPr>
      </w:pPr>
      <w:r w:rsidRPr="008308FC">
        <w:rPr>
          <w:rFonts w:cs="Times New Roman"/>
          <w:lang w:eastAsia="sk-SK"/>
        </w:rPr>
        <w:t>Cieľom aktivity je uvedomiť si predstavy a obsah, ktorý je spojený s nejakým pojmom, náboženským výrazom. Ide tu o obrazy a predstavy, ktoré ,,vyskočia“ pri vyslovení určitého slova. Tieto predstavy sú rozdielne u rozličných žiakov. Každý účastník katechézy napíše do stredu papiera pojem, o ktorom v katechéze ide. Napríklad: autorita, spoločenstvo, Cirkev, modlitba v našom prípade to bude pojem viera a pojem povera. Potom vo forme hviezdy dopisuje slová, ktoré mu pri tomto pojme napadli a s ním súvisia. Pojem, ktorý sa mu zdá najdôležitejší alebo najvýstižnejší žiak v hviezde zvýrazní. Nasleduje spoločná diskusia. Táto práca sa môže realizovať aj na tabuli spoločne.</w:t>
      </w:r>
      <w:r w:rsidRPr="008308FC">
        <w:rPr>
          <w:rStyle w:val="Odkaznapoznmkupodiarou"/>
          <w:rFonts w:cs="Times New Roman"/>
          <w:lang w:eastAsia="sk-SK"/>
        </w:rPr>
        <w:footnoteReference w:id="123"/>
      </w:r>
    </w:p>
    <w:p w:rsidR="003766BF" w:rsidRPr="006D5E83" w:rsidRDefault="003766BF" w:rsidP="003766BF">
      <w:pPr>
        <w:rPr>
          <w:rFonts w:cs="Times New Roman"/>
          <w:i/>
          <w:lang w:eastAsia="sk-SK"/>
        </w:rPr>
      </w:pPr>
    </w:p>
    <w:p w:rsidR="00D43EED" w:rsidRPr="00D43EED" w:rsidRDefault="003766BF" w:rsidP="00D43EED">
      <w:pPr>
        <w:rPr>
          <w:rFonts w:cs="Times New Roman"/>
          <w:i/>
          <w:lang w:eastAsia="sk-SK"/>
        </w:rPr>
      </w:pPr>
      <w:r>
        <w:rPr>
          <w:rFonts w:cs="Times New Roman"/>
          <w:i/>
          <w:noProof/>
          <w:lang w:eastAsia="sk-SK"/>
        </w:rPr>
        <w:drawing>
          <wp:anchor distT="0" distB="0" distL="114300" distR="114300" simplePos="0" relativeHeight="251659264" behindDoc="1" locked="0" layoutInCell="1" allowOverlap="1">
            <wp:simplePos x="0" y="0"/>
            <wp:positionH relativeFrom="column">
              <wp:posOffset>2844800</wp:posOffset>
            </wp:positionH>
            <wp:positionV relativeFrom="paragraph">
              <wp:posOffset>490220</wp:posOffset>
            </wp:positionV>
            <wp:extent cx="3092450" cy="1466850"/>
            <wp:effectExtent l="19050" t="0" r="0" b="0"/>
            <wp:wrapNone/>
            <wp:docPr id="43" name="Obrázo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srcRect/>
                    <a:stretch>
                      <a:fillRect/>
                    </a:stretch>
                  </pic:blipFill>
                  <pic:spPr bwMode="auto">
                    <a:xfrm>
                      <a:off x="0" y="0"/>
                      <a:ext cx="3092450" cy="1466850"/>
                    </a:xfrm>
                    <a:prstGeom prst="rect">
                      <a:avLst/>
                    </a:prstGeom>
                    <a:noFill/>
                    <a:ln w="9525">
                      <a:noFill/>
                      <a:miter lim="800000"/>
                      <a:headEnd/>
                      <a:tailEnd/>
                    </a:ln>
                  </pic:spPr>
                </pic:pic>
              </a:graphicData>
            </a:graphic>
          </wp:anchor>
        </w:drawing>
      </w:r>
      <w:r>
        <w:rPr>
          <w:rFonts w:cs="Times New Roman"/>
          <w:i/>
          <w:noProof/>
          <w:lang w:eastAsia="sk-SK"/>
        </w:rPr>
        <w:drawing>
          <wp:inline distT="0" distB="0" distL="0" distR="0">
            <wp:extent cx="2232831" cy="2057669"/>
            <wp:effectExtent l="19050" t="0" r="0" b="0"/>
            <wp:docPr id="40" name="Obráz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2244263" cy="2068204"/>
                    </a:xfrm>
                    <a:prstGeom prst="rect">
                      <a:avLst/>
                    </a:prstGeom>
                    <a:noFill/>
                    <a:ln w="9525">
                      <a:noFill/>
                      <a:miter lim="800000"/>
                      <a:headEnd/>
                      <a:tailEnd/>
                    </a:ln>
                  </pic:spPr>
                </pic:pic>
              </a:graphicData>
            </a:graphic>
          </wp:inline>
        </w:drawing>
      </w:r>
    </w:p>
    <w:p w:rsidR="003766BF" w:rsidRPr="008308FC" w:rsidRDefault="00040EEA" w:rsidP="00040EEA">
      <w:pPr>
        <w:pStyle w:val="Nadpis2"/>
        <w:rPr>
          <w:lang w:eastAsia="sk-SK"/>
        </w:rPr>
      </w:pPr>
      <w:bookmarkStart w:id="54" w:name="_Toc131104616"/>
      <w:r>
        <w:rPr>
          <w:lang w:eastAsia="sk-SK"/>
        </w:rPr>
        <w:lastRenderedPageBreak/>
        <w:t xml:space="preserve">3.2 </w:t>
      </w:r>
      <w:r w:rsidR="003766BF" w:rsidRPr="008308FC">
        <w:rPr>
          <w:lang w:eastAsia="sk-SK"/>
        </w:rPr>
        <w:t>Postava na stene</w:t>
      </w:r>
      <w:bookmarkEnd w:id="54"/>
    </w:p>
    <w:p w:rsidR="003766BF" w:rsidRPr="008308FC" w:rsidRDefault="003766BF" w:rsidP="003766BF">
      <w:pPr>
        <w:rPr>
          <w:rFonts w:cs="Times New Roman"/>
          <w:lang w:eastAsia="sk-SK"/>
        </w:rPr>
      </w:pPr>
      <w:r w:rsidRPr="008308FC">
        <w:rPr>
          <w:rFonts w:cs="Times New Roman"/>
          <w:lang w:eastAsia="sk-SK"/>
        </w:rPr>
        <w:t>Pri tejto hre využívame analýzu postavy a tiež jej charakteristiku. Keďže táto hra sa zaoberá témou: viera a povera, môžeme povedať účastníkom hry, aby sa rozdelili do dvoch skupín. Prvá skupina si nakreslí nejakú známu poverovú bytosť na papier napr. čerta, bosorku, vodníka. Druhá skupina si môže nakresliť nejakú známu bi</w:t>
      </w:r>
      <w:r w:rsidR="00F2101D">
        <w:rPr>
          <w:rFonts w:cs="Times New Roman"/>
          <w:lang w:eastAsia="sk-SK"/>
        </w:rPr>
        <w:t>blickú postavu napr. anjela Gabriela</w:t>
      </w:r>
      <w:r w:rsidRPr="008308FC">
        <w:rPr>
          <w:rFonts w:cs="Times New Roman"/>
          <w:lang w:eastAsia="sk-SK"/>
        </w:rPr>
        <w:t>. Do týchto postáv nakreslíme a</w:t>
      </w:r>
      <w:r w:rsidR="00F2101D">
        <w:rPr>
          <w:rFonts w:cs="Times New Roman"/>
          <w:lang w:eastAsia="sk-SK"/>
        </w:rPr>
        <w:t>j slová a výroky, ktoré daná postava povedala</w:t>
      </w:r>
      <w:r w:rsidRPr="008308FC">
        <w:rPr>
          <w:rFonts w:cs="Times New Roman"/>
          <w:lang w:eastAsia="sk-SK"/>
        </w:rPr>
        <w:t xml:space="preserve"> alebo tiež vlastnosti poprípade </w:t>
      </w:r>
      <w:r w:rsidR="00F2101D">
        <w:rPr>
          <w:rFonts w:cs="Times New Roman"/>
          <w:lang w:eastAsia="sk-SK"/>
        </w:rPr>
        <w:t xml:space="preserve">rôzne </w:t>
      </w:r>
      <w:r w:rsidRPr="008308FC">
        <w:rPr>
          <w:rFonts w:cs="Times New Roman"/>
          <w:lang w:eastAsia="sk-SK"/>
        </w:rPr>
        <w:t>okolnosti</w:t>
      </w:r>
      <w:r w:rsidR="00F2101D">
        <w:rPr>
          <w:rFonts w:cs="Times New Roman"/>
          <w:lang w:eastAsia="sk-SK"/>
        </w:rPr>
        <w:t xml:space="preserve"> v ktorých sa postava ocitla</w:t>
      </w:r>
      <w:r w:rsidRPr="008308FC">
        <w:rPr>
          <w:rFonts w:cs="Times New Roman"/>
          <w:lang w:eastAsia="sk-SK"/>
        </w:rPr>
        <w:t>. Obidva kresby sa vymenia medzi týmito dvoma skupina. Prvá a druhá skupinka si tieto kresby dobre pozrie a prečíta do postavy vpísané texty. Na tieto postavy sa môže vytvoriť krátka divadelná scéna prípadne pantomíma. Po skončení divadelnej hry sa tieto nakreslené postavičky na papieri zavesia na stenu a následne sa o všetkom diskutuje. Je dôležité, aby pedagóg zistil, koľko toho žiaci (deti a mládež) o danej postave vedia a tiež aby správne rozlíšili poverovú bytosť od predstavenej biblickej postavy. Nazhromaždené informácie sú takto prístupné všetkým k otvorenej diskusii. Kresťanský pedagóg vedie mládež k správnemu pochopeniu viery a povery. Táto tvorivá činnosť je výborným spôsobom ako správne pochopiť náuku Cirkvi.</w:t>
      </w:r>
      <w:r w:rsidRPr="008308FC">
        <w:rPr>
          <w:rStyle w:val="Odkaznapoznmkupodiarou"/>
          <w:rFonts w:cs="Times New Roman"/>
          <w:lang w:eastAsia="sk-SK"/>
        </w:rPr>
        <w:footnoteReference w:id="124"/>
      </w:r>
    </w:p>
    <w:p w:rsidR="003766BF" w:rsidRDefault="003766BF" w:rsidP="003766BF">
      <w:pPr>
        <w:rPr>
          <w:rFonts w:cs="Times New Roman"/>
          <w:sz w:val="28"/>
          <w:lang w:eastAsia="sk-SK"/>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F140F9" w:rsidRPr="009841DE" w:rsidRDefault="00F140F9" w:rsidP="00370543">
      <w:pPr>
        <w:rPr>
          <w:rFonts w:cs="Times New Roman"/>
          <w:color w:val="000000" w:themeColor="text1"/>
        </w:rPr>
      </w:pPr>
    </w:p>
    <w:p w:rsidR="001C4EA4" w:rsidRPr="009841DE" w:rsidRDefault="001C4EA4" w:rsidP="00EF7E75">
      <w:pPr>
        <w:ind w:firstLine="0"/>
        <w:rPr>
          <w:rFonts w:cs="Times New Roman"/>
          <w:color w:val="000000" w:themeColor="text1"/>
        </w:rPr>
      </w:pPr>
    </w:p>
    <w:p w:rsidR="00757B55" w:rsidRDefault="00757B55">
      <w:pPr>
        <w:suppressAutoHyphens w:val="0"/>
        <w:spacing w:after="200" w:line="276" w:lineRule="auto"/>
        <w:ind w:firstLine="0"/>
        <w:jc w:val="left"/>
        <w:rPr>
          <w:rFonts w:eastAsiaTheme="majorEastAsia" w:cs="Times New Roman"/>
          <w:b/>
          <w:bCs/>
          <w:color w:val="000000" w:themeColor="text1"/>
          <w:sz w:val="32"/>
          <w:szCs w:val="28"/>
        </w:rPr>
      </w:pPr>
      <w:r>
        <w:rPr>
          <w:rFonts w:cs="Times New Roman"/>
          <w:color w:val="000000" w:themeColor="text1"/>
        </w:rPr>
        <w:br w:type="page"/>
      </w:r>
    </w:p>
    <w:p w:rsidR="005D56A5" w:rsidRPr="005D56A5" w:rsidRDefault="005D56A5" w:rsidP="005D56A5">
      <w:pPr>
        <w:pStyle w:val="Nadpis1"/>
        <w:rPr>
          <w:rFonts w:cs="Times New Roman"/>
          <w:color w:val="000000" w:themeColor="text1"/>
          <w:lang w:eastAsia="sk-SK"/>
        </w:rPr>
      </w:pPr>
      <w:bookmarkStart w:id="55" w:name="_Toc131104617"/>
      <w:bookmarkStart w:id="56" w:name="_Toc129861417"/>
      <w:r>
        <w:rPr>
          <w:rFonts w:cs="Times New Roman"/>
          <w:color w:val="000000" w:themeColor="text1"/>
          <w:lang w:eastAsia="sk-SK"/>
        </w:rPr>
        <w:lastRenderedPageBreak/>
        <w:t>ZÁVER</w:t>
      </w:r>
      <w:bookmarkEnd w:id="55"/>
    </w:p>
    <w:p w:rsidR="001250C6" w:rsidRDefault="005D56A5" w:rsidP="005A2CD6">
      <w:pPr>
        <w:rPr>
          <w:rFonts w:cs="Times New Roman"/>
          <w:lang w:eastAsia="sk-SK"/>
        </w:rPr>
      </w:pPr>
      <w:r>
        <w:rPr>
          <w:rFonts w:cs="Times New Roman"/>
          <w:lang w:eastAsia="sk-SK"/>
        </w:rPr>
        <w:t>Pri písaní záverečnej práce sme zistili, že v dnešnej uponáhľanej dobe, kde mladí väčšinu času strávia vo ,,svete internetu“, sú tvorivé činnosti výbornou alternatí</w:t>
      </w:r>
      <w:r w:rsidR="00A756F8">
        <w:rPr>
          <w:rFonts w:cs="Times New Roman"/>
          <w:lang w:eastAsia="sk-SK"/>
        </w:rPr>
        <w:t xml:space="preserve">vou cieľavedomého oddychu. Týmito aktivitami </w:t>
      </w:r>
      <w:r w:rsidR="00724821">
        <w:rPr>
          <w:rFonts w:cs="Times New Roman"/>
          <w:lang w:eastAsia="sk-SK"/>
        </w:rPr>
        <w:t>sa môže</w:t>
      </w:r>
      <w:r w:rsidR="00A756F8">
        <w:rPr>
          <w:rFonts w:cs="Times New Roman"/>
          <w:lang w:eastAsia="sk-SK"/>
        </w:rPr>
        <w:t xml:space="preserve"> </w:t>
      </w:r>
      <w:r>
        <w:rPr>
          <w:rFonts w:cs="Times New Roman"/>
          <w:lang w:eastAsia="sk-SK"/>
        </w:rPr>
        <w:t>vytvárať ,,most“ medzi pedagógom a mládežou. Mladí a deti sa môžu tvorivo realizovať, a tak sa stávajú aktívnymi účastníkmi edukácie.</w:t>
      </w:r>
      <w:r w:rsidR="00724821">
        <w:rPr>
          <w:rFonts w:cs="Times New Roman"/>
          <w:lang w:eastAsia="sk-SK"/>
        </w:rPr>
        <w:t xml:space="preserve"> Cez tvorivé činnosti môžu deti a mládež rozvíjať svoje kreatívne myslenie.</w:t>
      </w:r>
      <w:r w:rsidR="00724821">
        <w:rPr>
          <w:rFonts w:cs="Times New Roman"/>
          <w:lang w:eastAsia="sk-SK"/>
        </w:rPr>
        <w:tab/>
      </w:r>
      <w:r w:rsidR="00724821">
        <w:rPr>
          <w:rFonts w:cs="Times New Roman"/>
          <w:lang w:eastAsia="sk-SK"/>
        </w:rPr>
        <w:tab/>
      </w:r>
      <w:r>
        <w:rPr>
          <w:rFonts w:cs="Times New Roman"/>
          <w:lang w:eastAsia="sk-SK"/>
        </w:rPr>
        <w:t>Pri uplatňovaní tvorivých činností sa môžu tiež pripravovať rôzne spoločenské či kultúrne podujatia, ktoré môžu mať veľmi pozitívny ohlas u rodičov, ale aj v rámci širokej v</w:t>
      </w:r>
      <w:r w:rsidR="001250C6">
        <w:rPr>
          <w:rFonts w:cs="Times New Roman"/>
          <w:lang w:eastAsia="sk-SK"/>
        </w:rPr>
        <w:t xml:space="preserve">erejnosti. Dospievajúce deti </w:t>
      </w:r>
      <w:r>
        <w:rPr>
          <w:rFonts w:cs="Times New Roman"/>
          <w:lang w:eastAsia="sk-SK"/>
        </w:rPr>
        <w:t xml:space="preserve"> môžu</w:t>
      </w:r>
      <w:r w:rsidR="001250C6">
        <w:rPr>
          <w:rFonts w:cs="Times New Roman"/>
          <w:lang w:eastAsia="sk-SK"/>
        </w:rPr>
        <w:t xml:space="preserve"> mať</w:t>
      </w:r>
      <w:r w:rsidR="00724821">
        <w:rPr>
          <w:rFonts w:cs="Times New Roman"/>
          <w:lang w:eastAsia="sk-SK"/>
        </w:rPr>
        <w:t xml:space="preserve"> niekedy</w:t>
      </w:r>
      <w:r>
        <w:rPr>
          <w:rFonts w:cs="Times New Roman"/>
          <w:lang w:eastAsia="sk-SK"/>
        </w:rPr>
        <w:t xml:space="preserve"> problém, k</w:t>
      </w:r>
      <w:r w:rsidR="001250C6">
        <w:rPr>
          <w:rFonts w:cs="Times New Roman"/>
          <w:lang w:eastAsia="sk-SK"/>
        </w:rPr>
        <w:t>torý sa týka ich vlastnej viery.</w:t>
      </w:r>
      <w:r>
        <w:rPr>
          <w:rFonts w:cs="Times New Roman"/>
          <w:lang w:eastAsia="sk-SK"/>
        </w:rPr>
        <w:t xml:space="preserve"> </w:t>
      </w:r>
      <w:r w:rsidR="001250C6">
        <w:rPr>
          <w:rFonts w:cs="Times New Roman"/>
          <w:lang w:eastAsia="sk-SK"/>
        </w:rPr>
        <w:t xml:space="preserve">Tento problém nemusia vždy správne </w:t>
      </w:r>
      <w:r>
        <w:rPr>
          <w:rFonts w:cs="Times New Roman"/>
          <w:lang w:eastAsia="sk-SK"/>
        </w:rPr>
        <w:t>konfrontovať s názormi pedagóga, kňaza a pastoračného pracovníka. Sme svedkami, že častokrát si mladý človek prekladá otázku viery ako veľmi zložitú a ne</w:t>
      </w:r>
      <w:r w:rsidR="00A756F8">
        <w:rPr>
          <w:rFonts w:cs="Times New Roman"/>
          <w:lang w:eastAsia="sk-SK"/>
        </w:rPr>
        <w:t>jasnú. Cez tvorivé činnosti</w:t>
      </w:r>
      <w:r w:rsidR="00724821">
        <w:rPr>
          <w:rFonts w:cs="Times New Roman"/>
          <w:lang w:eastAsia="sk-SK"/>
        </w:rPr>
        <w:t xml:space="preserve"> </w:t>
      </w:r>
      <w:r w:rsidR="00A756F8">
        <w:rPr>
          <w:rFonts w:cs="Times New Roman"/>
          <w:lang w:eastAsia="sk-SK"/>
        </w:rPr>
        <w:t>môžu mladí</w:t>
      </w:r>
      <w:r>
        <w:rPr>
          <w:rFonts w:cs="Times New Roman"/>
          <w:lang w:eastAsia="sk-SK"/>
        </w:rPr>
        <w:t xml:space="preserve"> lepšie pochopiť a</w:t>
      </w:r>
      <w:r w:rsidR="00724821">
        <w:rPr>
          <w:rFonts w:cs="Times New Roman"/>
          <w:lang w:eastAsia="sk-SK"/>
        </w:rPr>
        <w:t xml:space="preserve"> ozrejmiť svoj </w:t>
      </w:r>
      <w:r w:rsidR="00A756F8">
        <w:rPr>
          <w:rFonts w:cs="Times New Roman"/>
          <w:lang w:eastAsia="sk-SK"/>
        </w:rPr>
        <w:t>vzťah k Bohu a</w:t>
      </w:r>
      <w:r>
        <w:rPr>
          <w:rFonts w:cs="Times New Roman"/>
          <w:lang w:eastAsia="sk-SK"/>
        </w:rPr>
        <w:t xml:space="preserve"> zároveň porozumieť svoje</w:t>
      </w:r>
      <w:r w:rsidR="00A756F8">
        <w:rPr>
          <w:rFonts w:cs="Times New Roman"/>
          <w:lang w:eastAsia="sk-SK"/>
        </w:rPr>
        <w:t>j vlastnej viere v kontexte ich</w:t>
      </w:r>
      <w:r>
        <w:rPr>
          <w:rFonts w:cs="Times New Roman"/>
          <w:lang w:eastAsia="sk-SK"/>
        </w:rPr>
        <w:t xml:space="preserve"> ne</w:t>
      </w:r>
      <w:r w:rsidR="00724821">
        <w:rPr>
          <w:rFonts w:cs="Times New Roman"/>
          <w:lang w:eastAsia="sk-SK"/>
        </w:rPr>
        <w:t xml:space="preserve">utíchajúcej túžby poznať pravdu </w:t>
      </w:r>
      <w:r>
        <w:rPr>
          <w:rFonts w:cs="Times New Roman"/>
          <w:lang w:eastAsia="sk-SK"/>
        </w:rPr>
        <w:t>o Bohu. Od pedagóga sa žiada maximálna pripravenosť, čulosť a pozornosť voči mladým dospievajúcim. Tvorivosť a osobnosť pedagóga môže značne ovplyvniť tých, ktorých formu</w:t>
      </w:r>
      <w:r w:rsidR="009E160B">
        <w:rPr>
          <w:rFonts w:cs="Times New Roman"/>
          <w:lang w:eastAsia="sk-SK"/>
        </w:rPr>
        <w:t>je, a ktorým sa venuje.</w:t>
      </w:r>
      <w:r w:rsidR="00195828">
        <w:rPr>
          <w:rFonts w:cs="Times New Roman"/>
          <w:lang w:eastAsia="sk-SK"/>
        </w:rPr>
        <w:t xml:space="preserve"> V záverečnej práci sme použili metódu syntézy a analýzy prameňov a tiež sme použili metódu štúdia odbornej literatúry.</w:t>
      </w:r>
      <w:r w:rsidR="009E160B">
        <w:rPr>
          <w:rFonts w:cs="Times New Roman"/>
          <w:lang w:eastAsia="sk-SK"/>
        </w:rPr>
        <w:t xml:space="preserve"> </w:t>
      </w:r>
    </w:p>
    <w:p w:rsidR="003F050E" w:rsidRPr="001250C6" w:rsidRDefault="005D56A5" w:rsidP="005A2CD6">
      <w:pPr>
        <w:rPr>
          <w:rFonts w:cs="Times New Roman"/>
          <w:color w:val="000000" w:themeColor="text1"/>
          <w:lang w:eastAsia="sk-SK"/>
        </w:rPr>
      </w:pPr>
      <w:r w:rsidRPr="001250C6">
        <w:rPr>
          <w:rFonts w:cs="Times New Roman"/>
          <w:color w:val="000000" w:themeColor="text1"/>
          <w:lang w:eastAsia="sk-SK"/>
        </w:rPr>
        <w:t xml:space="preserve">V záverečnej práci sme v prvej kapitole predstavili </w:t>
      </w:r>
      <w:r w:rsidR="001E0EBD" w:rsidRPr="001250C6">
        <w:rPr>
          <w:rFonts w:cs="Times New Roman"/>
          <w:color w:val="000000" w:themeColor="text1"/>
          <w:lang w:eastAsia="sk-SK"/>
        </w:rPr>
        <w:t>,,</w:t>
      </w:r>
      <w:r w:rsidRPr="001250C6">
        <w:rPr>
          <w:rFonts w:cs="Times New Roman"/>
          <w:color w:val="000000" w:themeColor="text1"/>
          <w:lang w:eastAsia="sk-SK"/>
        </w:rPr>
        <w:t>vieru</w:t>
      </w:r>
      <w:r w:rsidR="001E0EBD" w:rsidRPr="001250C6">
        <w:rPr>
          <w:rFonts w:cs="Times New Roman"/>
          <w:color w:val="000000" w:themeColor="text1"/>
          <w:lang w:eastAsia="sk-SK"/>
        </w:rPr>
        <w:t>“</w:t>
      </w:r>
      <w:r w:rsidRPr="001250C6">
        <w:rPr>
          <w:rFonts w:cs="Times New Roman"/>
          <w:color w:val="000000" w:themeColor="text1"/>
          <w:lang w:eastAsia="sk-SK"/>
        </w:rPr>
        <w:t xml:space="preserve"> a</w:t>
      </w:r>
      <w:r w:rsidR="001E0EBD" w:rsidRPr="001250C6">
        <w:rPr>
          <w:rFonts w:cs="Times New Roman"/>
          <w:color w:val="000000" w:themeColor="text1"/>
          <w:lang w:eastAsia="sk-SK"/>
        </w:rPr>
        <w:t>ko</w:t>
      </w:r>
      <w:r w:rsidRPr="001250C6">
        <w:rPr>
          <w:rFonts w:cs="Times New Roman"/>
          <w:color w:val="000000" w:themeColor="text1"/>
          <w:lang w:eastAsia="sk-SK"/>
        </w:rPr>
        <w:t xml:space="preserve"> poveru a sústredili </w:t>
      </w:r>
      <w:r w:rsidR="00F35DAE">
        <w:rPr>
          <w:rFonts w:cs="Times New Roman"/>
          <w:color w:val="000000" w:themeColor="text1"/>
          <w:lang w:eastAsia="sk-SK"/>
        </w:rPr>
        <w:t>sme sa</w:t>
      </w:r>
      <w:r w:rsidR="001E0EBD" w:rsidRPr="001250C6">
        <w:rPr>
          <w:rFonts w:cs="Times New Roman"/>
          <w:color w:val="000000" w:themeColor="text1"/>
          <w:lang w:eastAsia="sk-SK"/>
        </w:rPr>
        <w:t xml:space="preserve"> najmä</w:t>
      </w:r>
      <w:r w:rsidRPr="001250C6">
        <w:rPr>
          <w:rFonts w:cs="Times New Roman"/>
          <w:color w:val="000000" w:themeColor="text1"/>
          <w:lang w:eastAsia="sk-SK"/>
        </w:rPr>
        <w:t xml:space="preserve"> najfrekventovanejšie povery a predstavy o poverových bytostiach na Slovensku.</w:t>
      </w:r>
    </w:p>
    <w:p w:rsidR="005D56A5" w:rsidRPr="001250C6" w:rsidRDefault="00A756F8" w:rsidP="005A2CD6">
      <w:pPr>
        <w:rPr>
          <w:rFonts w:cs="Times New Roman"/>
          <w:color w:val="000000" w:themeColor="text1"/>
          <w:lang w:eastAsia="sk-SK"/>
        </w:rPr>
      </w:pPr>
      <w:r w:rsidRPr="001250C6">
        <w:rPr>
          <w:rFonts w:cs="Times New Roman"/>
          <w:color w:val="000000" w:themeColor="text1"/>
          <w:lang w:eastAsia="sk-SK"/>
        </w:rPr>
        <w:t>V druhej kapitole sme mohli upriamiť svoju pozornosť na prirodzenú a nadprirodzenú vieru a poukázali sme na vieru v existenciu anjelov.</w:t>
      </w:r>
      <w:r w:rsidR="005D56A5" w:rsidRPr="001250C6">
        <w:rPr>
          <w:rFonts w:cs="Times New Roman"/>
          <w:color w:val="000000" w:themeColor="text1"/>
          <w:lang w:eastAsia="sk-SK"/>
        </w:rPr>
        <w:tab/>
      </w:r>
      <w:r w:rsidRPr="001250C6">
        <w:rPr>
          <w:rFonts w:cs="Times New Roman"/>
          <w:color w:val="000000" w:themeColor="text1"/>
          <w:lang w:eastAsia="sk-SK"/>
        </w:rPr>
        <w:tab/>
      </w:r>
      <w:r w:rsidRPr="001250C6">
        <w:rPr>
          <w:rFonts w:cs="Times New Roman"/>
          <w:color w:val="000000" w:themeColor="text1"/>
          <w:lang w:eastAsia="sk-SK"/>
        </w:rPr>
        <w:tab/>
      </w:r>
      <w:r w:rsidR="001E0EBD" w:rsidRPr="001250C6">
        <w:rPr>
          <w:rFonts w:cs="Times New Roman"/>
          <w:color w:val="000000" w:themeColor="text1"/>
          <w:lang w:eastAsia="sk-SK"/>
        </w:rPr>
        <w:t>V tretej</w:t>
      </w:r>
      <w:r w:rsidR="005D56A5" w:rsidRPr="001250C6">
        <w:rPr>
          <w:rFonts w:cs="Times New Roman"/>
          <w:color w:val="000000" w:themeColor="text1"/>
          <w:lang w:eastAsia="sk-SK"/>
        </w:rPr>
        <w:t xml:space="preserve"> kapitole sme ozrejmili pedagóga ako tvorcu tvorivých aktivít. Predstavili sme aj aktuálnu exhortáciu pápeža Františka CHRISTUS VIVIT a jej pohľad na evanjelizáciu mladých a na záver druhej kapitoly sme spomenuli sv. Jána Bosca a jeho výc</w:t>
      </w:r>
      <w:r w:rsidR="003F050E" w:rsidRPr="001250C6">
        <w:rPr>
          <w:rFonts w:cs="Times New Roman"/>
          <w:color w:val="000000" w:themeColor="text1"/>
          <w:lang w:eastAsia="sk-SK"/>
        </w:rPr>
        <w:t>hovný princíp.</w:t>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r>
      <w:r w:rsidR="003F050E" w:rsidRPr="001250C6">
        <w:rPr>
          <w:rFonts w:cs="Times New Roman"/>
          <w:color w:val="000000" w:themeColor="text1"/>
          <w:lang w:eastAsia="sk-SK"/>
        </w:rPr>
        <w:tab/>
        <w:t xml:space="preserve">V štvrtej </w:t>
      </w:r>
      <w:r w:rsidR="005D56A5" w:rsidRPr="001250C6">
        <w:rPr>
          <w:rFonts w:cs="Times New Roman"/>
          <w:color w:val="000000" w:themeColor="text1"/>
          <w:lang w:eastAsia="sk-SK"/>
        </w:rPr>
        <w:t xml:space="preserve"> kapitole sme predstavili vybrané návrhy na realizáciu voľnočasovej témy viera a</w:t>
      </w:r>
      <w:r w:rsidR="001E0EBD" w:rsidRPr="001250C6">
        <w:rPr>
          <w:rFonts w:cs="Times New Roman"/>
          <w:color w:val="000000" w:themeColor="text1"/>
          <w:lang w:eastAsia="sk-SK"/>
        </w:rPr>
        <w:t> </w:t>
      </w:r>
      <w:r w:rsidR="005D56A5" w:rsidRPr="001250C6">
        <w:rPr>
          <w:rFonts w:cs="Times New Roman"/>
          <w:color w:val="000000" w:themeColor="text1"/>
          <w:lang w:eastAsia="sk-SK"/>
        </w:rPr>
        <w:t>povera. Posledná kapitola môže byť podnetom pre veriaceho pedagóga, kňaza a pastoračného pracovníka, ktorý má záujem o deti a mládež vo farnosti, a týmto spôsobom môže tému viery a povery pred</w:t>
      </w:r>
      <w:r w:rsidR="003F050E" w:rsidRPr="001250C6">
        <w:rPr>
          <w:rFonts w:cs="Times New Roman"/>
          <w:color w:val="000000" w:themeColor="text1"/>
          <w:lang w:eastAsia="sk-SK"/>
        </w:rPr>
        <w:t xml:space="preserve">staviť zážitkovo a jednoducho. </w:t>
      </w:r>
      <w:r w:rsidR="005D56A5" w:rsidRPr="001250C6">
        <w:rPr>
          <w:rFonts w:cs="Times New Roman"/>
          <w:color w:val="000000" w:themeColor="text1"/>
          <w:lang w:eastAsia="sk-SK"/>
        </w:rPr>
        <w:t>Tieto aktivity sa môžu realizovať aj v školskom klube detí a to na cirkevných školách alebo prípadne aj na hodine náboženskej výchovy.</w:t>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tab/>
      </w:r>
      <w:r w:rsidR="005D56A5" w:rsidRPr="001250C6">
        <w:rPr>
          <w:rFonts w:cs="Times New Roman"/>
          <w:color w:val="000000" w:themeColor="text1"/>
          <w:lang w:eastAsia="sk-SK"/>
        </w:rPr>
        <w:lastRenderedPageBreak/>
        <w:tab/>
        <w:t xml:space="preserve">Ciele záverečnej práce boli splnené a sme presvedčení, že záverečná práca môže byť podnetom pre všetkých tých, ktorí chcú čo najtvorivejšie realizovať tvorivé činnosti a vytvárať tak pozitívny vzťah k viere. </w:t>
      </w: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3F050E" w:rsidRDefault="003F050E" w:rsidP="00100B4C">
      <w:pPr>
        <w:pStyle w:val="Nadpis1"/>
      </w:pPr>
    </w:p>
    <w:p w:rsidR="00BC47F0" w:rsidRPr="00BC47F0" w:rsidRDefault="006927C7" w:rsidP="00100B4C">
      <w:pPr>
        <w:pStyle w:val="Nadpis1"/>
      </w:pPr>
      <w:bookmarkStart w:id="57" w:name="_Toc131104618"/>
      <w:r>
        <w:lastRenderedPageBreak/>
        <w:t>ZOZNAM  POUŽITEJ  LITERATÚRY</w:t>
      </w:r>
      <w:bookmarkEnd w:id="56"/>
      <w:bookmarkEnd w:id="57"/>
      <w:r w:rsidR="00100B4C">
        <w:t xml:space="preserve"> </w:t>
      </w:r>
    </w:p>
    <w:p w:rsidR="00257878" w:rsidRPr="00D918A7" w:rsidRDefault="00257878" w:rsidP="00D918A7">
      <w:pPr>
        <w:spacing w:before="120" w:after="120"/>
        <w:ind w:left="851" w:hanging="709"/>
        <w:rPr>
          <w:rFonts w:cs="Times New Roman"/>
          <w:i/>
          <w:color w:val="000000" w:themeColor="text1"/>
          <w:szCs w:val="24"/>
        </w:rPr>
      </w:pPr>
      <w:r w:rsidRPr="00AD1642">
        <w:rPr>
          <w:rFonts w:cs="Times New Roman"/>
          <w:color w:val="000000" w:themeColor="text1"/>
          <w:szCs w:val="24"/>
        </w:rPr>
        <w:t xml:space="preserve">AKVINSKÝ, Tomáš. </w:t>
      </w:r>
      <w:r w:rsidRPr="00AD1642">
        <w:rPr>
          <w:rFonts w:cs="Times New Roman"/>
          <w:i/>
          <w:color w:val="000000" w:themeColor="text1"/>
          <w:szCs w:val="24"/>
        </w:rPr>
        <w:t>O andelěch ( I ) v Teologické sumě</w:t>
      </w:r>
      <w:r w:rsidRPr="00AD1642">
        <w:rPr>
          <w:rFonts w:cs="Times New Roman"/>
          <w:color w:val="000000" w:themeColor="text1"/>
          <w:szCs w:val="24"/>
        </w:rPr>
        <w:t>. Praha: KRYSTAL OP, s.r.o., 2015. ISBN 978-80-87183-80-9.</w:t>
      </w:r>
    </w:p>
    <w:p w:rsidR="00257878" w:rsidRDefault="00257878" w:rsidP="00257878">
      <w:pPr>
        <w:spacing w:before="120" w:after="120"/>
        <w:ind w:left="851" w:hanging="709"/>
        <w:rPr>
          <w:rFonts w:cs="Times New Roman"/>
          <w:i/>
          <w:color w:val="000000" w:themeColor="text1"/>
          <w:szCs w:val="24"/>
        </w:rPr>
      </w:pPr>
      <w:r w:rsidRPr="00AD1642">
        <w:rPr>
          <w:rFonts w:cs="Times New Roman"/>
          <w:color w:val="000000" w:themeColor="text1"/>
          <w:szCs w:val="24"/>
        </w:rPr>
        <w:t xml:space="preserve">AKVINSKÝ, Tomáš. </w:t>
      </w:r>
      <w:r w:rsidRPr="00AD1642">
        <w:rPr>
          <w:rFonts w:cs="Times New Roman"/>
          <w:i/>
          <w:color w:val="000000" w:themeColor="text1"/>
          <w:szCs w:val="24"/>
        </w:rPr>
        <w:t>O andelěch (II) v Teologické sumě</w:t>
      </w:r>
      <w:r w:rsidRPr="00AD1642">
        <w:rPr>
          <w:rFonts w:cs="Times New Roman"/>
          <w:color w:val="000000" w:themeColor="text1"/>
          <w:szCs w:val="24"/>
        </w:rPr>
        <w:t>. Praha: KRYSTAL OP, s.r.o., 2015.  ISBN 978-80-87183-81-6.</w:t>
      </w:r>
      <w:r w:rsidRPr="00AD1642">
        <w:rPr>
          <w:rFonts w:cs="Times New Roman"/>
          <w:i/>
          <w:color w:val="000000" w:themeColor="text1"/>
          <w:szCs w:val="24"/>
        </w:rPr>
        <w:t xml:space="preserve"> </w:t>
      </w:r>
    </w:p>
    <w:p w:rsidR="00D918A7" w:rsidRPr="00D918A7" w:rsidRDefault="00D918A7" w:rsidP="00D918A7">
      <w:pPr>
        <w:spacing w:before="120" w:after="120"/>
        <w:ind w:left="851" w:hanging="709"/>
        <w:rPr>
          <w:rFonts w:cs="Times New Roman"/>
          <w:szCs w:val="24"/>
        </w:rPr>
      </w:pPr>
      <w:r w:rsidRPr="00AD1642">
        <w:rPr>
          <w:rFonts w:cs="Times New Roman"/>
          <w:color w:val="000000" w:themeColor="text1"/>
          <w:szCs w:val="24"/>
        </w:rPr>
        <w:t xml:space="preserve">BAMONTE, Francesco, </w:t>
      </w:r>
      <w:r w:rsidRPr="00AD1642">
        <w:rPr>
          <w:rFonts w:cs="Times New Roman"/>
          <w:i/>
          <w:color w:val="000000" w:themeColor="text1"/>
          <w:szCs w:val="24"/>
        </w:rPr>
        <w:t xml:space="preserve">Diabolské posadnutia a exorcizmus. </w:t>
      </w:r>
      <w:r w:rsidRPr="00AD1642">
        <w:rPr>
          <w:rFonts w:cs="Times New Roman"/>
          <w:color w:val="000000" w:themeColor="text1"/>
          <w:szCs w:val="24"/>
        </w:rPr>
        <w:t>Varín: Zachej.sk, s.r.o., 2018.</w:t>
      </w:r>
      <w:r w:rsidRPr="00AD1642">
        <w:rPr>
          <w:rFonts w:cs="Times New Roman"/>
          <w:i/>
          <w:color w:val="000000" w:themeColor="text1"/>
          <w:szCs w:val="24"/>
        </w:rPr>
        <w:t xml:space="preserve"> </w:t>
      </w:r>
      <w:r w:rsidRPr="00AD1642">
        <w:rPr>
          <w:rFonts w:cs="Times New Roman"/>
          <w:color w:val="000000" w:themeColor="text1"/>
          <w:szCs w:val="24"/>
        </w:rPr>
        <w:t>ISBN 978-80-89866-19-9.</w:t>
      </w:r>
    </w:p>
    <w:p w:rsidR="00295277" w:rsidRDefault="00295277" w:rsidP="00295277">
      <w:pPr>
        <w:ind w:left="851" w:hanging="709"/>
        <w:rPr>
          <w:rFonts w:cs="Times New Roman"/>
          <w:szCs w:val="24"/>
        </w:rPr>
      </w:pPr>
      <w:r w:rsidRPr="00616525">
        <w:rPr>
          <w:rFonts w:cs="Times New Roman"/>
          <w:szCs w:val="24"/>
        </w:rPr>
        <w:t>BARANOVÁ, E</w:t>
      </w:r>
      <w:r>
        <w:rPr>
          <w:rFonts w:cs="Times New Roman"/>
          <w:szCs w:val="24"/>
        </w:rPr>
        <w:t>leonóra</w:t>
      </w:r>
      <w:r w:rsidRPr="00616525">
        <w:rPr>
          <w:rFonts w:cs="Times New Roman"/>
          <w:szCs w:val="24"/>
        </w:rPr>
        <w:t>.</w:t>
      </w:r>
      <w:r>
        <w:rPr>
          <w:rFonts w:cs="Times New Roman"/>
          <w:szCs w:val="24"/>
        </w:rPr>
        <w:t xml:space="preserve"> </w:t>
      </w:r>
      <w:r w:rsidRPr="00616525">
        <w:rPr>
          <w:rFonts w:cs="Times New Roman"/>
          <w:i/>
          <w:szCs w:val="24"/>
        </w:rPr>
        <w:t xml:space="preserve">Tvorivosť na hodinách hudobnej výchovy. Hudobno-didaktické hry a postupy. </w:t>
      </w:r>
      <w:r>
        <w:rPr>
          <w:rFonts w:cs="Times New Roman"/>
          <w:szCs w:val="24"/>
        </w:rPr>
        <w:t>Banská Bystrica</w:t>
      </w:r>
      <w:r w:rsidRPr="00616525">
        <w:rPr>
          <w:rFonts w:cs="Times New Roman"/>
          <w:szCs w:val="24"/>
        </w:rPr>
        <w:t>: Univerzita Mateja Bela v Banskej Bystrici, 1993. ISBN 80-85162-54-7.</w:t>
      </w:r>
    </w:p>
    <w:p w:rsidR="00D918A7" w:rsidRPr="00D918A7" w:rsidRDefault="00D918A7" w:rsidP="00D918A7">
      <w:pPr>
        <w:spacing w:before="120" w:after="120"/>
        <w:ind w:left="851" w:hanging="709"/>
        <w:rPr>
          <w:rFonts w:cs="Times New Roman"/>
          <w:color w:val="000000" w:themeColor="text1"/>
          <w:szCs w:val="24"/>
        </w:rPr>
      </w:pPr>
      <w:r w:rsidRPr="00AD1642">
        <w:rPr>
          <w:rFonts w:cs="Times New Roman"/>
          <w:color w:val="000000" w:themeColor="text1"/>
          <w:szCs w:val="24"/>
        </w:rPr>
        <w:t xml:space="preserve">BONITO, Thomas - Serge. Jak se z anděla stane démon. In: </w:t>
      </w:r>
      <w:r w:rsidRPr="00AD1642">
        <w:rPr>
          <w:rFonts w:cs="Times New Roman"/>
          <w:i/>
          <w:color w:val="000000" w:themeColor="text1"/>
          <w:szCs w:val="24"/>
        </w:rPr>
        <w:t xml:space="preserve">Communio. Andělé a démoni. </w:t>
      </w:r>
      <w:r w:rsidRPr="00AD1642">
        <w:rPr>
          <w:rFonts w:cs="Times New Roman"/>
          <w:color w:val="000000" w:themeColor="text1"/>
          <w:szCs w:val="24"/>
        </w:rPr>
        <w:t>2020, roč. 24, č. 4, s. 437-458  ISSN 1211-7668.</w:t>
      </w:r>
    </w:p>
    <w:p w:rsidR="0015658C" w:rsidRDefault="0015658C" w:rsidP="0015658C">
      <w:pPr>
        <w:spacing w:before="120" w:after="120"/>
        <w:ind w:left="851" w:hanging="709"/>
        <w:rPr>
          <w:rFonts w:cs="Times New Roman"/>
          <w:color w:val="000000" w:themeColor="text1"/>
          <w:szCs w:val="24"/>
        </w:rPr>
      </w:pPr>
      <w:r w:rsidRPr="00AD1642">
        <w:rPr>
          <w:rFonts w:cs="Times New Roman"/>
          <w:color w:val="000000" w:themeColor="text1"/>
          <w:szCs w:val="24"/>
        </w:rPr>
        <w:t xml:space="preserve">BREAM, Shannon. </w:t>
      </w:r>
      <w:r w:rsidRPr="00AD1642">
        <w:rPr>
          <w:rFonts w:cs="Times New Roman"/>
          <w:i/>
          <w:color w:val="000000" w:themeColor="text1"/>
          <w:szCs w:val="24"/>
        </w:rPr>
        <w:t>Ženy v Biblii</w:t>
      </w:r>
      <w:r w:rsidRPr="00AD1642">
        <w:rPr>
          <w:rFonts w:cs="Times New Roman"/>
          <w:color w:val="000000" w:themeColor="text1"/>
          <w:szCs w:val="24"/>
        </w:rPr>
        <w:t>. Banská Bystrica: Motýľ, 2021. ISBN 978-80-8164-272-2.</w:t>
      </w:r>
    </w:p>
    <w:p w:rsidR="0015658C" w:rsidRPr="0015658C" w:rsidRDefault="0015658C" w:rsidP="0015658C">
      <w:pPr>
        <w:spacing w:before="120" w:after="120"/>
        <w:ind w:left="851" w:hanging="709"/>
        <w:rPr>
          <w:rFonts w:cs="Times New Roman"/>
          <w:color w:val="000000" w:themeColor="text1"/>
          <w:szCs w:val="24"/>
        </w:rPr>
      </w:pPr>
      <w:r w:rsidRPr="00AD1642">
        <w:rPr>
          <w:rFonts w:cs="Times New Roman"/>
          <w:color w:val="000000" w:themeColor="text1"/>
          <w:szCs w:val="24"/>
        </w:rPr>
        <w:t xml:space="preserve">CAZELLES, Henri. Biblické základy teológie andělů. In: </w:t>
      </w:r>
      <w:r w:rsidRPr="00AD1642">
        <w:rPr>
          <w:rFonts w:cs="Times New Roman"/>
          <w:i/>
          <w:color w:val="000000" w:themeColor="text1"/>
          <w:szCs w:val="24"/>
        </w:rPr>
        <w:t>Communio.</w:t>
      </w:r>
      <w:r w:rsidRPr="00AD1642">
        <w:rPr>
          <w:rFonts w:cs="Times New Roman"/>
          <w:color w:val="000000" w:themeColor="text1"/>
          <w:szCs w:val="24"/>
        </w:rPr>
        <w:t xml:space="preserve"> </w:t>
      </w:r>
      <w:r w:rsidRPr="00AD1642">
        <w:rPr>
          <w:rFonts w:cs="Times New Roman"/>
          <w:i/>
          <w:color w:val="000000" w:themeColor="text1"/>
          <w:szCs w:val="24"/>
        </w:rPr>
        <w:t xml:space="preserve">Andělé. </w:t>
      </w:r>
      <w:r w:rsidRPr="00AD1642">
        <w:rPr>
          <w:rFonts w:cs="Times New Roman"/>
          <w:color w:val="000000" w:themeColor="text1"/>
          <w:szCs w:val="24"/>
        </w:rPr>
        <w:t>2019, roč. 23, č. 4, s. 315-329. ISSN 1211-7668.</w:t>
      </w:r>
    </w:p>
    <w:p w:rsidR="00295277" w:rsidRPr="00295277" w:rsidRDefault="00295277" w:rsidP="00295277">
      <w:pPr>
        <w:ind w:left="851" w:hanging="709"/>
        <w:rPr>
          <w:rFonts w:eastAsia="Times New Roman" w:cs="Times New Roman"/>
          <w:szCs w:val="24"/>
          <w:lang w:eastAsia="sk-SK"/>
        </w:rPr>
      </w:pPr>
      <w:r w:rsidRPr="00616525">
        <w:rPr>
          <w:rFonts w:eastAsia="Times New Roman" w:cs="Times New Roman"/>
          <w:szCs w:val="24"/>
          <w:lang w:eastAsia="cs-CZ"/>
        </w:rPr>
        <w:t>DEREVJANÍKOVÁ, A</w:t>
      </w:r>
      <w:r>
        <w:rPr>
          <w:rFonts w:eastAsia="Times New Roman" w:cs="Times New Roman"/>
          <w:szCs w:val="24"/>
          <w:lang w:eastAsia="cs-CZ"/>
        </w:rPr>
        <w:t>nna</w:t>
      </w:r>
      <w:r w:rsidRPr="00616525">
        <w:rPr>
          <w:rFonts w:eastAsia="Times New Roman" w:cs="Times New Roman"/>
          <w:szCs w:val="24"/>
          <w:lang w:eastAsia="cs-CZ"/>
        </w:rPr>
        <w:t xml:space="preserve">. </w:t>
      </w:r>
      <w:r w:rsidRPr="00616525">
        <w:rPr>
          <w:rFonts w:cs="Times New Roman"/>
          <w:szCs w:val="24"/>
          <w:lang w:eastAsia="sk-SK"/>
        </w:rPr>
        <w:t xml:space="preserve">– </w:t>
      </w:r>
      <w:r w:rsidRPr="00616525">
        <w:rPr>
          <w:rFonts w:eastAsia="Times New Roman" w:cs="Times New Roman"/>
          <w:szCs w:val="24"/>
          <w:lang w:eastAsia="cs-CZ"/>
        </w:rPr>
        <w:t>DZURILLA, M</w:t>
      </w:r>
      <w:r>
        <w:rPr>
          <w:rFonts w:eastAsia="Times New Roman" w:cs="Times New Roman"/>
          <w:szCs w:val="24"/>
          <w:lang w:eastAsia="cs-CZ"/>
        </w:rPr>
        <w:t>artin</w:t>
      </w:r>
      <w:r w:rsidRPr="00616525">
        <w:rPr>
          <w:rFonts w:eastAsia="Times New Roman" w:cs="Times New Roman"/>
          <w:szCs w:val="24"/>
          <w:lang w:eastAsia="cs-CZ"/>
        </w:rPr>
        <w:t>.</w:t>
      </w:r>
      <w:r>
        <w:rPr>
          <w:rFonts w:eastAsia="Times New Roman" w:cs="Times New Roman"/>
          <w:szCs w:val="24"/>
          <w:lang w:eastAsia="cs-CZ"/>
        </w:rPr>
        <w:t xml:space="preserve"> </w:t>
      </w:r>
      <w:r>
        <w:rPr>
          <w:rFonts w:eastAsia="Times New Roman" w:cs="Times New Roman"/>
          <w:i/>
          <w:szCs w:val="24"/>
          <w:lang w:eastAsia="sk-SK"/>
        </w:rPr>
        <w:t xml:space="preserve">Hudobná výchova v predprimárnej </w:t>
      </w:r>
      <w:r w:rsidRPr="00616525">
        <w:rPr>
          <w:rFonts w:eastAsia="Times New Roman" w:cs="Times New Roman"/>
          <w:i/>
          <w:szCs w:val="24"/>
          <w:lang w:eastAsia="sk-SK"/>
        </w:rPr>
        <w:t>edukácii.</w:t>
      </w:r>
      <w:r>
        <w:rPr>
          <w:rFonts w:eastAsia="Times New Roman" w:cs="Times New Roman"/>
          <w:szCs w:val="24"/>
          <w:lang w:eastAsia="sk-SK"/>
        </w:rPr>
        <w:t xml:space="preserve"> Bratislava</w:t>
      </w:r>
      <w:r w:rsidRPr="00616525">
        <w:rPr>
          <w:rFonts w:eastAsia="Times New Roman" w:cs="Times New Roman"/>
          <w:szCs w:val="24"/>
          <w:lang w:eastAsia="sk-SK"/>
        </w:rPr>
        <w:t>: Metodicko-pedago</w:t>
      </w:r>
      <w:r>
        <w:rPr>
          <w:rFonts w:eastAsia="Times New Roman" w:cs="Times New Roman"/>
          <w:szCs w:val="24"/>
          <w:lang w:eastAsia="sk-SK"/>
        </w:rPr>
        <w:t xml:space="preserve">gické centrum, 2014. ISBN </w:t>
      </w:r>
      <w:r w:rsidRPr="00616525">
        <w:rPr>
          <w:rFonts w:eastAsia="Times New Roman" w:cs="Times New Roman"/>
          <w:szCs w:val="24"/>
          <w:lang w:eastAsia="sk-SK"/>
        </w:rPr>
        <w:t>978-80-8052-900-0.</w:t>
      </w:r>
    </w:p>
    <w:p w:rsidR="00295277" w:rsidRPr="003E13C1" w:rsidRDefault="00295277" w:rsidP="00295277">
      <w:pPr>
        <w:pStyle w:val="Textpoznmkypodiarou"/>
        <w:ind w:left="851" w:hanging="709"/>
        <w:rPr>
          <w:color w:val="000000" w:themeColor="text1"/>
          <w:sz w:val="24"/>
        </w:rPr>
      </w:pPr>
      <w:r w:rsidRPr="00662A52">
        <w:rPr>
          <w:sz w:val="24"/>
        </w:rPr>
        <w:t>FUDALY, F</w:t>
      </w:r>
      <w:r>
        <w:rPr>
          <w:sz w:val="24"/>
        </w:rPr>
        <w:t>rantišek</w:t>
      </w:r>
      <w:r w:rsidRPr="00662A52">
        <w:rPr>
          <w:sz w:val="24"/>
        </w:rPr>
        <w:t xml:space="preserve">. Viera ako odpoveď človeka Bohu. </w:t>
      </w:r>
      <w:r>
        <w:rPr>
          <w:sz w:val="24"/>
        </w:rPr>
        <w:t xml:space="preserve">In: </w:t>
      </w:r>
      <w:r w:rsidRPr="00662A52">
        <w:rPr>
          <w:i/>
          <w:sz w:val="24"/>
        </w:rPr>
        <w:t>Diecézna škola viery III.</w:t>
      </w:r>
      <w:r w:rsidRPr="00662A52">
        <w:rPr>
          <w:sz w:val="24"/>
        </w:rPr>
        <w:t xml:space="preserve"> 2020</w:t>
      </w:r>
      <w:r w:rsidR="000E2697">
        <w:rPr>
          <w:sz w:val="24"/>
        </w:rPr>
        <w:t xml:space="preserve"> s.2. </w:t>
      </w:r>
      <w:r w:rsidRPr="00662A52">
        <w:rPr>
          <w:sz w:val="24"/>
        </w:rPr>
        <w:t xml:space="preserve">Dostupné na internete: </w:t>
      </w:r>
      <w:hyperlink r:id="rId12" w:history="1">
        <w:r w:rsidRPr="005D56A5">
          <w:rPr>
            <w:rStyle w:val="Hypertextovprepojenie"/>
            <w:color w:val="000000" w:themeColor="text1"/>
            <w:sz w:val="24"/>
            <w:u w:val="none"/>
          </w:rPr>
          <w:t>https://farnostnamestovo.sk/wp-content/uploads/2020/09/Viera-ako-odpoved-cloveka-Bohu.pdf</w:t>
        </w:r>
      </w:hyperlink>
    </w:p>
    <w:p w:rsidR="00295277" w:rsidRPr="00F270F8" w:rsidRDefault="00295277" w:rsidP="00295277">
      <w:pPr>
        <w:pStyle w:val="Textpoznmkypodiarou"/>
        <w:ind w:left="851" w:hanging="709"/>
        <w:rPr>
          <w:sz w:val="24"/>
        </w:rPr>
      </w:pPr>
    </w:p>
    <w:p w:rsidR="00295277" w:rsidRPr="00F270F8" w:rsidRDefault="00295277" w:rsidP="00295277">
      <w:pPr>
        <w:ind w:left="851" w:hanging="709"/>
        <w:rPr>
          <w:rFonts w:cs="Times New Roman"/>
          <w:bCs/>
          <w:color w:val="000000" w:themeColor="text1"/>
          <w:szCs w:val="18"/>
          <w:shd w:val="clear" w:color="auto" w:fill="FFFFFF"/>
        </w:rPr>
      </w:pPr>
      <w:r w:rsidRPr="00AF4B1D">
        <w:rPr>
          <w:rFonts w:cs="Times New Roman"/>
          <w:bCs/>
          <w:color w:val="000000" w:themeColor="text1"/>
          <w:szCs w:val="18"/>
          <w:shd w:val="clear" w:color="auto" w:fill="FFFFFF"/>
        </w:rPr>
        <w:t xml:space="preserve">FULMEKOVÁ, Katarína. </w:t>
      </w:r>
      <w:r w:rsidRPr="00AF4B1D">
        <w:rPr>
          <w:rFonts w:cs="Times New Roman"/>
          <w:bCs/>
          <w:i/>
          <w:color w:val="000000" w:themeColor="text1"/>
          <w:szCs w:val="18"/>
          <w:shd w:val="clear" w:color="auto" w:fill="FFFFFF"/>
        </w:rPr>
        <w:t xml:space="preserve">Magická sila sviatkov. </w:t>
      </w:r>
      <w:r w:rsidRPr="00AF4B1D">
        <w:rPr>
          <w:rFonts w:cs="Times New Roman"/>
          <w:bCs/>
          <w:color w:val="000000" w:themeColor="text1"/>
          <w:szCs w:val="18"/>
          <w:shd w:val="clear" w:color="auto" w:fill="FFFFFF"/>
        </w:rPr>
        <w:t>Bratislava: Slovart, 2014. ISBN 978-80-556-0995-9</w:t>
      </w:r>
      <w:r>
        <w:rPr>
          <w:rFonts w:cs="Times New Roman"/>
          <w:bCs/>
          <w:color w:val="000000" w:themeColor="text1"/>
          <w:szCs w:val="18"/>
          <w:shd w:val="clear" w:color="auto" w:fill="FFFFFF"/>
        </w:rPr>
        <w:t>.</w:t>
      </w:r>
    </w:p>
    <w:p w:rsidR="00295277" w:rsidRPr="00616525" w:rsidRDefault="00295277" w:rsidP="00295277">
      <w:pPr>
        <w:pStyle w:val="Textpoznmkypodiarou"/>
        <w:spacing w:line="360" w:lineRule="auto"/>
        <w:ind w:left="851" w:hanging="709"/>
        <w:rPr>
          <w:sz w:val="24"/>
          <w:szCs w:val="24"/>
        </w:rPr>
      </w:pPr>
      <w:r w:rsidRPr="00616525">
        <w:rPr>
          <w:sz w:val="24"/>
          <w:szCs w:val="24"/>
        </w:rPr>
        <w:t>FRANTIŠEK.</w:t>
      </w:r>
      <w:r>
        <w:rPr>
          <w:sz w:val="24"/>
          <w:szCs w:val="24"/>
        </w:rPr>
        <w:t xml:space="preserve"> </w:t>
      </w:r>
      <w:r w:rsidRPr="00616525">
        <w:rPr>
          <w:i/>
          <w:sz w:val="24"/>
          <w:szCs w:val="24"/>
        </w:rPr>
        <w:t>Posynodálna apoštolská exhortácia svätého otca Františka CHRISTUS VIVIT.</w:t>
      </w:r>
      <w:r>
        <w:rPr>
          <w:sz w:val="24"/>
          <w:szCs w:val="24"/>
        </w:rPr>
        <w:t xml:space="preserve"> Trnava</w:t>
      </w:r>
      <w:r w:rsidRPr="00616525">
        <w:rPr>
          <w:sz w:val="24"/>
          <w:szCs w:val="24"/>
        </w:rPr>
        <w:t>: S</w:t>
      </w:r>
      <w:r>
        <w:rPr>
          <w:sz w:val="24"/>
          <w:szCs w:val="24"/>
        </w:rPr>
        <w:t xml:space="preserve">polok svätého </w:t>
      </w:r>
      <w:r w:rsidRPr="00616525">
        <w:rPr>
          <w:sz w:val="24"/>
          <w:szCs w:val="24"/>
        </w:rPr>
        <w:t>V</w:t>
      </w:r>
      <w:r>
        <w:rPr>
          <w:sz w:val="24"/>
          <w:szCs w:val="24"/>
        </w:rPr>
        <w:t>ojtecha</w:t>
      </w:r>
      <w:r w:rsidRPr="00616525">
        <w:rPr>
          <w:sz w:val="24"/>
          <w:szCs w:val="24"/>
        </w:rPr>
        <w:t>, 2019. ISBN 978-80-8161-368-5.</w:t>
      </w:r>
    </w:p>
    <w:p w:rsidR="00295277" w:rsidRDefault="00295277" w:rsidP="00295277">
      <w:pPr>
        <w:shd w:val="clear" w:color="auto" w:fill="FFFFFF" w:themeFill="background1"/>
        <w:ind w:left="851" w:hanging="709"/>
        <w:rPr>
          <w:rFonts w:cs="Times New Roman"/>
          <w:color w:val="000000" w:themeColor="text1"/>
          <w:szCs w:val="20"/>
          <w:shd w:val="clear" w:color="auto" w:fill="FFFFFF" w:themeFill="background1"/>
        </w:rPr>
      </w:pPr>
      <w:r w:rsidRPr="00AF4B1D">
        <w:rPr>
          <w:rFonts w:cs="Times New Roman"/>
          <w:color w:val="000000" w:themeColor="text1"/>
          <w:szCs w:val="20"/>
          <w:shd w:val="clear" w:color="auto" w:fill="FFFFFF" w:themeFill="background1"/>
        </w:rPr>
        <w:t xml:space="preserve">GERČÁK, František. </w:t>
      </w:r>
      <w:r w:rsidRPr="00AF4B1D">
        <w:rPr>
          <w:rFonts w:cs="Times New Roman"/>
          <w:i/>
          <w:color w:val="000000" w:themeColor="text1"/>
          <w:szCs w:val="20"/>
          <w:shd w:val="clear" w:color="auto" w:fill="FFFFFF" w:themeFill="background1"/>
        </w:rPr>
        <w:t>Poznaj a ver.</w:t>
      </w:r>
      <w:r w:rsidRPr="00AF4B1D">
        <w:rPr>
          <w:rFonts w:cs="Times New Roman"/>
          <w:color w:val="000000" w:themeColor="text1"/>
          <w:szCs w:val="20"/>
          <w:shd w:val="clear" w:color="auto" w:fill="FFFFFF" w:themeFill="background1"/>
        </w:rPr>
        <w:t xml:space="preserve"> Kapušany: Bens, </w:t>
      </w:r>
      <w:r>
        <w:rPr>
          <w:rFonts w:cs="Times New Roman"/>
          <w:color w:val="000000" w:themeColor="text1"/>
          <w:szCs w:val="20"/>
          <w:shd w:val="clear" w:color="auto" w:fill="FFFFFF" w:themeFill="background1"/>
        </w:rPr>
        <w:t>2002. ISBN 80-88998-27-</w:t>
      </w:r>
      <w:r w:rsidRPr="00AF4B1D">
        <w:rPr>
          <w:rFonts w:cs="Times New Roman"/>
          <w:color w:val="000000" w:themeColor="text1"/>
          <w:szCs w:val="20"/>
          <w:shd w:val="clear" w:color="auto" w:fill="FFFFFF" w:themeFill="background1"/>
        </w:rPr>
        <w:t>1</w:t>
      </w:r>
      <w:r>
        <w:rPr>
          <w:rFonts w:cs="Times New Roman"/>
          <w:color w:val="000000" w:themeColor="text1"/>
          <w:szCs w:val="20"/>
          <w:shd w:val="clear" w:color="auto" w:fill="FFFFFF" w:themeFill="background1"/>
        </w:rPr>
        <w:t>.</w:t>
      </w:r>
    </w:p>
    <w:p w:rsidR="00AF3F98" w:rsidRPr="00324E6B" w:rsidRDefault="00AF3F98" w:rsidP="00AF3F98">
      <w:pPr>
        <w:shd w:val="clear" w:color="auto" w:fill="FFFFFF" w:themeFill="background1"/>
        <w:spacing w:before="120" w:after="120"/>
        <w:ind w:left="851" w:hanging="709"/>
        <w:rPr>
          <w:rFonts w:cs="Times New Roman"/>
          <w:color w:val="000000" w:themeColor="text1"/>
          <w:szCs w:val="24"/>
        </w:rPr>
      </w:pPr>
      <w:r>
        <w:rPr>
          <w:rFonts w:cs="Times New Roman"/>
          <w:color w:val="000000" w:themeColor="text1"/>
          <w:szCs w:val="24"/>
          <w:shd w:val="clear" w:color="auto" w:fill="FFFFFF" w:themeFill="background1"/>
        </w:rPr>
        <w:t xml:space="preserve">HAHN, Scott. </w:t>
      </w:r>
      <w:r>
        <w:rPr>
          <w:rFonts w:cs="Times New Roman"/>
          <w:i/>
          <w:color w:val="000000" w:themeColor="text1"/>
          <w:szCs w:val="24"/>
          <w:shd w:val="clear" w:color="auto" w:fill="FFFFFF" w:themeFill="background1"/>
        </w:rPr>
        <w:t xml:space="preserve">Anjeli a svätí. </w:t>
      </w:r>
      <w:r>
        <w:rPr>
          <w:rFonts w:cs="Times New Roman"/>
          <w:color w:val="000000" w:themeColor="text1"/>
          <w:szCs w:val="24"/>
          <w:shd w:val="clear" w:color="auto" w:fill="FFFFFF" w:themeFill="background1"/>
        </w:rPr>
        <w:t>Bratislava: Slovo medzi nami, 2018. ISBN 978-80-8193-014-0.</w:t>
      </w:r>
    </w:p>
    <w:p w:rsidR="00AF3F98" w:rsidRPr="00F270F8" w:rsidRDefault="00AF3F98" w:rsidP="00295277">
      <w:pPr>
        <w:shd w:val="clear" w:color="auto" w:fill="FFFFFF" w:themeFill="background1"/>
        <w:ind w:left="851" w:hanging="709"/>
        <w:rPr>
          <w:rFonts w:cs="Times New Roman"/>
          <w:color w:val="000000" w:themeColor="text1"/>
          <w:szCs w:val="20"/>
        </w:rPr>
      </w:pPr>
    </w:p>
    <w:p w:rsidR="00295277" w:rsidRPr="00AF4B1D" w:rsidRDefault="00295277" w:rsidP="00295277">
      <w:pPr>
        <w:ind w:left="851" w:hanging="709"/>
        <w:rPr>
          <w:rFonts w:cs="Times New Roman"/>
          <w:color w:val="000000" w:themeColor="text1"/>
        </w:rPr>
      </w:pPr>
      <w:r w:rsidRPr="00AF4B1D">
        <w:rPr>
          <w:rFonts w:cs="Times New Roman"/>
          <w:color w:val="000000" w:themeColor="text1"/>
        </w:rPr>
        <w:lastRenderedPageBreak/>
        <w:t xml:space="preserve">HORVÁTHOVÁ, Emília. </w:t>
      </w:r>
      <w:r w:rsidRPr="00AF4B1D">
        <w:rPr>
          <w:rFonts w:cs="Times New Roman"/>
          <w:i/>
          <w:color w:val="000000" w:themeColor="text1"/>
        </w:rPr>
        <w:t xml:space="preserve">Rok vo zvykoch nášho ľudu. </w:t>
      </w:r>
      <w:r w:rsidRPr="00AF4B1D">
        <w:rPr>
          <w:rFonts w:cs="Times New Roman"/>
          <w:color w:val="000000" w:themeColor="text1"/>
        </w:rPr>
        <w:t>Bratislava: Tatran, 1986. ISBN (nemá)</w:t>
      </w:r>
      <w:r>
        <w:rPr>
          <w:rFonts w:cs="Times New Roman"/>
          <w:color w:val="000000" w:themeColor="text1"/>
        </w:rPr>
        <w:t>.</w:t>
      </w:r>
    </w:p>
    <w:p w:rsidR="00295277" w:rsidRPr="005D56A5" w:rsidRDefault="00295277" w:rsidP="00295277">
      <w:pPr>
        <w:ind w:left="851" w:hanging="709"/>
      </w:pPr>
      <w:r w:rsidRPr="00AF4B1D">
        <w:rPr>
          <w:rFonts w:cs="Times New Roman"/>
          <w:color w:val="000000" w:themeColor="text1"/>
        </w:rPr>
        <w:t>HORVATOVIČ, Milan. Vianočné rozprávanie – V podvečer sv. Ondreja.</w:t>
      </w:r>
      <w:r w:rsidRPr="00AF4B1D">
        <w:rPr>
          <w:rFonts w:cs="Times New Roman"/>
          <w:i/>
          <w:color w:val="000000" w:themeColor="text1"/>
        </w:rPr>
        <w:t xml:space="preserve"> </w:t>
      </w:r>
      <w:r w:rsidRPr="00AF4B1D">
        <w:rPr>
          <w:rFonts w:cs="Times New Roman"/>
          <w:color w:val="000000" w:themeColor="text1"/>
          <w:szCs w:val="24"/>
          <w:shd w:val="clear" w:color="auto" w:fill="FFFFFF" w:themeFill="background1"/>
        </w:rPr>
        <w:t xml:space="preserve">[ filmový animovaný príbeh ]. Bratislava: Andersen film, 1997.  02:15 – 2:41 min. Pozri aj: </w:t>
      </w:r>
      <w:hyperlink r:id="rId13" w:history="1">
        <w:r w:rsidRPr="005D56A5">
          <w:rPr>
            <w:rStyle w:val="Hypertextovprepojenie"/>
            <w:color w:val="000000" w:themeColor="text1"/>
            <w:szCs w:val="24"/>
            <w:u w:val="none"/>
            <w:shd w:val="clear" w:color="auto" w:fill="FFFFFF" w:themeFill="background1"/>
          </w:rPr>
          <w:t>https://www.youtube.com/watch?v=Nbv9Vt21OUw</w:t>
        </w:r>
      </w:hyperlink>
    </w:p>
    <w:p w:rsidR="00295277" w:rsidRDefault="00295277" w:rsidP="00295277">
      <w:pPr>
        <w:shd w:val="clear" w:color="auto" w:fill="FFFFFF" w:themeFill="background1"/>
        <w:ind w:left="851" w:hanging="709"/>
        <w:rPr>
          <w:rFonts w:cs="Times New Roman"/>
          <w:color w:val="000000" w:themeColor="text1"/>
          <w:szCs w:val="20"/>
          <w:shd w:val="clear" w:color="auto" w:fill="FFFFFF" w:themeFill="background1"/>
        </w:rPr>
      </w:pPr>
      <w:r w:rsidRPr="00AF4B1D">
        <w:rPr>
          <w:rFonts w:cs="Times New Roman"/>
          <w:color w:val="000000" w:themeColor="text1"/>
          <w:szCs w:val="20"/>
          <w:shd w:val="clear" w:color="auto" w:fill="FFFFFF" w:themeFill="background1"/>
        </w:rPr>
        <w:t xml:space="preserve">CHOVANEC, Marián. </w:t>
      </w:r>
      <w:r w:rsidRPr="00AF4B1D">
        <w:rPr>
          <w:rFonts w:cs="Times New Roman"/>
          <w:i/>
          <w:color w:val="000000" w:themeColor="text1"/>
          <w:szCs w:val="20"/>
          <w:shd w:val="clear" w:color="auto" w:fill="FFFFFF" w:themeFill="background1"/>
        </w:rPr>
        <w:t xml:space="preserve">Teológia. </w:t>
      </w:r>
      <w:r w:rsidRPr="00AF4B1D">
        <w:rPr>
          <w:rFonts w:cs="Times New Roman"/>
          <w:color w:val="000000" w:themeColor="text1"/>
          <w:szCs w:val="20"/>
          <w:shd w:val="clear" w:color="auto" w:fill="FFFFFF" w:themeFill="background1"/>
        </w:rPr>
        <w:t>Banská Bystrica: Kňazský seminár sv. Františ</w:t>
      </w:r>
      <w:r>
        <w:rPr>
          <w:rFonts w:cs="Times New Roman"/>
          <w:color w:val="000000" w:themeColor="text1"/>
          <w:szCs w:val="20"/>
          <w:shd w:val="clear" w:color="auto" w:fill="FFFFFF" w:themeFill="background1"/>
        </w:rPr>
        <w:t>ka Xaverského, 2016. ISBN 978-80-88937-</w:t>
      </w:r>
      <w:r w:rsidRPr="00AF4B1D">
        <w:rPr>
          <w:rFonts w:cs="Times New Roman"/>
          <w:color w:val="000000" w:themeColor="text1"/>
          <w:szCs w:val="20"/>
          <w:shd w:val="clear" w:color="auto" w:fill="FFFFFF" w:themeFill="background1"/>
        </w:rPr>
        <w:t>69 -2</w:t>
      </w:r>
      <w:r>
        <w:rPr>
          <w:rFonts w:cs="Times New Roman"/>
          <w:color w:val="000000" w:themeColor="text1"/>
          <w:szCs w:val="20"/>
          <w:shd w:val="clear" w:color="auto" w:fill="FFFFFF" w:themeFill="background1"/>
        </w:rPr>
        <w:t>.</w:t>
      </w:r>
    </w:p>
    <w:p w:rsidR="0015658C" w:rsidRDefault="0015658C" w:rsidP="0015658C">
      <w:pPr>
        <w:shd w:val="clear" w:color="auto" w:fill="FFFFFF" w:themeFill="background1"/>
        <w:spacing w:before="120" w:after="120"/>
        <w:ind w:left="851" w:hanging="709"/>
        <w:rPr>
          <w:rFonts w:cs="Times New Roman"/>
          <w:color w:val="000000" w:themeColor="text1"/>
          <w:szCs w:val="24"/>
          <w:shd w:val="clear" w:color="auto" w:fill="FFFFFF" w:themeFill="background1"/>
        </w:rPr>
      </w:pPr>
      <w:r w:rsidRPr="00AD1642">
        <w:rPr>
          <w:rFonts w:cs="Times New Roman"/>
          <w:color w:val="000000" w:themeColor="text1"/>
          <w:szCs w:val="24"/>
          <w:shd w:val="clear" w:color="auto" w:fill="FFFFFF" w:themeFill="background1"/>
        </w:rPr>
        <w:t xml:space="preserve">CHOVANEC, Marián. </w:t>
      </w:r>
      <w:r w:rsidRPr="00AD1642">
        <w:rPr>
          <w:rFonts w:cs="Times New Roman"/>
          <w:i/>
          <w:color w:val="000000" w:themeColor="text1"/>
          <w:szCs w:val="24"/>
          <w:shd w:val="clear" w:color="auto" w:fill="FFFFFF" w:themeFill="background1"/>
        </w:rPr>
        <w:t xml:space="preserve">Angelológia. </w:t>
      </w:r>
      <w:r w:rsidRPr="00AD1642">
        <w:rPr>
          <w:rFonts w:cs="Times New Roman"/>
          <w:color w:val="000000" w:themeColor="text1"/>
          <w:szCs w:val="24"/>
          <w:shd w:val="clear" w:color="auto" w:fill="FFFFFF" w:themeFill="background1"/>
        </w:rPr>
        <w:t>Nitra: Kňazský seminár sv. Gorazda, 2008. ISBN 978- 80-969787-1-7.</w:t>
      </w:r>
    </w:p>
    <w:p w:rsidR="00257878" w:rsidRPr="00D918A7" w:rsidRDefault="00257878" w:rsidP="00D918A7">
      <w:pPr>
        <w:tabs>
          <w:tab w:val="left" w:pos="2040"/>
        </w:tabs>
        <w:spacing w:before="120" w:after="120"/>
        <w:ind w:left="851" w:hanging="709"/>
        <w:rPr>
          <w:rFonts w:cs="Times New Roman"/>
          <w:color w:val="000000" w:themeColor="text1"/>
          <w:szCs w:val="24"/>
        </w:rPr>
      </w:pPr>
      <w:r w:rsidRPr="00AD1642">
        <w:rPr>
          <w:rFonts w:cs="Times New Roman"/>
          <w:color w:val="000000" w:themeColor="text1"/>
          <w:szCs w:val="24"/>
        </w:rPr>
        <w:t xml:space="preserve">LOCARNO, Monti. </w:t>
      </w:r>
      <w:r w:rsidRPr="00AD1642">
        <w:rPr>
          <w:rFonts w:cs="Times New Roman"/>
          <w:i/>
          <w:color w:val="000000" w:themeColor="text1"/>
          <w:szCs w:val="24"/>
        </w:rPr>
        <w:t>V spoločenstve s anjelmi.</w:t>
      </w:r>
      <w:r w:rsidRPr="00AD1642">
        <w:rPr>
          <w:rFonts w:cs="Times New Roman"/>
          <w:color w:val="000000" w:themeColor="text1"/>
          <w:szCs w:val="24"/>
        </w:rPr>
        <w:t xml:space="preserve"> Bratislava: LÚČ, 2008. ISBN 978-80-7114-657-5.</w:t>
      </w:r>
    </w:p>
    <w:p w:rsidR="00295277" w:rsidRDefault="00313707" w:rsidP="00295277">
      <w:pPr>
        <w:ind w:left="851" w:hanging="709"/>
        <w:rPr>
          <w:rFonts w:cs="Times New Roman"/>
          <w:color w:val="000000" w:themeColor="text1"/>
          <w:szCs w:val="24"/>
        </w:rPr>
      </w:pPr>
      <w:r w:rsidRPr="00313707">
        <w:rPr>
          <w:rFonts w:cs="Times New Roman"/>
          <w:color w:val="000000" w:themeColor="text1"/>
          <w:szCs w:val="24"/>
        </w:rPr>
        <w:t xml:space="preserve">KONFERENCIA BISKUPOV SLOVENSKA. </w:t>
      </w:r>
      <w:r w:rsidR="00295277" w:rsidRPr="00313707">
        <w:rPr>
          <w:rFonts w:cs="Times New Roman"/>
          <w:i/>
          <w:color w:val="000000" w:themeColor="text1"/>
          <w:szCs w:val="24"/>
        </w:rPr>
        <w:t>Katechizmus Katolíckej cirkvi.</w:t>
      </w:r>
      <w:r w:rsidR="00295277" w:rsidRPr="00313707">
        <w:rPr>
          <w:rFonts w:cs="Times New Roman"/>
          <w:color w:val="000000" w:themeColor="text1"/>
          <w:szCs w:val="24"/>
        </w:rPr>
        <w:t xml:space="preserve"> Trnava: Spolok svätého Vojtecha, 1998. ISBN 978-80-7162-970-2</w:t>
      </w:r>
      <w:r w:rsidRPr="00313707">
        <w:rPr>
          <w:rFonts w:cs="Times New Roman"/>
          <w:color w:val="000000" w:themeColor="text1"/>
          <w:szCs w:val="24"/>
        </w:rPr>
        <w:t>.</w:t>
      </w:r>
    </w:p>
    <w:p w:rsidR="00832F91" w:rsidRPr="00832F91" w:rsidRDefault="00832F91" w:rsidP="00832F91">
      <w:pPr>
        <w:spacing w:before="120" w:after="120"/>
        <w:ind w:left="851" w:hanging="709"/>
        <w:rPr>
          <w:rFonts w:cs="Times New Roman"/>
          <w:color w:val="000000" w:themeColor="text1"/>
          <w:szCs w:val="24"/>
        </w:rPr>
      </w:pPr>
      <w:r>
        <w:rPr>
          <w:rFonts w:cs="Times New Roman"/>
          <w:color w:val="000000" w:themeColor="text1"/>
          <w:szCs w:val="24"/>
        </w:rPr>
        <w:t xml:space="preserve">KONFERENCIA BISKUPOV SLOVENSKA. </w:t>
      </w:r>
      <w:r>
        <w:rPr>
          <w:rFonts w:cs="Times New Roman"/>
          <w:i/>
          <w:color w:val="000000" w:themeColor="text1"/>
          <w:szCs w:val="24"/>
        </w:rPr>
        <w:t xml:space="preserve">BIBLIA. </w:t>
      </w:r>
      <w:r w:rsidRPr="00832F91">
        <w:rPr>
          <w:rFonts w:cs="Times New Roman"/>
          <w:i/>
          <w:color w:val="000000" w:themeColor="text1"/>
          <w:szCs w:val="24"/>
        </w:rPr>
        <w:t>SV</w:t>
      </w:r>
      <w:hyperlink r:id="rId14" w:history="1">
        <w:r w:rsidRPr="00832F91">
          <w:rPr>
            <w:rStyle w:val="Hypertextovprepojenie"/>
            <w:rFonts w:cs="Times New Roman"/>
            <w:i/>
            <w:color w:val="000000" w:themeColor="text1"/>
            <w:szCs w:val="24"/>
            <w:u w:val="none"/>
            <w:shd w:val="clear" w:color="auto" w:fill="FFFFFF"/>
          </w:rPr>
          <w:t>Ä</w:t>
        </w:r>
      </w:hyperlink>
      <w:r w:rsidRPr="00832F91">
        <w:rPr>
          <w:rFonts w:cs="Times New Roman"/>
          <w:i/>
          <w:color w:val="000000" w:themeColor="text1"/>
          <w:szCs w:val="24"/>
        </w:rPr>
        <w:t>TÉ</w:t>
      </w:r>
      <w:r>
        <w:rPr>
          <w:rFonts w:cs="Times New Roman"/>
          <w:i/>
          <w:color w:val="000000" w:themeColor="text1"/>
          <w:szCs w:val="24"/>
        </w:rPr>
        <w:t xml:space="preserve"> PÍSMO STARÉHO I NOVÉHO ZÁKONA. </w:t>
      </w:r>
      <w:r>
        <w:rPr>
          <w:rFonts w:cs="Times New Roman"/>
          <w:color w:val="000000" w:themeColor="text1"/>
          <w:szCs w:val="24"/>
        </w:rPr>
        <w:t>Trnava: Spolok svätého Vojtecha, 2014. ISBN 978-80-8161-066-0.</w:t>
      </w:r>
    </w:p>
    <w:p w:rsidR="00295277" w:rsidRDefault="00295277" w:rsidP="00295277">
      <w:pPr>
        <w:pStyle w:val="Textpoznmkypodiarou"/>
        <w:spacing w:line="360" w:lineRule="auto"/>
        <w:ind w:left="851" w:hanging="709"/>
        <w:rPr>
          <w:sz w:val="24"/>
        </w:rPr>
      </w:pPr>
      <w:r w:rsidRPr="00287E0B">
        <w:rPr>
          <w:sz w:val="24"/>
        </w:rPr>
        <w:t>KOSTELANSKÝ, A</w:t>
      </w:r>
      <w:r>
        <w:rPr>
          <w:sz w:val="24"/>
        </w:rPr>
        <w:t>lojz</w:t>
      </w:r>
      <w:r w:rsidRPr="00287E0B">
        <w:rPr>
          <w:sz w:val="24"/>
        </w:rPr>
        <w:t xml:space="preserve">. </w:t>
      </w:r>
      <w:r w:rsidRPr="00287E0B">
        <w:rPr>
          <w:i/>
          <w:sz w:val="24"/>
        </w:rPr>
        <w:t>Aktivizačné a tvorivé metódy vo vyučovaní náboženskej výchovy.</w:t>
      </w:r>
      <w:r w:rsidRPr="00287E0B">
        <w:rPr>
          <w:sz w:val="24"/>
        </w:rPr>
        <w:t xml:space="preserve"> Ružomberok: Pedagogická fakulta Katolíckej univerzity v Ružomberok, 2008</w:t>
      </w:r>
      <w:r>
        <w:rPr>
          <w:sz w:val="24"/>
        </w:rPr>
        <w:t>. ISBN 978-80-8084-383-0.</w:t>
      </w:r>
    </w:p>
    <w:p w:rsidR="00295277" w:rsidRPr="00F270F8" w:rsidRDefault="00295277" w:rsidP="00295277">
      <w:pPr>
        <w:pStyle w:val="Textpoznmkypodiarou"/>
        <w:spacing w:line="360" w:lineRule="auto"/>
        <w:ind w:left="851" w:hanging="709"/>
        <w:rPr>
          <w:sz w:val="32"/>
        </w:rPr>
      </w:pPr>
      <w:r w:rsidRPr="0014780F">
        <w:rPr>
          <w:sz w:val="24"/>
        </w:rPr>
        <w:t>KOSTELANSKÝ, A</w:t>
      </w:r>
      <w:r>
        <w:rPr>
          <w:sz w:val="24"/>
        </w:rPr>
        <w:t>lojz</w:t>
      </w:r>
      <w:r w:rsidRPr="0014780F">
        <w:rPr>
          <w:sz w:val="24"/>
        </w:rPr>
        <w:t xml:space="preserve">.  </w:t>
      </w:r>
      <w:r w:rsidRPr="0014780F">
        <w:rPr>
          <w:i/>
          <w:sz w:val="24"/>
        </w:rPr>
        <w:t>Voľný čas a mimoškolské činnosti žiakov v primárnom vzdelávaní..</w:t>
      </w:r>
      <w:r w:rsidRPr="0014780F">
        <w:rPr>
          <w:sz w:val="24"/>
        </w:rPr>
        <w:t xml:space="preserve"> Ružomberok: VERBUM – vydavateľstvo KU, 2013.</w:t>
      </w:r>
      <w:r>
        <w:rPr>
          <w:sz w:val="24"/>
        </w:rPr>
        <w:t xml:space="preserve"> ISBN 978-80-561-0098.</w:t>
      </w:r>
    </w:p>
    <w:p w:rsidR="00295277" w:rsidRDefault="00295277" w:rsidP="00295277">
      <w:pPr>
        <w:ind w:left="851" w:hanging="709"/>
        <w:rPr>
          <w:rFonts w:cs="Times New Roman"/>
          <w:color w:val="000000" w:themeColor="text1"/>
        </w:rPr>
      </w:pPr>
      <w:r w:rsidRPr="00AF4B1D">
        <w:rPr>
          <w:rFonts w:cs="Times New Roman"/>
          <w:color w:val="000000" w:themeColor="text1"/>
        </w:rPr>
        <w:t xml:space="preserve">MACHAN, Richard. Abrahám a jeho pokolení. In: </w:t>
      </w:r>
      <w:r w:rsidRPr="00AF4B1D">
        <w:rPr>
          <w:rFonts w:cs="Times New Roman"/>
          <w:i/>
          <w:color w:val="000000" w:themeColor="text1"/>
        </w:rPr>
        <w:t xml:space="preserve">Communio. Víra. </w:t>
      </w:r>
      <w:r w:rsidRPr="00AF4B1D">
        <w:rPr>
          <w:rFonts w:cs="Times New Roman"/>
          <w:color w:val="000000" w:themeColor="text1"/>
        </w:rPr>
        <w:t>1997, roč. 1, č.1. s. 54-64  ISSN(nemá)</w:t>
      </w:r>
      <w:r>
        <w:rPr>
          <w:rFonts w:cs="Times New Roman"/>
          <w:color w:val="000000" w:themeColor="text1"/>
        </w:rPr>
        <w:t>.</w:t>
      </w:r>
    </w:p>
    <w:p w:rsidR="00295277" w:rsidRPr="00AF4B1D" w:rsidRDefault="00295277" w:rsidP="00295277">
      <w:pPr>
        <w:ind w:left="851" w:hanging="709"/>
        <w:rPr>
          <w:rFonts w:cs="Times New Roman"/>
          <w:color w:val="000000" w:themeColor="text1"/>
        </w:rPr>
      </w:pPr>
      <w:r>
        <w:rPr>
          <w:rFonts w:cs="Times New Roman"/>
          <w:color w:val="000000" w:themeColor="text1"/>
        </w:rPr>
        <w:t xml:space="preserve">MÁCHAL </w:t>
      </w:r>
      <w:r w:rsidRPr="00AF4B1D">
        <w:rPr>
          <w:rFonts w:cs="Times New Roman"/>
          <w:color w:val="000000" w:themeColor="text1"/>
        </w:rPr>
        <w:t xml:space="preserve">HANUŠ, Ján. </w:t>
      </w:r>
      <w:r w:rsidRPr="00AF4B1D">
        <w:rPr>
          <w:rFonts w:cs="Times New Roman"/>
          <w:i/>
          <w:color w:val="000000" w:themeColor="text1"/>
        </w:rPr>
        <w:t xml:space="preserve">Bájesloví slovanské. </w:t>
      </w:r>
      <w:r w:rsidRPr="00AF4B1D">
        <w:rPr>
          <w:rFonts w:cs="Times New Roman"/>
          <w:color w:val="000000" w:themeColor="text1"/>
        </w:rPr>
        <w:t>Praha: Unie, 1907</w:t>
      </w:r>
      <w:r>
        <w:rPr>
          <w:rFonts w:cs="Times New Roman"/>
          <w:color w:val="000000" w:themeColor="text1"/>
        </w:rPr>
        <w:t>.</w:t>
      </w:r>
      <w:r w:rsidRPr="00AF4B1D">
        <w:rPr>
          <w:rFonts w:cs="Times New Roman"/>
          <w:color w:val="000000" w:themeColor="text1"/>
        </w:rPr>
        <w:t xml:space="preserve"> ISBN (nemá)</w:t>
      </w:r>
      <w:r>
        <w:rPr>
          <w:rFonts w:cs="Times New Roman"/>
          <w:color w:val="000000" w:themeColor="text1"/>
        </w:rPr>
        <w:t>.</w:t>
      </w:r>
    </w:p>
    <w:p w:rsidR="00295277" w:rsidRDefault="00295277" w:rsidP="00295277">
      <w:pPr>
        <w:ind w:left="851" w:hanging="709"/>
        <w:rPr>
          <w:rFonts w:cs="Times New Roman"/>
          <w:b/>
        </w:rPr>
      </w:pPr>
      <w:r w:rsidRPr="00AF4B1D">
        <w:rPr>
          <w:rFonts w:cs="Times New Roman"/>
          <w:color w:val="000000" w:themeColor="text1"/>
        </w:rPr>
        <w:t xml:space="preserve">MICHÁLEK Ján. </w:t>
      </w:r>
      <w:r w:rsidRPr="00AF4B1D">
        <w:rPr>
          <w:rFonts w:cs="Times New Roman"/>
          <w:i/>
          <w:color w:val="000000" w:themeColor="text1"/>
        </w:rPr>
        <w:t xml:space="preserve">Ľud hornádskej doliny. </w:t>
      </w:r>
      <w:r w:rsidRPr="00AF4B1D">
        <w:rPr>
          <w:rFonts w:cs="Times New Roman"/>
          <w:color w:val="000000" w:themeColor="text1"/>
        </w:rPr>
        <w:t>Košice: Výcho</w:t>
      </w:r>
      <w:r>
        <w:rPr>
          <w:rFonts w:cs="Times New Roman"/>
          <w:color w:val="000000" w:themeColor="text1"/>
        </w:rPr>
        <w:t>doslovenské vydavateľstvo, 1989.</w:t>
      </w:r>
      <w:r w:rsidRPr="00AF4B1D">
        <w:rPr>
          <w:rFonts w:cs="Times New Roman"/>
          <w:color w:val="000000" w:themeColor="text1"/>
        </w:rPr>
        <w:t xml:space="preserve"> ISBN 80-85174-29-4</w:t>
      </w:r>
      <w:r>
        <w:rPr>
          <w:rFonts w:cs="Times New Roman"/>
          <w:color w:val="000000" w:themeColor="text1"/>
        </w:rPr>
        <w:t>.</w:t>
      </w:r>
      <w:r w:rsidRPr="00AF4B1D">
        <w:rPr>
          <w:rFonts w:cs="Times New Roman"/>
          <w:color w:val="000000" w:themeColor="text1"/>
          <w:szCs w:val="24"/>
        </w:rPr>
        <w:tab/>
      </w:r>
    </w:p>
    <w:p w:rsidR="00295277" w:rsidRDefault="00295277" w:rsidP="00295277">
      <w:pPr>
        <w:ind w:left="851" w:hanging="709"/>
        <w:rPr>
          <w:rFonts w:cs="Times New Roman"/>
          <w:color w:val="000000" w:themeColor="text1"/>
          <w:szCs w:val="24"/>
        </w:rPr>
      </w:pPr>
      <w:r w:rsidRPr="00AF4B1D">
        <w:rPr>
          <w:rFonts w:cs="Times New Roman"/>
          <w:color w:val="000000" w:themeColor="text1"/>
          <w:szCs w:val="24"/>
        </w:rPr>
        <w:t>MÜLLER, Ludwig, Gerhard</w:t>
      </w:r>
      <w:r>
        <w:rPr>
          <w:rFonts w:cs="Times New Roman"/>
          <w:color w:val="000000" w:themeColor="text1"/>
          <w:szCs w:val="24"/>
        </w:rPr>
        <w:t xml:space="preserve">. </w:t>
      </w:r>
      <w:r w:rsidRPr="00AF4B1D">
        <w:rPr>
          <w:rFonts w:cs="Times New Roman"/>
          <w:i/>
          <w:color w:val="000000" w:themeColor="text1"/>
          <w:szCs w:val="24"/>
        </w:rPr>
        <w:t>Dogmatika pro studium i pastoraci</w:t>
      </w:r>
      <w:r w:rsidRPr="00AF4B1D">
        <w:rPr>
          <w:rFonts w:cs="Times New Roman"/>
          <w:color w:val="000000" w:themeColor="text1"/>
          <w:szCs w:val="24"/>
        </w:rPr>
        <w:t>. Kostelní Vydř</w:t>
      </w:r>
      <w:r>
        <w:rPr>
          <w:rFonts w:cs="Times New Roman"/>
          <w:color w:val="000000" w:themeColor="text1"/>
          <w:szCs w:val="24"/>
        </w:rPr>
        <w:t xml:space="preserve">í: Karmelitánské nakladatelství, 2010. </w:t>
      </w:r>
      <w:r w:rsidRPr="00AF4B1D">
        <w:rPr>
          <w:rFonts w:cs="Times New Roman"/>
          <w:color w:val="000000" w:themeColor="text1"/>
          <w:szCs w:val="24"/>
        </w:rPr>
        <w:t>ISBN 978-80-7195-259-6.</w:t>
      </w:r>
    </w:p>
    <w:p w:rsidR="00295277" w:rsidRPr="00C25818" w:rsidRDefault="00295277" w:rsidP="00295277">
      <w:pPr>
        <w:ind w:left="851" w:hanging="709"/>
        <w:rPr>
          <w:rFonts w:cs="Times New Roman"/>
          <w:szCs w:val="24"/>
        </w:rPr>
      </w:pPr>
      <w:r w:rsidRPr="00AF4B1D">
        <w:rPr>
          <w:rFonts w:cs="Times New Roman"/>
          <w:color w:val="000000" w:themeColor="text1"/>
          <w:szCs w:val="24"/>
        </w:rPr>
        <w:t>NÁDASKÁ, Katarína, MICHÁLEK, Ján.</w:t>
      </w:r>
      <w:r>
        <w:rPr>
          <w:rFonts w:cs="Times New Roman"/>
          <w:color w:val="000000" w:themeColor="text1"/>
          <w:szCs w:val="24"/>
        </w:rPr>
        <w:t xml:space="preserve"> </w:t>
      </w:r>
      <w:r w:rsidRPr="00AF4B1D">
        <w:rPr>
          <w:rFonts w:cs="Times New Roman"/>
          <w:i/>
          <w:color w:val="000000" w:themeColor="text1"/>
          <w:szCs w:val="24"/>
        </w:rPr>
        <w:t>Čerti bosorky a iné strašidlá.</w:t>
      </w:r>
      <w:r>
        <w:rPr>
          <w:rFonts w:cs="Times New Roman"/>
          <w:color w:val="000000" w:themeColor="text1"/>
          <w:szCs w:val="24"/>
        </w:rPr>
        <w:t xml:space="preserve"> Bratislava: Fortuna Libri, 2015.</w:t>
      </w:r>
      <w:r w:rsidRPr="00AF4B1D">
        <w:rPr>
          <w:rFonts w:cs="Times New Roman"/>
          <w:color w:val="000000" w:themeColor="text1"/>
          <w:szCs w:val="24"/>
        </w:rPr>
        <w:t xml:space="preserve"> ISBN 978-80-8142-481-6</w:t>
      </w:r>
      <w:r>
        <w:rPr>
          <w:rFonts w:cs="Times New Roman"/>
          <w:color w:val="000000" w:themeColor="text1"/>
          <w:szCs w:val="24"/>
        </w:rPr>
        <w:t>.</w:t>
      </w:r>
    </w:p>
    <w:p w:rsidR="00295277" w:rsidRDefault="00295277" w:rsidP="00295277">
      <w:pPr>
        <w:ind w:left="851" w:hanging="709"/>
        <w:rPr>
          <w:rFonts w:cs="Times New Roman"/>
          <w:color w:val="000000" w:themeColor="text1"/>
          <w:szCs w:val="24"/>
        </w:rPr>
      </w:pPr>
      <w:r w:rsidRPr="00AF4B1D">
        <w:rPr>
          <w:rFonts w:cs="Times New Roman"/>
          <w:color w:val="000000" w:themeColor="text1"/>
          <w:szCs w:val="24"/>
        </w:rPr>
        <w:lastRenderedPageBreak/>
        <w:t>NÁDASKÁ, Katarína</w:t>
      </w:r>
      <w:r>
        <w:rPr>
          <w:rFonts w:cs="Times New Roman"/>
          <w:color w:val="000000" w:themeColor="text1"/>
          <w:szCs w:val="24"/>
        </w:rPr>
        <w:t xml:space="preserve">. </w:t>
      </w:r>
      <w:r w:rsidRPr="00AF4B1D">
        <w:rPr>
          <w:rFonts w:cs="Times New Roman"/>
          <w:i/>
          <w:color w:val="000000" w:themeColor="text1"/>
          <w:szCs w:val="24"/>
        </w:rPr>
        <w:t>Slovenský rok v ľudových zvykoch, obradoch a sviatkoch</w:t>
      </w:r>
      <w:r>
        <w:rPr>
          <w:rFonts w:cs="Times New Roman"/>
          <w:color w:val="000000" w:themeColor="text1"/>
          <w:szCs w:val="24"/>
        </w:rPr>
        <w:t xml:space="preserve">. Bratislava: Fortuna Libri, 2012. </w:t>
      </w:r>
      <w:r w:rsidRPr="00AF4B1D">
        <w:rPr>
          <w:rFonts w:cs="Times New Roman"/>
          <w:color w:val="000000" w:themeColor="text1"/>
          <w:szCs w:val="24"/>
        </w:rPr>
        <w:t>ISBN 978-80-8142-056-6.</w:t>
      </w:r>
    </w:p>
    <w:p w:rsidR="00295277" w:rsidRDefault="00295277" w:rsidP="00295277">
      <w:pPr>
        <w:ind w:left="851" w:hanging="709"/>
        <w:rPr>
          <w:rFonts w:cs="Times New Roman"/>
          <w:color w:val="000000" w:themeColor="text1"/>
        </w:rPr>
      </w:pPr>
      <w:r w:rsidRPr="00AF4B1D">
        <w:rPr>
          <w:rFonts w:cs="Times New Roman"/>
          <w:color w:val="000000" w:themeColor="text1"/>
        </w:rPr>
        <w:t xml:space="preserve">RATZINGER, Jozef. Co znamená věřit. In: </w:t>
      </w:r>
      <w:r w:rsidRPr="00AF4B1D">
        <w:rPr>
          <w:rFonts w:cs="Times New Roman"/>
          <w:i/>
          <w:color w:val="000000" w:themeColor="text1"/>
        </w:rPr>
        <w:t xml:space="preserve">Communio. Víra. </w:t>
      </w:r>
      <w:r w:rsidRPr="00AF4B1D">
        <w:rPr>
          <w:rFonts w:cs="Times New Roman"/>
          <w:color w:val="000000" w:themeColor="text1"/>
        </w:rPr>
        <w:t>1997, roč. 1, č.1. s. 12-27 ISSN(nemá)</w:t>
      </w:r>
      <w:r>
        <w:rPr>
          <w:rFonts w:cs="Times New Roman"/>
          <w:color w:val="000000" w:themeColor="text1"/>
        </w:rPr>
        <w:t>.</w:t>
      </w:r>
    </w:p>
    <w:p w:rsidR="00D918A7" w:rsidRPr="00D918A7" w:rsidRDefault="00D918A7" w:rsidP="00D918A7">
      <w:pPr>
        <w:spacing w:before="120" w:after="120"/>
        <w:ind w:left="851" w:hanging="709"/>
        <w:rPr>
          <w:rFonts w:cs="Times New Roman"/>
          <w:color w:val="000000" w:themeColor="text1"/>
          <w:szCs w:val="24"/>
        </w:rPr>
      </w:pPr>
      <w:r w:rsidRPr="00AD1642">
        <w:rPr>
          <w:rFonts w:cs="Times New Roman"/>
          <w:color w:val="000000" w:themeColor="text1"/>
          <w:szCs w:val="24"/>
        </w:rPr>
        <w:t xml:space="preserve">ROCCHETA, Carlo. Teologie andělů. In: </w:t>
      </w:r>
      <w:r w:rsidRPr="00AD1642">
        <w:rPr>
          <w:rFonts w:cs="Times New Roman"/>
          <w:i/>
          <w:color w:val="000000" w:themeColor="text1"/>
          <w:szCs w:val="24"/>
        </w:rPr>
        <w:t>Communio.</w:t>
      </w:r>
      <w:r w:rsidRPr="00AD1642">
        <w:rPr>
          <w:rFonts w:cs="Times New Roman"/>
          <w:color w:val="000000" w:themeColor="text1"/>
          <w:szCs w:val="24"/>
        </w:rPr>
        <w:t xml:space="preserve"> </w:t>
      </w:r>
      <w:r w:rsidRPr="00AD1642">
        <w:rPr>
          <w:rFonts w:cs="Times New Roman"/>
          <w:i/>
          <w:color w:val="000000" w:themeColor="text1"/>
          <w:szCs w:val="24"/>
        </w:rPr>
        <w:t xml:space="preserve">Andělé. </w:t>
      </w:r>
      <w:r w:rsidRPr="00AD1642">
        <w:rPr>
          <w:rFonts w:cs="Times New Roman"/>
          <w:color w:val="000000" w:themeColor="text1"/>
          <w:szCs w:val="24"/>
        </w:rPr>
        <w:t>2019, roč.23, č. 4, s. 389-419 ISSN 1211-7668.</w:t>
      </w:r>
    </w:p>
    <w:p w:rsidR="00295277" w:rsidRPr="00F270F8" w:rsidRDefault="00295277" w:rsidP="00295277">
      <w:pPr>
        <w:ind w:left="851" w:hanging="709"/>
        <w:rPr>
          <w:rFonts w:cs="Times New Roman"/>
        </w:rPr>
      </w:pPr>
      <w:r>
        <w:rPr>
          <w:rFonts w:cs="Times New Roman"/>
          <w:color w:val="000000" w:themeColor="text1"/>
        </w:rPr>
        <w:t xml:space="preserve">ROPS, Daniel. </w:t>
      </w:r>
      <w:r w:rsidRPr="00052D05">
        <w:rPr>
          <w:rFonts w:cs="Times New Roman"/>
          <w:i/>
          <w:color w:val="000000" w:themeColor="text1"/>
        </w:rPr>
        <w:t>Biblia a jej ľud.</w:t>
      </w:r>
      <w:r>
        <w:rPr>
          <w:rFonts w:cs="Times New Roman"/>
          <w:color w:val="000000" w:themeColor="text1"/>
        </w:rPr>
        <w:t xml:space="preserve"> </w:t>
      </w:r>
      <w:r w:rsidRPr="00052D05">
        <w:rPr>
          <w:rFonts w:cs="Times New Roman"/>
        </w:rPr>
        <w:t>Trnava: Dobrá kniha, 1985</w:t>
      </w:r>
      <w:r>
        <w:rPr>
          <w:rFonts w:cs="Times New Roman"/>
        </w:rPr>
        <w:t>. ISBN 0-919865-64-X</w:t>
      </w:r>
    </w:p>
    <w:p w:rsidR="00295277" w:rsidRPr="00616525" w:rsidRDefault="00295277" w:rsidP="00295277">
      <w:pPr>
        <w:ind w:left="851" w:hanging="709"/>
        <w:rPr>
          <w:rFonts w:cs="Times New Roman"/>
          <w:color w:val="000000"/>
          <w:szCs w:val="24"/>
        </w:rPr>
      </w:pPr>
      <w:r w:rsidRPr="00616525">
        <w:rPr>
          <w:rFonts w:cs="Times New Roman"/>
          <w:color w:val="000000"/>
          <w:szCs w:val="24"/>
        </w:rPr>
        <w:t>SALESNY, K</w:t>
      </w:r>
      <w:r>
        <w:rPr>
          <w:rFonts w:cs="Times New Roman"/>
          <w:color w:val="000000"/>
          <w:szCs w:val="24"/>
        </w:rPr>
        <w:t>arl.</w:t>
      </w:r>
      <w:r w:rsidRPr="00616525">
        <w:rPr>
          <w:rFonts w:cs="Times New Roman"/>
          <w:color w:val="000000"/>
          <w:szCs w:val="24"/>
        </w:rPr>
        <w:t xml:space="preserve"> </w:t>
      </w:r>
      <w:r w:rsidRPr="00616525">
        <w:rPr>
          <w:rFonts w:cs="Times New Roman"/>
          <w:i/>
          <w:color w:val="000000"/>
          <w:szCs w:val="24"/>
        </w:rPr>
        <w:t xml:space="preserve">Don Bosco jedna radosť. </w:t>
      </w:r>
      <w:r>
        <w:rPr>
          <w:rFonts w:cs="Times New Roman"/>
          <w:color w:val="000000"/>
          <w:szCs w:val="24"/>
        </w:rPr>
        <w:t>Bratislava</w:t>
      </w:r>
      <w:r w:rsidRPr="00616525">
        <w:rPr>
          <w:rFonts w:cs="Times New Roman"/>
          <w:color w:val="000000"/>
          <w:szCs w:val="24"/>
        </w:rPr>
        <w:t>: DON BOSCO, 2013. ISBN 978-80-8074-184-6.</w:t>
      </w:r>
    </w:p>
    <w:p w:rsidR="00295277" w:rsidRDefault="00295277" w:rsidP="00295277">
      <w:pPr>
        <w:ind w:left="851" w:hanging="709"/>
        <w:rPr>
          <w:rFonts w:cs="Times New Roman"/>
          <w:szCs w:val="24"/>
        </w:rPr>
      </w:pPr>
      <w:r w:rsidRPr="00616525">
        <w:rPr>
          <w:rFonts w:cs="Times New Roman"/>
          <w:szCs w:val="24"/>
        </w:rPr>
        <w:t>SEDLÁK, F</w:t>
      </w:r>
      <w:r>
        <w:rPr>
          <w:rFonts w:cs="Times New Roman"/>
          <w:szCs w:val="24"/>
        </w:rPr>
        <w:t>rantišek</w:t>
      </w:r>
      <w:r w:rsidRPr="00616525">
        <w:rPr>
          <w:rFonts w:cs="Times New Roman"/>
          <w:szCs w:val="24"/>
        </w:rPr>
        <w:t>. a kol.</w:t>
      </w:r>
      <w:r>
        <w:rPr>
          <w:rFonts w:cs="Times New Roman"/>
          <w:szCs w:val="24"/>
        </w:rPr>
        <w:t xml:space="preserve"> </w:t>
      </w:r>
      <w:r w:rsidRPr="00616525">
        <w:rPr>
          <w:rFonts w:cs="Times New Roman"/>
          <w:i/>
          <w:szCs w:val="24"/>
        </w:rPr>
        <w:t>Didaktika hudební výchovy. Druhé, upravené vydání.</w:t>
      </w:r>
      <w:r>
        <w:rPr>
          <w:rFonts w:cs="Times New Roman"/>
          <w:i/>
          <w:szCs w:val="24"/>
        </w:rPr>
        <w:t xml:space="preserve"> </w:t>
      </w:r>
      <w:r>
        <w:rPr>
          <w:rFonts w:cs="Times New Roman"/>
          <w:szCs w:val="24"/>
        </w:rPr>
        <w:t>Praha</w:t>
      </w:r>
      <w:r w:rsidRPr="00616525">
        <w:rPr>
          <w:rFonts w:cs="Times New Roman"/>
          <w:szCs w:val="24"/>
        </w:rPr>
        <w:t>:</w:t>
      </w:r>
      <w:r>
        <w:rPr>
          <w:rFonts w:cs="Times New Roman"/>
          <w:szCs w:val="24"/>
        </w:rPr>
        <w:t xml:space="preserve"> </w:t>
      </w:r>
      <w:r w:rsidRPr="00616525">
        <w:rPr>
          <w:rFonts w:cs="Times New Roman"/>
          <w:szCs w:val="24"/>
        </w:rPr>
        <w:t>Státní pedagogické nakladatelství, 1988. ISBN 80-968600-4-6.</w:t>
      </w:r>
    </w:p>
    <w:p w:rsidR="00295277" w:rsidRDefault="00295277" w:rsidP="00295277">
      <w:pPr>
        <w:ind w:left="851" w:hanging="709"/>
        <w:rPr>
          <w:rFonts w:cs="Times New Roman"/>
          <w:szCs w:val="24"/>
        </w:rPr>
      </w:pPr>
      <w:r w:rsidRPr="00AF4B1D">
        <w:rPr>
          <w:rFonts w:cs="Times New Roman"/>
          <w:color w:val="000000" w:themeColor="text1"/>
        </w:rPr>
        <w:t xml:space="preserve">SPEYR, Adrienne. Boží dar. In: </w:t>
      </w:r>
      <w:r w:rsidRPr="00AF4B1D">
        <w:rPr>
          <w:rFonts w:cs="Times New Roman"/>
          <w:i/>
          <w:color w:val="000000" w:themeColor="text1"/>
        </w:rPr>
        <w:t xml:space="preserve">Communio. Víra. </w:t>
      </w:r>
      <w:r w:rsidRPr="00AF4B1D">
        <w:rPr>
          <w:rFonts w:cs="Times New Roman"/>
          <w:color w:val="000000" w:themeColor="text1"/>
        </w:rPr>
        <w:t>1997, roč. 1, č.1. s. 65-67  ISSN(nemá)</w:t>
      </w:r>
      <w:r>
        <w:rPr>
          <w:rFonts w:cs="Times New Roman"/>
          <w:color w:val="000000" w:themeColor="text1"/>
        </w:rPr>
        <w:t>.</w:t>
      </w:r>
    </w:p>
    <w:p w:rsidR="00295277" w:rsidRDefault="00295277" w:rsidP="00295277">
      <w:pPr>
        <w:ind w:left="851" w:hanging="709"/>
        <w:rPr>
          <w:rFonts w:cs="Times New Roman"/>
          <w:szCs w:val="24"/>
        </w:rPr>
      </w:pPr>
      <w:r>
        <w:rPr>
          <w:rFonts w:cs="Times New Roman"/>
          <w:szCs w:val="24"/>
        </w:rPr>
        <w:t xml:space="preserve">ŠIMČÍK, Daniel. </w:t>
      </w:r>
      <w:r w:rsidRPr="00BF5918">
        <w:rPr>
          <w:rFonts w:cs="Times New Roman"/>
          <w:i/>
          <w:szCs w:val="24"/>
        </w:rPr>
        <w:t>Hudba hrou.</w:t>
      </w:r>
      <w:r>
        <w:rPr>
          <w:rFonts w:cs="Times New Roman"/>
          <w:szCs w:val="24"/>
        </w:rPr>
        <w:t xml:space="preserve">  Prešov: ROKUS, 2001. ISBN 80-968452-3-3. </w:t>
      </w:r>
    </w:p>
    <w:p w:rsidR="00295277" w:rsidRDefault="00295277" w:rsidP="00295277">
      <w:pPr>
        <w:ind w:left="851" w:hanging="709"/>
        <w:rPr>
          <w:rFonts w:eastAsia="Times New Roman" w:cs="Times New Roman"/>
          <w:szCs w:val="24"/>
          <w:lang w:eastAsia="cs-CZ"/>
        </w:rPr>
      </w:pPr>
      <w:r w:rsidRPr="00616525">
        <w:rPr>
          <w:rFonts w:cs="Times New Roman"/>
          <w:szCs w:val="24"/>
        </w:rPr>
        <w:t>ŠVÁBOVÁ, B</w:t>
      </w:r>
      <w:r>
        <w:rPr>
          <w:rFonts w:cs="Times New Roman"/>
          <w:szCs w:val="24"/>
        </w:rPr>
        <w:t>ožena</w:t>
      </w:r>
      <w:r w:rsidRPr="00616525">
        <w:rPr>
          <w:rFonts w:cs="Times New Roman"/>
          <w:szCs w:val="24"/>
        </w:rPr>
        <w:t>.</w:t>
      </w:r>
      <w:r w:rsidRPr="00616525">
        <w:rPr>
          <w:rFonts w:eastAsia="Times New Roman" w:cs="Times New Roman"/>
          <w:bCs/>
          <w:szCs w:val="24"/>
          <w:lang w:eastAsia="sk-SK"/>
        </w:rPr>
        <w:t> </w:t>
      </w:r>
      <w:r w:rsidRPr="00616525">
        <w:rPr>
          <w:rFonts w:eastAsia="Times New Roman" w:cs="Times New Roman"/>
          <w:bCs/>
          <w:iCs/>
          <w:szCs w:val="24"/>
          <w:lang w:eastAsia="cs-CZ"/>
        </w:rPr>
        <w:t xml:space="preserve">Hudobno-pohybové činnosti v tvorivých dramatických aktivitách </w:t>
      </w:r>
      <w:r w:rsidRPr="00616525">
        <w:rPr>
          <w:rFonts w:cs="Times New Roman"/>
          <w:szCs w:val="24"/>
        </w:rPr>
        <w:t>v predprimárnom</w:t>
      </w:r>
      <w:r w:rsidRPr="00616525">
        <w:rPr>
          <w:rFonts w:eastAsia="Times New Roman" w:cs="Times New Roman"/>
          <w:bCs/>
          <w:iCs/>
          <w:szCs w:val="24"/>
          <w:lang w:eastAsia="cs-CZ"/>
        </w:rPr>
        <w:t xml:space="preserve"> a</w:t>
      </w:r>
      <w:r>
        <w:rPr>
          <w:rFonts w:eastAsia="Times New Roman" w:cs="Times New Roman"/>
          <w:bCs/>
          <w:iCs/>
          <w:szCs w:val="24"/>
          <w:lang w:eastAsia="cs-CZ"/>
        </w:rPr>
        <w:t> </w:t>
      </w:r>
      <w:r w:rsidRPr="00616525">
        <w:rPr>
          <w:rFonts w:eastAsia="Times New Roman" w:cs="Times New Roman"/>
          <w:bCs/>
          <w:iCs/>
          <w:szCs w:val="24"/>
          <w:lang w:eastAsia="cs-CZ"/>
        </w:rPr>
        <w:t>primárnom</w:t>
      </w:r>
      <w:r>
        <w:rPr>
          <w:rFonts w:eastAsia="Times New Roman" w:cs="Times New Roman"/>
          <w:bCs/>
          <w:iCs/>
          <w:szCs w:val="24"/>
          <w:lang w:eastAsia="cs-CZ"/>
        </w:rPr>
        <w:t xml:space="preserve"> </w:t>
      </w:r>
      <w:r w:rsidRPr="00616525">
        <w:rPr>
          <w:rFonts w:eastAsia="Times New Roman" w:cs="Times New Roman"/>
          <w:bCs/>
          <w:iCs/>
          <w:szCs w:val="24"/>
          <w:lang w:eastAsia="cs-CZ"/>
        </w:rPr>
        <w:t>vzdelávaní.</w:t>
      </w:r>
      <w:r>
        <w:rPr>
          <w:rFonts w:eastAsia="Times New Roman" w:cs="Times New Roman"/>
          <w:bCs/>
          <w:iCs/>
          <w:szCs w:val="24"/>
          <w:lang w:eastAsia="cs-CZ"/>
        </w:rPr>
        <w:t xml:space="preserve"> </w:t>
      </w:r>
      <w:r w:rsidRPr="00616525">
        <w:rPr>
          <w:rFonts w:eastAsia="Times New Roman" w:cs="Times New Roman"/>
          <w:color w:val="000000"/>
          <w:szCs w:val="24"/>
          <w:lang w:eastAsia="cs-CZ"/>
        </w:rPr>
        <w:t>In</w:t>
      </w:r>
      <w:r>
        <w:rPr>
          <w:rFonts w:eastAsia="Times New Roman" w:cs="Times New Roman"/>
          <w:color w:val="000000"/>
          <w:szCs w:val="24"/>
          <w:lang w:eastAsia="cs-CZ"/>
        </w:rPr>
        <w:t xml:space="preserve">: </w:t>
      </w:r>
      <w:hyperlink r:id="rId15" w:history="1">
        <w:r w:rsidRPr="00616525">
          <w:rPr>
            <w:rFonts w:eastAsia="Times New Roman" w:cs="Times New Roman"/>
            <w:i/>
            <w:color w:val="000000"/>
            <w:szCs w:val="24"/>
            <w:lang w:eastAsia="cs-CZ"/>
          </w:rPr>
          <w:t>Pedagogické diskusie</w:t>
        </w:r>
      </w:hyperlink>
      <w:r w:rsidRPr="00616525">
        <w:rPr>
          <w:rFonts w:eastAsia="Times New Roman" w:cs="Times New Roman"/>
          <w:szCs w:val="24"/>
          <w:lang w:eastAsia="cs-CZ"/>
        </w:rPr>
        <w:t xml:space="preserve">: časopis vysokoškolských pedagógov, študentov a mladých výskumníkov na IJP v Levoči, PF KU v Ružomberku. </w:t>
      </w:r>
      <w:r>
        <w:rPr>
          <w:rFonts w:cs="Times New Roman"/>
          <w:szCs w:val="24"/>
        </w:rPr>
        <w:t>Levoča</w:t>
      </w:r>
      <w:r w:rsidRPr="00616525">
        <w:rPr>
          <w:rFonts w:cs="Times New Roman"/>
          <w:szCs w:val="24"/>
        </w:rPr>
        <w:t xml:space="preserve">: MTM, 2016. </w:t>
      </w:r>
      <w:r w:rsidRPr="00616525">
        <w:rPr>
          <w:rFonts w:eastAsia="Times New Roman" w:cs="Times New Roman"/>
          <w:szCs w:val="24"/>
          <w:lang w:eastAsia="cs-CZ"/>
        </w:rPr>
        <w:t xml:space="preserve"> Roč. 2, č. 4, s. 9 </w:t>
      </w:r>
      <w:r w:rsidRPr="00616525">
        <w:rPr>
          <w:rFonts w:eastAsia="Times New Roman" w:cs="Times New Roman"/>
          <w:color w:val="000000"/>
          <w:szCs w:val="24"/>
          <w:lang w:eastAsia="cs-CZ"/>
        </w:rPr>
        <w:t>–</w:t>
      </w:r>
      <w:r w:rsidRPr="00616525">
        <w:rPr>
          <w:rFonts w:eastAsia="Times New Roman" w:cs="Times New Roman"/>
          <w:szCs w:val="24"/>
          <w:lang w:eastAsia="cs-CZ"/>
        </w:rPr>
        <w:t xml:space="preserve"> 38. ISSN  1339-9217.</w:t>
      </w:r>
    </w:p>
    <w:p w:rsidR="00295277" w:rsidRDefault="00295277" w:rsidP="00295277">
      <w:pPr>
        <w:ind w:left="851" w:hanging="709"/>
        <w:rPr>
          <w:rFonts w:cs="Times New Roman"/>
          <w:szCs w:val="24"/>
        </w:rPr>
      </w:pPr>
      <w:r w:rsidRPr="00915FF9">
        <w:rPr>
          <w:rFonts w:cs="Times New Roman"/>
          <w:szCs w:val="24"/>
        </w:rPr>
        <w:t>ŠVÁBOVÁ. B</w:t>
      </w:r>
      <w:r>
        <w:rPr>
          <w:rFonts w:cs="Times New Roman"/>
          <w:szCs w:val="24"/>
        </w:rPr>
        <w:t>ožena. </w:t>
      </w:r>
      <w:r w:rsidRPr="00915FF9">
        <w:rPr>
          <w:rFonts w:cs="Times New Roman"/>
          <w:szCs w:val="24"/>
        </w:rPr>
        <w:t>Detské tvorivé divadlo a dramatické hry ako divadlo. In</w:t>
      </w:r>
      <w:r>
        <w:rPr>
          <w:rFonts w:cs="Times New Roman"/>
          <w:szCs w:val="24"/>
        </w:rPr>
        <w:t>:</w:t>
      </w:r>
      <w:r w:rsidRPr="00915FF9">
        <w:rPr>
          <w:rFonts w:cs="Times New Roman"/>
          <w:szCs w:val="24"/>
        </w:rPr>
        <w:t xml:space="preserve"> </w:t>
      </w:r>
      <w:hyperlink r:id="rId16" w:history="1">
        <w:r w:rsidRPr="00915FF9">
          <w:rPr>
            <w:rFonts w:cs="Times New Roman"/>
            <w:i/>
            <w:szCs w:val="24"/>
          </w:rPr>
          <w:t>Disputationes</w:t>
        </w:r>
        <w:r>
          <w:rPr>
            <w:rFonts w:cs="Times New Roman"/>
            <w:i/>
            <w:szCs w:val="24"/>
          </w:rPr>
          <w:t xml:space="preserve"> </w:t>
        </w:r>
        <w:r w:rsidRPr="00915FF9">
          <w:rPr>
            <w:rFonts w:cs="Times New Roman"/>
            <w:i/>
            <w:szCs w:val="24"/>
          </w:rPr>
          <w:t>Scientificae</w:t>
        </w:r>
        <w:r>
          <w:rPr>
            <w:rFonts w:cs="Times New Roman"/>
            <w:i/>
            <w:szCs w:val="24"/>
          </w:rPr>
          <w:t xml:space="preserve"> </w:t>
        </w:r>
        <w:r w:rsidRPr="00915FF9">
          <w:rPr>
            <w:rFonts w:cs="Times New Roman"/>
            <w:i/>
            <w:szCs w:val="24"/>
          </w:rPr>
          <w:t>Universitatis</w:t>
        </w:r>
        <w:r>
          <w:rPr>
            <w:rFonts w:cs="Times New Roman"/>
            <w:i/>
            <w:szCs w:val="24"/>
          </w:rPr>
          <w:t xml:space="preserve"> </w:t>
        </w:r>
        <w:r w:rsidRPr="00915FF9">
          <w:rPr>
            <w:rFonts w:cs="Times New Roman"/>
            <w:i/>
            <w:szCs w:val="24"/>
          </w:rPr>
          <w:t xml:space="preserve">Catholicae. </w:t>
        </w:r>
      </w:hyperlink>
      <w:r>
        <w:rPr>
          <w:rFonts w:cs="Times New Roman"/>
          <w:szCs w:val="24"/>
        </w:rPr>
        <w:t xml:space="preserve"> Ružomberok</w:t>
      </w:r>
      <w:r w:rsidRPr="00915FF9">
        <w:rPr>
          <w:rFonts w:cs="Times New Roman"/>
          <w:szCs w:val="24"/>
        </w:rPr>
        <w:t>: VERBUM – vydavateľstvo Katolíckej univerzity. Roč. XVIII., č. 4, 2018, s. 116 – 128. ISSN 1335-9185.</w:t>
      </w:r>
    </w:p>
    <w:p w:rsidR="00295277" w:rsidRPr="00F270F8" w:rsidRDefault="00295277" w:rsidP="00295277">
      <w:pPr>
        <w:ind w:left="851" w:hanging="709"/>
        <w:rPr>
          <w:rFonts w:cs="Times New Roman"/>
          <w:color w:val="000000" w:themeColor="text1"/>
        </w:rPr>
      </w:pPr>
      <w:r w:rsidRPr="00AF4B1D">
        <w:rPr>
          <w:rFonts w:cs="Times New Roman"/>
          <w:color w:val="000000" w:themeColor="text1"/>
          <w:szCs w:val="24"/>
          <w:shd w:val="clear" w:color="auto" w:fill="FFFFFF" w:themeFill="background1"/>
        </w:rPr>
        <w:t xml:space="preserve">ŠVÁBOVÁ, Božena. </w:t>
      </w:r>
      <w:r w:rsidRPr="00AF4B1D">
        <w:rPr>
          <w:rFonts w:cs="Times New Roman"/>
          <w:i/>
          <w:color w:val="000000" w:themeColor="text1"/>
          <w:szCs w:val="24"/>
          <w:shd w:val="clear" w:color="auto" w:fill="FFFFFF" w:themeFill="background1"/>
        </w:rPr>
        <w:t xml:space="preserve">Ľudová kultúra sprostredkovaná metódami tvorivej dramatiky v škole. </w:t>
      </w:r>
      <w:r w:rsidRPr="00AF4B1D">
        <w:rPr>
          <w:rFonts w:cs="Times New Roman"/>
          <w:color w:val="000000" w:themeColor="text1"/>
          <w:szCs w:val="24"/>
          <w:shd w:val="clear" w:color="auto" w:fill="FFFFFF" w:themeFill="background1"/>
        </w:rPr>
        <w:t>Ružom</w:t>
      </w:r>
      <w:r>
        <w:rPr>
          <w:rFonts w:cs="Times New Roman"/>
          <w:color w:val="000000" w:themeColor="text1"/>
          <w:szCs w:val="24"/>
          <w:shd w:val="clear" w:color="auto" w:fill="FFFFFF" w:themeFill="background1"/>
        </w:rPr>
        <w:t>berok: Verbum- vydavateľstvo KU,</w:t>
      </w:r>
      <w:r w:rsidRPr="00AF4B1D">
        <w:rPr>
          <w:rFonts w:cs="Times New Roman"/>
          <w:color w:val="000000" w:themeColor="text1"/>
          <w:szCs w:val="24"/>
          <w:shd w:val="clear" w:color="auto" w:fill="FFFFFF" w:themeFill="background1"/>
        </w:rPr>
        <w:t xml:space="preserve"> 2021. ISBN 978-80-561-0887-1</w:t>
      </w:r>
      <w:r>
        <w:rPr>
          <w:rFonts w:cs="Times New Roman"/>
          <w:color w:val="000000" w:themeColor="text1"/>
          <w:szCs w:val="24"/>
          <w:shd w:val="clear" w:color="auto" w:fill="FFFFFF" w:themeFill="background1"/>
        </w:rPr>
        <w:t>.</w:t>
      </w:r>
    </w:p>
    <w:p w:rsidR="00295277" w:rsidRPr="00F270F8" w:rsidRDefault="00295277" w:rsidP="00295277">
      <w:pPr>
        <w:ind w:left="851" w:hanging="709"/>
        <w:rPr>
          <w:rFonts w:cs="Times New Roman"/>
          <w:color w:val="000000" w:themeColor="text1"/>
          <w:szCs w:val="24"/>
          <w:shd w:val="clear" w:color="auto" w:fill="FFFFFF" w:themeFill="background1"/>
        </w:rPr>
      </w:pPr>
      <w:r w:rsidRPr="00AF4B1D">
        <w:rPr>
          <w:rFonts w:cs="Times New Roman"/>
          <w:color w:val="000000" w:themeColor="text1"/>
          <w:szCs w:val="24"/>
          <w:shd w:val="clear" w:color="auto" w:fill="FFFFFF" w:themeFill="background1"/>
        </w:rPr>
        <w:t xml:space="preserve">ŠVÁBOVÁ, Božena, OLEJNÍK, Matúš. </w:t>
      </w:r>
      <w:r w:rsidRPr="00AF4B1D">
        <w:rPr>
          <w:rFonts w:cs="Times New Roman"/>
          <w:i/>
          <w:color w:val="000000" w:themeColor="text1"/>
          <w:szCs w:val="24"/>
          <w:shd w:val="clear" w:color="auto" w:fill="FFFFFF" w:themeFill="background1"/>
        </w:rPr>
        <w:t xml:space="preserve">Hudobné činnosti v kresťanských hnutiach. </w:t>
      </w:r>
      <w:r>
        <w:rPr>
          <w:rFonts w:cs="Times New Roman"/>
          <w:color w:val="000000" w:themeColor="text1"/>
          <w:szCs w:val="24"/>
          <w:shd w:val="clear" w:color="auto" w:fill="FFFFFF" w:themeFill="background1"/>
        </w:rPr>
        <w:t>Levoča: MTM,</w:t>
      </w:r>
      <w:r w:rsidRPr="00AF4B1D">
        <w:rPr>
          <w:rFonts w:cs="Times New Roman"/>
          <w:color w:val="000000" w:themeColor="text1"/>
          <w:szCs w:val="24"/>
          <w:shd w:val="clear" w:color="auto" w:fill="FFFFFF" w:themeFill="background1"/>
        </w:rPr>
        <w:t xml:space="preserve"> 2022. ISBN 978-80-8215-036-3.</w:t>
      </w:r>
      <w:r w:rsidRPr="00AF4B1D">
        <w:rPr>
          <w:rFonts w:cs="Times New Roman"/>
          <w:color w:val="000000" w:themeColor="text1"/>
          <w:szCs w:val="24"/>
        </w:rPr>
        <w:t xml:space="preserve">  </w:t>
      </w:r>
    </w:p>
    <w:p w:rsidR="00295277" w:rsidRPr="00616525" w:rsidRDefault="00295277" w:rsidP="00295277">
      <w:pPr>
        <w:ind w:left="851" w:hanging="709"/>
        <w:rPr>
          <w:rFonts w:cs="Times New Roman"/>
          <w:szCs w:val="24"/>
        </w:rPr>
      </w:pPr>
      <w:r w:rsidRPr="00616525">
        <w:rPr>
          <w:rFonts w:cs="Times New Roman"/>
          <w:szCs w:val="24"/>
        </w:rPr>
        <w:t>TUREK, I</w:t>
      </w:r>
      <w:r>
        <w:rPr>
          <w:rFonts w:cs="Times New Roman"/>
          <w:szCs w:val="24"/>
        </w:rPr>
        <w:t>van</w:t>
      </w:r>
      <w:r w:rsidRPr="00616525">
        <w:rPr>
          <w:rFonts w:cs="Times New Roman"/>
          <w:szCs w:val="24"/>
        </w:rPr>
        <w:t xml:space="preserve">. </w:t>
      </w:r>
      <w:r w:rsidRPr="00616525">
        <w:rPr>
          <w:rFonts w:cs="Times New Roman"/>
          <w:i/>
          <w:szCs w:val="24"/>
        </w:rPr>
        <w:t>Didaktika</w:t>
      </w:r>
      <w:r>
        <w:rPr>
          <w:rFonts w:cs="Times New Roman"/>
          <w:szCs w:val="24"/>
        </w:rPr>
        <w:t>. Bratislava</w:t>
      </w:r>
      <w:r w:rsidRPr="00616525">
        <w:rPr>
          <w:rFonts w:cs="Times New Roman"/>
          <w:szCs w:val="24"/>
        </w:rPr>
        <w:t>: Wolters</w:t>
      </w:r>
      <w:r>
        <w:rPr>
          <w:rFonts w:cs="Times New Roman"/>
          <w:szCs w:val="24"/>
        </w:rPr>
        <w:t xml:space="preserve"> </w:t>
      </w:r>
      <w:r w:rsidRPr="00616525">
        <w:rPr>
          <w:rFonts w:cs="Times New Roman"/>
          <w:szCs w:val="24"/>
        </w:rPr>
        <w:t>Kluwer, 2014. ISBN 978-80-8168-004-5.</w:t>
      </w:r>
    </w:p>
    <w:p w:rsidR="00295277" w:rsidRDefault="00295277" w:rsidP="00295277">
      <w:pPr>
        <w:ind w:left="851" w:hanging="709"/>
        <w:rPr>
          <w:rFonts w:eastAsia="Times New Roman" w:cs="Times New Roman"/>
          <w:szCs w:val="24"/>
          <w:lang w:eastAsia="cs-CZ"/>
        </w:rPr>
      </w:pPr>
      <w:r w:rsidRPr="00616525">
        <w:rPr>
          <w:rFonts w:eastAsia="Times New Roman" w:cs="Times New Roman"/>
          <w:szCs w:val="24"/>
          <w:lang w:eastAsia="cs-CZ"/>
        </w:rPr>
        <w:t>TURIAK, E</w:t>
      </w:r>
      <w:r>
        <w:rPr>
          <w:rFonts w:eastAsia="Times New Roman" w:cs="Times New Roman"/>
          <w:szCs w:val="24"/>
          <w:lang w:eastAsia="cs-CZ"/>
        </w:rPr>
        <w:t xml:space="preserve">mil. </w:t>
      </w:r>
      <w:r w:rsidRPr="00616525">
        <w:rPr>
          <w:rFonts w:eastAsia="Times New Roman" w:cs="Times New Roman"/>
          <w:szCs w:val="24"/>
          <w:lang w:eastAsia="cs-CZ"/>
        </w:rPr>
        <w:t>Preventívny výchovný systém v kresťanskej modifikácii dona Bosca – 1. In</w:t>
      </w:r>
      <w:r>
        <w:rPr>
          <w:rFonts w:eastAsia="Times New Roman" w:cs="Times New Roman"/>
          <w:szCs w:val="24"/>
          <w:lang w:eastAsia="cs-CZ"/>
        </w:rPr>
        <w:t>:</w:t>
      </w:r>
      <w:r w:rsidRPr="00616525">
        <w:rPr>
          <w:rFonts w:eastAsia="Times New Roman" w:cs="Times New Roman"/>
          <w:szCs w:val="24"/>
          <w:lang w:eastAsia="cs-CZ"/>
        </w:rPr>
        <w:t> </w:t>
      </w:r>
      <w:hyperlink r:id="rId17" w:history="1">
        <w:r w:rsidRPr="00616525">
          <w:rPr>
            <w:rFonts w:eastAsia="Times New Roman" w:cs="Times New Roman"/>
            <w:i/>
            <w:szCs w:val="24"/>
            <w:lang w:eastAsia="cs-CZ"/>
          </w:rPr>
          <w:t>Disputationes</w:t>
        </w:r>
        <w:r>
          <w:rPr>
            <w:rFonts w:eastAsia="Times New Roman" w:cs="Times New Roman"/>
            <w:i/>
            <w:szCs w:val="24"/>
            <w:lang w:eastAsia="cs-CZ"/>
          </w:rPr>
          <w:t xml:space="preserve"> </w:t>
        </w:r>
        <w:r w:rsidRPr="00616525">
          <w:rPr>
            <w:rFonts w:eastAsia="Times New Roman" w:cs="Times New Roman"/>
            <w:i/>
            <w:szCs w:val="24"/>
            <w:lang w:eastAsia="cs-CZ"/>
          </w:rPr>
          <w:t>Scientificae</w:t>
        </w:r>
        <w:r>
          <w:rPr>
            <w:rFonts w:eastAsia="Times New Roman" w:cs="Times New Roman"/>
            <w:i/>
            <w:szCs w:val="24"/>
            <w:lang w:eastAsia="cs-CZ"/>
          </w:rPr>
          <w:t xml:space="preserve"> </w:t>
        </w:r>
        <w:r w:rsidRPr="00616525">
          <w:rPr>
            <w:rFonts w:eastAsia="Times New Roman" w:cs="Times New Roman"/>
            <w:i/>
            <w:szCs w:val="24"/>
            <w:lang w:eastAsia="cs-CZ"/>
          </w:rPr>
          <w:t>Universitatis</w:t>
        </w:r>
        <w:r>
          <w:rPr>
            <w:rFonts w:eastAsia="Times New Roman" w:cs="Times New Roman"/>
            <w:i/>
            <w:szCs w:val="24"/>
            <w:lang w:eastAsia="cs-CZ"/>
          </w:rPr>
          <w:t xml:space="preserve"> </w:t>
        </w:r>
        <w:r w:rsidRPr="00616525">
          <w:rPr>
            <w:rFonts w:eastAsia="Times New Roman" w:cs="Times New Roman"/>
            <w:i/>
            <w:szCs w:val="24"/>
            <w:lang w:eastAsia="cs-CZ"/>
          </w:rPr>
          <w:t xml:space="preserve">Catholicae. </w:t>
        </w:r>
      </w:hyperlink>
      <w:r>
        <w:rPr>
          <w:rFonts w:eastAsia="Times New Roman" w:cs="Times New Roman"/>
          <w:szCs w:val="24"/>
          <w:lang w:eastAsia="cs-CZ"/>
        </w:rPr>
        <w:t xml:space="preserve"> Ružomberok</w:t>
      </w:r>
      <w:r w:rsidRPr="00616525">
        <w:rPr>
          <w:rFonts w:eastAsia="Times New Roman" w:cs="Times New Roman"/>
          <w:szCs w:val="24"/>
          <w:lang w:eastAsia="cs-CZ"/>
        </w:rPr>
        <w:t>: VERBUM – vydavateľstvo Katolíckej univerzity. Roč. XV., č. 4, 2015, s. 122 – 136. ISSN 1335-9185.</w:t>
      </w:r>
    </w:p>
    <w:p w:rsidR="00295277" w:rsidRPr="008E14C5" w:rsidRDefault="00295277" w:rsidP="00295277">
      <w:pPr>
        <w:ind w:left="851" w:hanging="709"/>
        <w:rPr>
          <w:rFonts w:eastAsia="Times New Roman" w:cs="Times New Roman"/>
          <w:szCs w:val="24"/>
          <w:lang w:eastAsia="cs-CZ"/>
        </w:rPr>
      </w:pPr>
      <w:r w:rsidRPr="00616525">
        <w:rPr>
          <w:rFonts w:eastAsia="Times New Roman" w:cs="Times New Roman"/>
          <w:szCs w:val="24"/>
          <w:lang w:eastAsia="cs-CZ"/>
        </w:rPr>
        <w:lastRenderedPageBreak/>
        <w:t>VRABLEC, J</w:t>
      </w:r>
      <w:r>
        <w:rPr>
          <w:rFonts w:eastAsia="Times New Roman" w:cs="Times New Roman"/>
          <w:szCs w:val="24"/>
          <w:lang w:eastAsia="cs-CZ"/>
        </w:rPr>
        <w:t>ozef.,</w:t>
      </w:r>
      <w:r w:rsidRPr="00616525">
        <w:rPr>
          <w:rFonts w:eastAsia="Times New Roman" w:cs="Times New Roman"/>
          <w:szCs w:val="24"/>
          <w:lang w:eastAsia="cs-CZ"/>
        </w:rPr>
        <w:t xml:space="preserve"> JARAB, J</w:t>
      </w:r>
      <w:r>
        <w:rPr>
          <w:rFonts w:eastAsia="Times New Roman" w:cs="Times New Roman"/>
          <w:szCs w:val="24"/>
          <w:lang w:eastAsia="cs-CZ"/>
        </w:rPr>
        <w:t xml:space="preserve">ozef., </w:t>
      </w:r>
      <w:r w:rsidRPr="00616525">
        <w:rPr>
          <w:rFonts w:eastAsia="Times New Roman" w:cs="Times New Roman"/>
          <w:szCs w:val="24"/>
          <w:lang w:eastAsia="cs-CZ"/>
        </w:rPr>
        <w:t xml:space="preserve"> STANČEK, Ľ</w:t>
      </w:r>
      <w:r>
        <w:rPr>
          <w:rFonts w:eastAsia="Times New Roman" w:cs="Times New Roman"/>
          <w:szCs w:val="24"/>
          <w:lang w:eastAsia="cs-CZ"/>
        </w:rPr>
        <w:t>ubomír.</w:t>
      </w:r>
      <w:r w:rsidRPr="00616525">
        <w:rPr>
          <w:rFonts w:eastAsia="Times New Roman" w:cs="Times New Roman"/>
          <w:szCs w:val="24"/>
          <w:lang w:eastAsia="cs-CZ"/>
        </w:rPr>
        <w:t xml:space="preserve"> </w:t>
      </w:r>
      <w:r w:rsidRPr="00616525">
        <w:rPr>
          <w:rFonts w:eastAsia="Times New Roman" w:cs="Times New Roman"/>
          <w:i/>
          <w:szCs w:val="24"/>
          <w:lang w:eastAsia="cs-CZ"/>
        </w:rPr>
        <w:t>Choďte aj vy do mojej vinice</w:t>
      </w:r>
      <w:r>
        <w:rPr>
          <w:rFonts w:eastAsia="Times New Roman" w:cs="Times New Roman"/>
          <w:i/>
          <w:szCs w:val="24"/>
          <w:lang w:eastAsia="cs-CZ"/>
        </w:rPr>
        <w:t>.</w:t>
      </w:r>
      <w:r w:rsidRPr="00616525">
        <w:rPr>
          <w:rFonts w:eastAsia="Times New Roman" w:cs="Times New Roman"/>
          <w:i/>
          <w:szCs w:val="24"/>
          <w:lang w:eastAsia="cs-CZ"/>
        </w:rPr>
        <w:t xml:space="preserve"> I. zväzok.  </w:t>
      </w:r>
      <w:r>
        <w:rPr>
          <w:rFonts w:eastAsia="Times New Roman" w:cs="Times New Roman"/>
          <w:szCs w:val="24"/>
          <w:lang w:eastAsia="cs-CZ"/>
        </w:rPr>
        <w:t>Trnava</w:t>
      </w:r>
      <w:r w:rsidRPr="00616525">
        <w:rPr>
          <w:rFonts w:eastAsia="Times New Roman" w:cs="Times New Roman"/>
          <w:szCs w:val="24"/>
          <w:lang w:eastAsia="cs-CZ"/>
        </w:rPr>
        <w:t>: Spolok svätého Vojtecha, 1997</w:t>
      </w:r>
      <w:r>
        <w:rPr>
          <w:rFonts w:eastAsia="Times New Roman" w:cs="Times New Roman"/>
          <w:szCs w:val="24"/>
          <w:lang w:eastAsia="cs-CZ"/>
        </w:rPr>
        <w:t>.</w:t>
      </w:r>
      <w:r w:rsidRPr="00616525">
        <w:rPr>
          <w:rFonts w:eastAsia="Times New Roman" w:cs="Times New Roman"/>
          <w:szCs w:val="24"/>
          <w:lang w:eastAsia="cs-CZ"/>
        </w:rPr>
        <w:t>  ISBN 80-7162-165-X.</w:t>
      </w:r>
    </w:p>
    <w:p w:rsidR="00295277" w:rsidRPr="00616525" w:rsidRDefault="00295277" w:rsidP="00295277">
      <w:pPr>
        <w:ind w:left="851" w:hanging="709"/>
        <w:rPr>
          <w:rFonts w:eastAsia="Times New Roman" w:cs="Times New Roman"/>
          <w:szCs w:val="24"/>
          <w:lang w:eastAsia="cs-CZ"/>
        </w:rPr>
      </w:pPr>
      <w:r w:rsidRPr="00616525">
        <w:rPr>
          <w:rFonts w:eastAsia="Times New Roman" w:cs="Times New Roman"/>
          <w:szCs w:val="24"/>
          <w:lang w:eastAsia="cs-CZ"/>
        </w:rPr>
        <w:t>VRABLEC, J</w:t>
      </w:r>
      <w:r>
        <w:rPr>
          <w:rFonts w:eastAsia="Times New Roman" w:cs="Times New Roman"/>
          <w:szCs w:val="24"/>
          <w:lang w:eastAsia="cs-CZ"/>
        </w:rPr>
        <w:t xml:space="preserve">ozef., </w:t>
      </w:r>
      <w:r w:rsidRPr="00616525">
        <w:rPr>
          <w:rFonts w:eastAsia="Times New Roman" w:cs="Times New Roman"/>
          <w:szCs w:val="24"/>
          <w:lang w:eastAsia="cs-CZ"/>
        </w:rPr>
        <w:t>JARAB, J</w:t>
      </w:r>
      <w:r>
        <w:rPr>
          <w:rFonts w:eastAsia="Times New Roman" w:cs="Times New Roman"/>
          <w:szCs w:val="24"/>
          <w:lang w:eastAsia="cs-CZ"/>
        </w:rPr>
        <w:t>ozef.,</w:t>
      </w:r>
      <w:r w:rsidRPr="00616525">
        <w:rPr>
          <w:rFonts w:eastAsia="Times New Roman" w:cs="Times New Roman"/>
          <w:szCs w:val="24"/>
          <w:lang w:eastAsia="cs-CZ"/>
        </w:rPr>
        <w:t xml:space="preserve"> STANČEK, Ľ</w:t>
      </w:r>
      <w:r>
        <w:rPr>
          <w:rFonts w:eastAsia="Times New Roman" w:cs="Times New Roman"/>
          <w:szCs w:val="24"/>
          <w:lang w:eastAsia="cs-CZ"/>
        </w:rPr>
        <w:t>ubomír.</w:t>
      </w:r>
      <w:r w:rsidRPr="00616525">
        <w:rPr>
          <w:rFonts w:eastAsia="Times New Roman" w:cs="Times New Roman"/>
          <w:szCs w:val="24"/>
          <w:lang w:eastAsia="cs-CZ"/>
        </w:rPr>
        <w:t xml:space="preserve"> </w:t>
      </w:r>
      <w:r w:rsidRPr="00616525">
        <w:rPr>
          <w:rFonts w:eastAsia="Times New Roman" w:cs="Times New Roman"/>
          <w:i/>
          <w:szCs w:val="24"/>
          <w:lang w:eastAsia="cs-CZ"/>
        </w:rPr>
        <w:t>Choďte aj</w:t>
      </w:r>
      <w:r>
        <w:rPr>
          <w:rFonts w:eastAsia="Times New Roman" w:cs="Times New Roman"/>
          <w:i/>
          <w:szCs w:val="24"/>
          <w:lang w:eastAsia="cs-CZ"/>
        </w:rPr>
        <w:t xml:space="preserve"> </w:t>
      </w:r>
      <w:r w:rsidRPr="00616525">
        <w:rPr>
          <w:rFonts w:eastAsia="Times New Roman" w:cs="Times New Roman"/>
          <w:i/>
          <w:szCs w:val="24"/>
          <w:lang w:eastAsia="cs-CZ"/>
        </w:rPr>
        <w:t xml:space="preserve">vy do mojej vinice. II. zväzok. </w:t>
      </w:r>
      <w:r>
        <w:rPr>
          <w:rFonts w:eastAsia="Times New Roman" w:cs="Times New Roman"/>
          <w:szCs w:val="24"/>
          <w:lang w:eastAsia="cs-CZ"/>
        </w:rPr>
        <w:t xml:space="preserve"> Trnava</w:t>
      </w:r>
      <w:r w:rsidRPr="00616525">
        <w:rPr>
          <w:rFonts w:eastAsia="Times New Roman" w:cs="Times New Roman"/>
          <w:szCs w:val="24"/>
          <w:lang w:eastAsia="cs-CZ"/>
        </w:rPr>
        <w:t>: S</w:t>
      </w:r>
      <w:r>
        <w:rPr>
          <w:rFonts w:eastAsia="Times New Roman" w:cs="Times New Roman"/>
          <w:szCs w:val="24"/>
          <w:lang w:eastAsia="cs-CZ"/>
        </w:rPr>
        <w:t>polok svätého Vojtecha, 1997.</w:t>
      </w:r>
      <w:r w:rsidRPr="00616525">
        <w:rPr>
          <w:rFonts w:eastAsia="Times New Roman" w:cs="Times New Roman"/>
          <w:szCs w:val="24"/>
          <w:lang w:eastAsia="cs-CZ"/>
        </w:rPr>
        <w:t xml:space="preserve"> ISBN 80-7162-165-X.</w:t>
      </w:r>
    </w:p>
    <w:p w:rsidR="00295277" w:rsidRPr="00F270F8" w:rsidRDefault="00295277" w:rsidP="00295277">
      <w:pPr>
        <w:ind w:left="851" w:hanging="709"/>
        <w:rPr>
          <w:rFonts w:cs="Times New Roman"/>
          <w:color w:val="000000" w:themeColor="text1"/>
        </w:rPr>
      </w:pPr>
      <w:r w:rsidRPr="00AF4B1D">
        <w:rPr>
          <w:rFonts w:cs="Times New Roman"/>
          <w:color w:val="000000" w:themeColor="text1"/>
        </w:rPr>
        <w:t xml:space="preserve">ZÁBRADIOVÁ, Zuzana. </w:t>
      </w:r>
      <w:r w:rsidRPr="00AF4B1D">
        <w:rPr>
          <w:rFonts w:cs="Times New Roman"/>
          <w:i/>
          <w:color w:val="000000" w:themeColor="text1"/>
        </w:rPr>
        <w:t xml:space="preserve">Polnoc. </w:t>
      </w:r>
      <w:r w:rsidRPr="00AF4B1D">
        <w:rPr>
          <w:rFonts w:cs="Times New Roman"/>
          <w:color w:val="000000" w:themeColor="text1"/>
        </w:rPr>
        <w:t xml:space="preserve">Diplomová práca. </w:t>
      </w:r>
      <w:r>
        <w:rPr>
          <w:rFonts w:cs="Times New Roman"/>
          <w:color w:val="000000" w:themeColor="text1"/>
        </w:rPr>
        <w:t>Banská Bystrica: Akadémia umení,</w:t>
      </w:r>
      <w:r w:rsidRPr="00AF4B1D">
        <w:rPr>
          <w:rFonts w:cs="Times New Roman"/>
          <w:color w:val="000000" w:themeColor="text1"/>
        </w:rPr>
        <w:t xml:space="preserve"> 2016</w:t>
      </w:r>
      <w:r>
        <w:rPr>
          <w:rFonts w:cs="Times New Roman"/>
          <w:color w:val="000000" w:themeColor="text1"/>
        </w:rPr>
        <w:t>.</w:t>
      </w:r>
    </w:p>
    <w:p w:rsidR="00295277" w:rsidRPr="00F270F8" w:rsidRDefault="00295277" w:rsidP="00295277">
      <w:pPr>
        <w:ind w:left="851" w:hanging="709"/>
        <w:rPr>
          <w:rFonts w:cs="Times New Roman"/>
          <w:color w:val="000000" w:themeColor="text1"/>
          <w:szCs w:val="24"/>
        </w:rPr>
      </w:pPr>
      <w:r w:rsidRPr="00AF4B1D">
        <w:rPr>
          <w:rFonts w:cs="Times New Roman"/>
          <w:color w:val="000000" w:themeColor="text1"/>
          <w:szCs w:val="24"/>
        </w:rPr>
        <w:t>ZUBERCOVÁ MINTALOVÁ, Zora</w:t>
      </w:r>
      <w:r>
        <w:rPr>
          <w:rFonts w:cs="Times New Roman"/>
          <w:color w:val="000000" w:themeColor="text1"/>
          <w:szCs w:val="24"/>
        </w:rPr>
        <w:t xml:space="preserve">. </w:t>
      </w:r>
      <w:r w:rsidRPr="00AF4B1D">
        <w:rPr>
          <w:rFonts w:cs="Times New Roman"/>
          <w:i/>
          <w:color w:val="000000" w:themeColor="text1"/>
          <w:szCs w:val="24"/>
        </w:rPr>
        <w:t>Zdravie, šťastie vinšujeme</w:t>
      </w:r>
      <w:r w:rsidRPr="00AF4B1D">
        <w:rPr>
          <w:rFonts w:cs="Times New Roman"/>
          <w:color w:val="000000" w:themeColor="text1"/>
          <w:szCs w:val="24"/>
        </w:rPr>
        <w:t>. Bratislava: Slovart</w:t>
      </w:r>
      <w:r>
        <w:rPr>
          <w:rFonts w:cs="Times New Roman"/>
          <w:color w:val="000000" w:themeColor="text1"/>
          <w:szCs w:val="24"/>
        </w:rPr>
        <w:t xml:space="preserve">, 2019. </w:t>
      </w:r>
      <w:r w:rsidRPr="00AF4B1D">
        <w:rPr>
          <w:rFonts w:cs="Times New Roman"/>
          <w:color w:val="000000" w:themeColor="text1"/>
          <w:szCs w:val="24"/>
        </w:rPr>
        <w:t>ISBN 978-80-556-4135-5.</w:t>
      </w:r>
    </w:p>
    <w:p w:rsidR="00295277" w:rsidRPr="00616525" w:rsidRDefault="00295277" w:rsidP="00295277">
      <w:pPr>
        <w:ind w:left="851" w:hanging="709"/>
        <w:rPr>
          <w:rFonts w:cs="Times New Roman"/>
          <w:szCs w:val="24"/>
        </w:rPr>
      </w:pPr>
      <w:r w:rsidRPr="00616525">
        <w:rPr>
          <w:rFonts w:cs="Times New Roman"/>
          <w:szCs w:val="24"/>
        </w:rPr>
        <w:t>ZELINA, M</w:t>
      </w:r>
      <w:r>
        <w:rPr>
          <w:rFonts w:cs="Times New Roman"/>
          <w:szCs w:val="24"/>
        </w:rPr>
        <w:t>iron.</w:t>
      </w:r>
      <w:r w:rsidRPr="00616525">
        <w:rPr>
          <w:rFonts w:cs="Times New Roman"/>
          <w:szCs w:val="24"/>
        </w:rPr>
        <w:t xml:space="preserve"> </w:t>
      </w:r>
      <w:r w:rsidRPr="00616525">
        <w:rPr>
          <w:rFonts w:cs="Times New Roman"/>
          <w:i/>
          <w:szCs w:val="24"/>
        </w:rPr>
        <w:t>Stratégie a metódy rozvoja osobnosti dieťaťa</w:t>
      </w:r>
      <w:r w:rsidRPr="00616525">
        <w:rPr>
          <w:rFonts w:cs="Times New Roman"/>
          <w:szCs w:val="24"/>
        </w:rPr>
        <w:t xml:space="preserve">. </w:t>
      </w:r>
      <w:r>
        <w:rPr>
          <w:rFonts w:cs="Times New Roman"/>
          <w:szCs w:val="24"/>
        </w:rPr>
        <w:t>3. doplnené vydanie. Bratislava</w:t>
      </w:r>
      <w:r w:rsidRPr="00616525">
        <w:rPr>
          <w:rFonts w:cs="Times New Roman"/>
          <w:szCs w:val="24"/>
        </w:rPr>
        <w:t>: IRIS, 2</w:t>
      </w:r>
      <w:r>
        <w:rPr>
          <w:rFonts w:cs="Times New Roman"/>
          <w:szCs w:val="24"/>
        </w:rPr>
        <w:t>0</w:t>
      </w:r>
      <w:r w:rsidRPr="00616525">
        <w:rPr>
          <w:rFonts w:cs="Times New Roman"/>
          <w:szCs w:val="24"/>
        </w:rPr>
        <w:t>11. ISBN 978-80-89256-60-0.</w:t>
      </w:r>
    </w:p>
    <w:p w:rsidR="00BC47F0" w:rsidRPr="00295277" w:rsidRDefault="00BC47F0" w:rsidP="00295277">
      <w:pPr>
        <w:spacing w:before="120" w:after="120"/>
        <w:ind w:firstLine="0"/>
        <w:jc w:val="left"/>
        <w:rPr>
          <w:rFonts w:eastAsiaTheme="majorEastAsia" w:cstheme="majorBidi"/>
          <w:b/>
          <w:bCs/>
          <w:sz w:val="32"/>
          <w:szCs w:val="28"/>
        </w:rPr>
      </w:pPr>
    </w:p>
    <w:sectPr w:rsidR="00BC47F0" w:rsidRPr="00295277" w:rsidSect="000E6D32">
      <w:footerReference w:type="default" r:id="rId18"/>
      <w:pgSz w:w="11906" w:h="16838"/>
      <w:pgMar w:top="1418" w:right="1134" w:bottom="1418" w:left="1985"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575" w:rsidRDefault="00326575" w:rsidP="00FC17FF">
      <w:pPr>
        <w:spacing w:line="240" w:lineRule="auto"/>
      </w:pPr>
      <w:r>
        <w:separator/>
      </w:r>
    </w:p>
  </w:endnote>
  <w:endnote w:type="continuationSeparator" w:id="0">
    <w:p w:rsidR="00326575" w:rsidRDefault="00326575" w:rsidP="00FC17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F06" w:rsidRDefault="005E0F06">
    <w:pPr>
      <w:pStyle w:val="Pta"/>
      <w:jc w:val="center"/>
    </w:pPr>
  </w:p>
  <w:p w:rsidR="005E0F06" w:rsidRDefault="005E0F06">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94458"/>
      <w:docPartObj>
        <w:docPartGallery w:val="Page Numbers (Bottom of Page)"/>
        <w:docPartUnique/>
      </w:docPartObj>
    </w:sdtPr>
    <w:sdtContent>
      <w:p w:rsidR="005E0F06" w:rsidRDefault="005E0F06">
        <w:pPr>
          <w:pStyle w:val="Pta"/>
          <w:jc w:val="center"/>
        </w:pPr>
        <w:fldSimple w:instr=" PAGE   \* MERGEFORMAT ">
          <w:r w:rsidR="006A7755">
            <w:rPr>
              <w:noProof/>
            </w:rPr>
            <w:t>47</w:t>
          </w:r>
        </w:fldSimple>
      </w:p>
    </w:sdtContent>
  </w:sdt>
  <w:p w:rsidR="005E0F06" w:rsidRDefault="005E0F06">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575" w:rsidRDefault="00326575" w:rsidP="00FC17FF">
      <w:pPr>
        <w:spacing w:line="240" w:lineRule="auto"/>
      </w:pPr>
      <w:r>
        <w:separator/>
      </w:r>
    </w:p>
  </w:footnote>
  <w:footnote w:type="continuationSeparator" w:id="0">
    <w:p w:rsidR="00326575" w:rsidRDefault="00326575" w:rsidP="00FC17FF">
      <w:pPr>
        <w:spacing w:line="240" w:lineRule="auto"/>
      </w:pPr>
      <w:r>
        <w:continuationSeparator/>
      </w:r>
    </w:p>
  </w:footnote>
  <w:footnote w:id="1">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 </w:t>
      </w:r>
      <w:r w:rsidRPr="00E02BE7">
        <w:rPr>
          <w:rFonts w:cs="Times New Roman"/>
          <w:i/>
        </w:rPr>
        <w:t>Zdravie, šťastie vinšujeme</w:t>
      </w:r>
      <w:r w:rsidRPr="00E02BE7">
        <w:rPr>
          <w:rFonts w:cs="Times New Roman"/>
        </w:rPr>
        <w:t>. Bratislava: Slovart,  2019, s. 6.</w:t>
      </w:r>
    </w:p>
  </w:footnote>
  <w:footnote w:id="2">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K.  </w:t>
      </w:r>
      <w:r w:rsidRPr="00E02BE7">
        <w:rPr>
          <w:rFonts w:cs="Times New Roman"/>
          <w:i/>
        </w:rPr>
        <w:t>Slovenský rok v ľudových zvykoch, obradoch a sviatkoch</w:t>
      </w:r>
      <w:r w:rsidRPr="00E02BE7">
        <w:rPr>
          <w:rFonts w:cs="Times New Roman"/>
        </w:rPr>
        <w:t>. Bratislava: Fortuna Libri, 2012, s. 123.</w:t>
      </w:r>
    </w:p>
  </w:footnote>
  <w:footnote w:id="3">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Pr>
          <w:rFonts w:cs="Times New Roman"/>
        </w:rPr>
        <w:t xml:space="preserve">Porov. KONFERENCIA BISKUPOV SLOVENSKA. </w:t>
      </w:r>
      <w:r w:rsidRPr="00E02BE7">
        <w:rPr>
          <w:rFonts w:cs="Times New Roman"/>
          <w:i/>
        </w:rPr>
        <w:t>Katechizmus Katolíckej cirkvi</w:t>
      </w:r>
      <w:r w:rsidRPr="00E02BE7">
        <w:rPr>
          <w:rFonts w:cs="Times New Roman"/>
        </w:rPr>
        <w:t>. Trnava: Spolok svätého Vojtecha, 1998, bod. 2110 – 2111.</w:t>
      </w:r>
    </w:p>
  </w:footnote>
  <w:footnote w:id="4">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NÁDASKÁ,K., MICHÁLEK J. </w:t>
      </w:r>
      <w:r w:rsidRPr="00E02BE7">
        <w:rPr>
          <w:rFonts w:cs="Times New Roman"/>
          <w:i/>
        </w:rPr>
        <w:t>Čerti</w:t>
      </w:r>
      <w:r w:rsidRPr="00E02BE7">
        <w:rPr>
          <w:rFonts w:cs="Times New Roman"/>
        </w:rPr>
        <w:t>,</w:t>
      </w:r>
      <w:r w:rsidRPr="00E02BE7">
        <w:rPr>
          <w:rFonts w:cs="Times New Roman"/>
          <w:i/>
        </w:rPr>
        <w:t xml:space="preserve"> bosorky a iné strašidlá</w:t>
      </w:r>
      <w:r w:rsidRPr="00E02BE7">
        <w:rPr>
          <w:rFonts w:cs="Times New Roman"/>
        </w:rPr>
        <w:t>.  Brat</w:t>
      </w:r>
      <w:r>
        <w:rPr>
          <w:rFonts w:cs="Times New Roman"/>
        </w:rPr>
        <w:t>islava: Fortuna Libri, 2015, s. 9-</w:t>
      </w:r>
      <w:r w:rsidRPr="00E02BE7">
        <w:rPr>
          <w:rFonts w:cs="Times New Roman"/>
        </w:rPr>
        <w:t>13.</w:t>
      </w:r>
    </w:p>
  </w:footnote>
  <w:footnote w:id="5">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 K. </w:t>
      </w:r>
      <w:r w:rsidRPr="00E02BE7">
        <w:rPr>
          <w:rFonts w:cs="Times New Roman"/>
          <w:i/>
        </w:rPr>
        <w:t xml:space="preserve">Magická sila sviatkov. </w:t>
      </w:r>
      <w:r w:rsidRPr="00E02BE7">
        <w:rPr>
          <w:rFonts w:cs="Times New Roman"/>
        </w:rPr>
        <w:t>Bratislava: SLOVART, 2014, s. 5-6.</w:t>
      </w:r>
    </w:p>
  </w:footnote>
  <w:footnote w:id="6">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11.</w:t>
      </w:r>
    </w:p>
  </w:footnote>
  <w:footnote w:id="7">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11.</w:t>
      </w:r>
    </w:p>
  </w:footnote>
  <w:footnote w:id="8">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72.</w:t>
      </w:r>
    </w:p>
  </w:footnote>
  <w:footnote w:id="9">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74.</w:t>
      </w:r>
    </w:p>
  </w:footnote>
  <w:footnote w:id="10">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NÁDASKÁ,K. </w:t>
      </w:r>
      <w:r w:rsidRPr="00E02BE7">
        <w:rPr>
          <w:rFonts w:cs="Times New Roman"/>
          <w:i/>
        </w:rPr>
        <w:t>Slovenský rok v ľudových zvykoch, obradoch a sviatkoch.</w:t>
      </w:r>
      <w:r w:rsidRPr="00E02BE7">
        <w:rPr>
          <w:rFonts w:cs="Times New Roman"/>
        </w:rPr>
        <w:t xml:space="preserve"> Bratislava</w:t>
      </w:r>
      <w:r>
        <w:rPr>
          <w:rFonts w:cs="Times New Roman"/>
        </w:rPr>
        <w:t xml:space="preserve">: Slovart, </w:t>
      </w:r>
      <w:r w:rsidRPr="00E02BE7">
        <w:rPr>
          <w:rFonts w:cs="Times New Roman"/>
        </w:rPr>
        <w:t>2020, s. 294 - 297.</w:t>
      </w:r>
    </w:p>
  </w:footnote>
  <w:footnote w:id="11">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HORVÁTHOVÁ, E.  </w:t>
      </w:r>
      <w:r w:rsidRPr="00E02BE7">
        <w:rPr>
          <w:rFonts w:cs="Times New Roman"/>
          <w:i/>
        </w:rPr>
        <w:t xml:space="preserve">Rok vo zvykoch nášho ľudu. </w:t>
      </w:r>
      <w:r w:rsidRPr="00E02BE7">
        <w:rPr>
          <w:rFonts w:cs="Times New Roman"/>
        </w:rPr>
        <w:t>Bratislava: Tatran, 1986, s. 17.</w:t>
      </w:r>
    </w:p>
  </w:footnote>
  <w:footnote w:id="12">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HORVÁTHOVÁ, Rok vo zvykoch nášho ľudu, s. 17.</w:t>
      </w:r>
    </w:p>
  </w:footnote>
  <w:footnote w:id="13">
    <w:p w:rsidR="005E0F06" w:rsidRPr="00E02BE7" w:rsidRDefault="005E0F06" w:rsidP="002F3CBF">
      <w:pPr>
        <w:spacing w:line="240" w:lineRule="auto"/>
        <w:ind w:left="340" w:right="-426"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rPr>
        <w:t xml:space="preserve">ZÁBRADIOVÁ, Z. </w:t>
      </w:r>
      <w:r w:rsidRPr="00E02BE7">
        <w:rPr>
          <w:rFonts w:cs="Times New Roman"/>
          <w:i/>
          <w:color w:val="000000" w:themeColor="text1"/>
          <w:sz w:val="20"/>
          <w:szCs w:val="20"/>
        </w:rPr>
        <w:t xml:space="preserve">Polnoc. </w:t>
      </w:r>
      <w:r w:rsidRPr="00E02BE7">
        <w:rPr>
          <w:rFonts w:cs="Times New Roman"/>
          <w:color w:val="000000" w:themeColor="text1"/>
          <w:sz w:val="20"/>
          <w:szCs w:val="20"/>
        </w:rPr>
        <w:t>Diplomová práca. Banská Bystrica: Akadémia umení, 2016, s. 17.</w:t>
      </w:r>
    </w:p>
  </w:footnote>
  <w:footnote w:id="14">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MÁCHAL, HANUŠ, J. </w:t>
      </w:r>
      <w:r w:rsidRPr="00E02BE7">
        <w:rPr>
          <w:rFonts w:cs="Times New Roman"/>
          <w:i/>
        </w:rPr>
        <w:t xml:space="preserve">Bájesloví slovanské. </w:t>
      </w:r>
      <w:r w:rsidRPr="00E02BE7">
        <w:rPr>
          <w:rFonts w:cs="Times New Roman"/>
        </w:rPr>
        <w:t>Praha: Unie, 1907, s. 21.</w:t>
      </w:r>
    </w:p>
  </w:footnote>
  <w:footnote w:id="15">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2020, s. 298.</w:t>
      </w:r>
    </w:p>
  </w:footnote>
  <w:footnote w:id="16">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82-84.</w:t>
      </w:r>
    </w:p>
  </w:footnote>
  <w:footnote w:id="17">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HORVÁTHOVÁ, Rok vo zvykoch nášho ľudu</w:t>
      </w:r>
      <w:r w:rsidRPr="00E02BE7">
        <w:rPr>
          <w:rFonts w:cs="Times New Roman"/>
          <w:i/>
        </w:rPr>
        <w:t xml:space="preserve">, </w:t>
      </w:r>
      <w:r w:rsidRPr="00E02BE7">
        <w:rPr>
          <w:rFonts w:cs="Times New Roman"/>
        </w:rPr>
        <w:t>s. 23-24.</w:t>
      </w:r>
    </w:p>
  </w:footnote>
  <w:footnote w:id="18">
    <w:p w:rsidR="005E0F06" w:rsidRPr="00E02BE7" w:rsidRDefault="005E0F06"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  </w:t>
      </w:r>
      <w:r w:rsidRPr="00E02BE7">
        <w:rPr>
          <w:rFonts w:cs="Times New Roman"/>
          <w:i/>
        </w:rPr>
        <w:t>Zdravie, šťastie vinšujeme</w:t>
      </w:r>
      <w:r w:rsidRPr="00E02BE7">
        <w:rPr>
          <w:rFonts w:cs="Times New Roman"/>
        </w:rPr>
        <w:t>. Bratislava: Slovart, 2019, s. 19-24.</w:t>
      </w:r>
    </w:p>
  </w:footnote>
  <w:footnote w:id="19">
    <w:p w:rsidR="005E0F06" w:rsidRPr="00E02BE7" w:rsidRDefault="005E0F06" w:rsidP="002F3CBF">
      <w:pPr>
        <w:pStyle w:val="Textpoznmkypodiarou"/>
        <w:ind w:left="340" w:right="-567" w:hanging="340"/>
        <w:jc w:val="left"/>
        <w:rPr>
          <w:rFonts w:cs="Times New Roman"/>
        </w:rPr>
      </w:pPr>
      <w:r w:rsidRPr="00E02BE7">
        <w:rPr>
          <w:rStyle w:val="Odkaznapoznmkupodiarou"/>
          <w:rFonts w:cs="Times New Roman"/>
        </w:rPr>
        <w:footnoteRef/>
      </w:r>
      <w:r w:rsidRPr="00E02BE7">
        <w:rPr>
          <w:rFonts w:cs="Times New Roman"/>
        </w:rPr>
        <w:t xml:space="preserve"> Porov. MICHÁLEK, J. </w:t>
      </w:r>
      <w:r w:rsidRPr="00E02BE7">
        <w:rPr>
          <w:rFonts w:cs="Times New Roman"/>
          <w:i/>
        </w:rPr>
        <w:t xml:space="preserve">Ľud hornádskej doliny. </w:t>
      </w:r>
      <w:r w:rsidRPr="00E02BE7">
        <w:rPr>
          <w:rFonts w:cs="Times New Roman"/>
        </w:rPr>
        <w:t>Košice: Východoslovenské vydavateľstvo, 1989, s. 262-263.</w:t>
      </w:r>
    </w:p>
  </w:footnote>
  <w:footnote w:id="20">
    <w:p w:rsidR="005E0F06" w:rsidRPr="00384940" w:rsidRDefault="005E0F06" w:rsidP="002F3CBF">
      <w:pPr>
        <w:spacing w:line="240" w:lineRule="auto"/>
        <w:ind w:left="340" w:hanging="340"/>
        <w:jc w:val="left"/>
        <w:rPr>
          <w:rFonts w:cs="Times New Roman"/>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HORVATOVIČ, M. Vianočné rozprávanie – V podvečer sv. Ondreja.</w:t>
      </w:r>
      <w:r w:rsidRPr="00E02BE7">
        <w:rPr>
          <w:rFonts w:cs="Times New Roman"/>
          <w:i/>
          <w:sz w:val="20"/>
          <w:szCs w:val="20"/>
        </w:rPr>
        <w:t xml:space="preserve"> </w:t>
      </w:r>
      <w:r w:rsidRPr="00E02BE7">
        <w:rPr>
          <w:rFonts w:cs="Times New Roman"/>
          <w:color w:val="000000" w:themeColor="text1"/>
          <w:sz w:val="20"/>
          <w:szCs w:val="20"/>
          <w:shd w:val="clear" w:color="auto" w:fill="FFFFFF" w:themeFill="background1"/>
        </w:rPr>
        <w:t xml:space="preserve">[ filmový animovaný </w:t>
      </w:r>
      <w:r>
        <w:rPr>
          <w:rFonts w:cs="Times New Roman"/>
          <w:color w:val="000000" w:themeColor="text1"/>
          <w:sz w:val="20"/>
          <w:szCs w:val="20"/>
          <w:shd w:val="clear" w:color="auto" w:fill="FFFFFF" w:themeFill="background1"/>
        </w:rPr>
        <w:t xml:space="preserve">príbeh]. </w:t>
      </w:r>
      <w:r w:rsidRPr="00E02BE7">
        <w:rPr>
          <w:rFonts w:cs="Times New Roman"/>
          <w:color w:val="000000" w:themeColor="text1"/>
          <w:sz w:val="20"/>
          <w:szCs w:val="20"/>
          <w:shd w:val="clear" w:color="auto" w:fill="FFFFFF" w:themeFill="background1"/>
        </w:rPr>
        <w:t>Bratislava: Andersen film, 1997,</w:t>
      </w:r>
      <w:r>
        <w:rPr>
          <w:rFonts w:cs="Times New Roman"/>
          <w:color w:val="000000" w:themeColor="text1"/>
          <w:sz w:val="20"/>
          <w:szCs w:val="20"/>
          <w:shd w:val="clear" w:color="auto" w:fill="FFFFFF" w:themeFill="background1"/>
        </w:rPr>
        <w:t xml:space="preserve">  min. 02:15 – 2:41. Pozri aj: </w:t>
      </w:r>
      <w:r w:rsidRPr="00E02BE7">
        <w:rPr>
          <w:rFonts w:cs="Times New Roman"/>
          <w:color w:val="000000" w:themeColor="text1"/>
          <w:sz w:val="20"/>
          <w:szCs w:val="20"/>
          <w:shd w:val="clear" w:color="auto" w:fill="FFFFFF" w:themeFill="background1"/>
        </w:rPr>
        <w:t xml:space="preserve"> </w:t>
      </w:r>
      <w:hyperlink r:id="rId1" w:history="1">
        <w:r w:rsidRPr="00384940">
          <w:rPr>
            <w:rStyle w:val="Hypertextovprepojenie"/>
            <w:rFonts w:cs="Times New Roman"/>
            <w:color w:val="auto"/>
            <w:sz w:val="20"/>
            <w:szCs w:val="20"/>
            <w:shd w:val="clear" w:color="auto" w:fill="FFFFFF" w:themeFill="background1"/>
          </w:rPr>
          <w:t>https://www.youtube.com/watch?v=Nbv9Vt21OUw</w:t>
        </w:r>
      </w:hyperlink>
    </w:p>
  </w:footnote>
  <w:footnote w:id="21">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  2014, s. 86.</w:t>
      </w:r>
    </w:p>
  </w:footnote>
  <w:footnote w:id="22">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ZUBERCOVÁ MINTALOVÁ, Zdravie, šťastie vinšujeme, s. 27.</w:t>
      </w:r>
    </w:p>
  </w:footnote>
  <w:footnote w:id="23">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28.</w:t>
      </w:r>
    </w:p>
  </w:footnote>
  <w:footnote w:id="24">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18.</w:t>
      </w:r>
    </w:p>
  </w:footnote>
  <w:footnote w:id="25">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21.</w:t>
      </w:r>
    </w:p>
  </w:footnote>
  <w:footnote w:id="26">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21.</w:t>
      </w:r>
    </w:p>
  </w:footnote>
  <w:footnote w:id="27">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21 -23.</w:t>
      </w:r>
    </w:p>
  </w:footnote>
  <w:footnote w:id="28">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102.</w:t>
      </w:r>
    </w:p>
  </w:footnote>
  <w:footnote w:id="29">
    <w:p w:rsidR="005E0F06" w:rsidRPr="00E02BE7" w:rsidRDefault="005E0F06" w:rsidP="002F3CBF">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MICHÁLEK, J. </w:t>
      </w:r>
      <w:r w:rsidRPr="00E02BE7">
        <w:rPr>
          <w:rFonts w:cs="Times New Roman"/>
          <w:i/>
        </w:rPr>
        <w:t xml:space="preserve">Ľud hornádskej doliny. </w:t>
      </w:r>
      <w:r w:rsidRPr="00E02BE7">
        <w:rPr>
          <w:rFonts w:cs="Times New Roman"/>
        </w:rPr>
        <w:t>Košice: Východoslovenské vydavateľstvo, 1989, s. 264.</w:t>
      </w:r>
    </w:p>
  </w:footnote>
  <w:footnote w:id="30">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20.</w:t>
      </w:r>
    </w:p>
  </w:footnote>
  <w:footnote w:id="31">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37.</w:t>
      </w:r>
    </w:p>
  </w:footnote>
  <w:footnote w:id="32">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MICHÁLEK, Ľud hornádskej doliny</w:t>
      </w:r>
      <w:r w:rsidRPr="00E02BE7">
        <w:rPr>
          <w:rFonts w:cs="Times New Roman"/>
          <w:i/>
        </w:rPr>
        <w:t xml:space="preserve">, </w:t>
      </w:r>
      <w:r w:rsidRPr="00E02BE7">
        <w:rPr>
          <w:rFonts w:cs="Times New Roman"/>
        </w:rPr>
        <w:t>s. 265.</w:t>
      </w:r>
    </w:p>
  </w:footnote>
  <w:footnote w:id="33">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24-25.</w:t>
      </w:r>
    </w:p>
  </w:footnote>
  <w:footnote w:id="34">
    <w:p w:rsidR="005E0F06" w:rsidRPr="00E02BE7" w:rsidRDefault="005E0F06" w:rsidP="002F3CBF">
      <w:pPr>
        <w:spacing w:line="240" w:lineRule="auto"/>
        <w:ind w:left="340" w:right="-284" w:hanging="340"/>
        <w:jc w:val="left"/>
        <w:rPr>
          <w:rFonts w:cs="Times New Roman"/>
          <w:sz w:val="20"/>
          <w:szCs w:val="20"/>
        </w:rPr>
      </w:pPr>
      <w:r w:rsidRPr="00E02BE7">
        <w:rPr>
          <w:rStyle w:val="Odkaznapoznmkupodiarou"/>
          <w:rFonts w:cs="Times New Roman"/>
          <w:sz w:val="20"/>
          <w:szCs w:val="20"/>
        </w:rPr>
        <w:footnoteRef/>
      </w:r>
      <w:r w:rsidRPr="00E02BE7">
        <w:rPr>
          <w:rFonts w:cs="Times New Roman"/>
          <w:color w:val="000000" w:themeColor="text1"/>
          <w:sz w:val="20"/>
          <w:szCs w:val="20"/>
          <w:shd w:val="clear" w:color="auto" w:fill="FFFFFF" w:themeFill="background1"/>
        </w:rPr>
        <w:t xml:space="preserve"> ŠVÁBOVÁ, B., OLEJNÍK, M.  </w:t>
      </w:r>
      <w:r w:rsidRPr="00E02BE7">
        <w:rPr>
          <w:rFonts w:cs="Times New Roman"/>
          <w:i/>
          <w:color w:val="000000" w:themeColor="text1"/>
          <w:sz w:val="20"/>
          <w:szCs w:val="20"/>
          <w:shd w:val="clear" w:color="auto" w:fill="FFFFFF" w:themeFill="background1"/>
        </w:rPr>
        <w:t xml:space="preserve">Hudobné činnosti v kresťanských hnutiach. </w:t>
      </w:r>
      <w:r w:rsidRPr="00E02BE7">
        <w:rPr>
          <w:rFonts w:cs="Times New Roman"/>
          <w:color w:val="000000" w:themeColor="text1"/>
          <w:sz w:val="20"/>
          <w:szCs w:val="20"/>
          <w:shd w:val="clear" w:color="auto" w:fill="FFFFFF" w:themeFill="background1"/>
        </w:rPr>
        <w:t>Levoča: MTM, 2022, s. 53.</w:t>
      </w:r>
    </w:p>
  </w:footnote>
  <w:footnote w:id="35">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27.</w:t>
      </w:r>
    </w:p>
  </w:footnote>
  <w:footnote w:id="36">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MICHÁLEK,  Ľud hornádskej doliny</w:t>
      </w:r>
      <w:r w:rsidRPr="00E02BE7">
        <w:rPr>
          <w:rFonts w:cs="Times New Roman"/>
          <w:i/>
        </w:rPr>
        <w:t xml:space="preserve">, </w:t>
      </w:r>
      <w:r w:rsidRPr="00E02BE7">
        <w:rPr>
          <w:rFonts w:cs="Times New Roman"/>
        </w:rPr>
        <w:t xml:space="preserve">s. 268 - 269. </w:t>
      </w:r>
    </w:p>
  </w:footnote>
  <w:footnote w:id="37">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MICHÁLEK, Ľud hornádskej doliny</w:t>
      </w:r>
      <w:r w:rsidRPr="00E02BE7">
        <w:rPr>
          <w:rFonts w:cs="Times New Roman"/>
          <w:i/>
        </w:rPr>
        <w:t xml:space="preserve">, </w:t>
      </w:r>
      <w:r w:rsidRPr="00E02BE7">
        <w:rPr>
          <w:rFonts w:cs="Times New Roman"/>
        </w:rPr>
        <w:t>s. 269.</w:t>
      </w:r>
    </w:p>
  </w:footnote>
  <w:footnote w:id="38">
    <w:p w:rsidR="005E0F06" w:rsidRPr="00E02BE7" w:rsidRDefault="005E0F06" w:rsidP="002F3CBF">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w:t>
      </w:r>
      <w:r w:rsidRPr="00E02BE7">
        <w:rPr>
          <w:rFonts w:cs="Times New Roman"/>
        </w:rPr>
        <w:t xml:space="preserve"> Bratislava: Slovart, s. 27.</w:t>
      </w:r>
    </w:p>
  </w:footnote>
  <w:footnote w:id="39">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27.</w:t>
      </w:r>
    </w:p>
  </w:footnote>
  <w:footnote w:id="40">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42-50.</w:t>
      </w:r>
    </w:p>
  </w:footnote>
  <w:footnote w:id="41">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w:t>
      </w:r>
      <w:r w:rsidRPr="00E02BE7">
        <w:rPr>
          <w:rFonts w:cs="Times New Roman"/>
        </w:rPr>
        <w:t xml:space="preserve"> s. 123.</w:t>
      </w:r>
    </w:p>
  </w:footnote>
  <w:footnote w:id="42">
    <w:p w:rsidR="005E0F06" w:rsidRPr="00712E44" w:rsidRDefault="005E0F06" w:rsidP="002F3CBF">
      <w:pPr>
        <w:spacing w:line="240" w:lineRule="auto"/>
        <w:ind w:left="340" w:hanging="340"/>
        <w:jc w:val="left"/>
        <w:rPr>
          <w:rFonts w:cs="Times New Roman"/>
          <w:i/>
          <w:color w:val="000000" w:themeColor="text1"/>
          <w:sz w:val="20"/>
          <w:szCs w:val="20"/>
          <w:shd w:val="clear" w:color="auto" w:fill="FFFFFF" w:themeFill="background1"/>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shd w:val="clear" w:color="auto" w:fill="FFFFFF" w:themeFill="background1"/>
        </w:rPr>
        <w:t xml:space="preserve">ŠVÁBOVÁ, B. </w:t>
      </w:r>
      <w:r w:rsidRPr="00E02BE7">
        <w:rPr>
          <w:rFonts w:cs="Times New Roman"/>
          <w:i/>
          <w:color w:val="000000" w:themeColor="text1"/>
          <w:sz w:val="20"/>
          <w:szCs w:val="20"/>
          <w:shd w:val="clear" w:color="auto" w:fill="FFFFFF" w:themeFill="background1"/>
        </w:rPr>
        <w:t>Ľudová kultúra sprostredkovaná metód</w:t>
      </w:r>
      <w:r>
        <w:rPr>
          <w:rFonts w:cs="Times New Roman"/>
          <w:i/>
          <w:color w:val="000000" w:themeColor="text1"/>
          <w:sz w:val="20"/>
          <w:szCs w:val="20"/>
          <w:shd w:val="clear" w:color="auto" w:fill="FFFFFF" w:themeFill="background1"/>
        </w:rPr>
        <w:t xml:space="preserve">ami tvorivej dramatiky v škole. </w:t>
      </w:r>
      <w:r w:rsidRPr="00E02BE7">
        <w:rPr>
          <w:rFonts w:cs="Times New Roman"/>
          <w:color w:val="000000" w:themeColor="text1"/>
          <w:sz w:val="20"/>
          <w:szCs w:val="20"/>
          <w:shd w:val="clear" w:color="auto" w:fill="FFFFFF" w:themeFill="background1"/>
        </w:rPr>
        <w:t>Ružomberok</w:t>
      </w:r>
      <w:r>
        <w:rPr>
          <w:rFonts w:cs="Times New Roman"/>
          <w:color w:val="000000" w:themeColor="text1"/>
          <w:sz w:val="20"/>
          <w:szCs w:val="20"/>
          <w:shd w:val="clear" w:color="auto" w:fill="FFFFFF" w:themeFill="background1"/>
        </w:rPr>
        <w:t xml:space="preserve">: </w:t>
      </w:r>
      <w:r w:rsidRPr="00E02BE7">
        <w:rPr>
          <w:rFonts w:cs="Times New Roman"/>
          <w:color w:val="000000" w:themeColor="text1"/>
          <w:sz w:val="20"/>
          <w:szCs w:val="20"/>
          <w:shd w:val="clear" w:color="auto" w:fill="FFFFFF" w:themeFill="background1"/>
        </w:rPr>
        <w:t>Verbum- vydavateľstvo KU, 2021, s. 107-108.</w:t>
      </w:r>
    </w:p>
  </w:footnote>
  <w:footnote w:id="43">
    <w:p w:rsidR="005E0F06" w:rsidRPr="00E02BE7" w:rsidRDefault="005E0F06" w:rsidP="002F3CBF">
      <w:pPr>
        <w:spacing w:line="240" w:lineRule="auto"/>
        <w:ind w:left="340"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Porov. </w:t>
      </w:r>
      <w:r w:rsidRPr="00E02BE7">
        <w:rPr>
          <w:rFonts w:cs="Times New Roman"/>
          <w:color w:val="000000" w:themeColor="text1"/>
          <w:sz w:val="20"/>
          <w:szCs w:val="20"/>
        </w:rPr>
        <w:t>HORVÁTHOVÁ, Rok vo zvykoch nášho ľudu</w:t>
      </w:r>
      <w:r w:rsidRPr="00E02BE7">
        <w:rPr>
          <w:rFonts w:cs="Times New Roman"/>
          <w:i/>
          <w:color w:val="000000" w:themeColor="text1"/>
          <w:sz w:val="20"/>
          <w:szCs w:val="20"/>
        </w:rPr>
        <w:t xml:space="preserve">, </w:t>
      </w:r>
      <w:r w:rsidRPr="00E02BE7">
        <w:rPr>
          <w:rFonts w:cs="Times New Roman"/>
          <w:color w:val="000000" w:themeColor="text1"/>
          <w:sz w:val="20"/>
          <w:szCs w:val="20"/>
        </w:rPr>
        <w:t>s. 15.</w:t>
      </w:r>
    </w:p>
  </w:footnote>
  <w:footnote w:id="44">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106.</w:t>
      </w:r>
    </w:p>
  </w:footnote>
  <w:footnote w:id="45">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185.</w:t>
      </w:r>
    </w:p>
  </w:footnote>
  <w:footnote w:id="46">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w:t>
      </w:r>
      <w:r w:rsidRPr="00E02BE7">
        <w:rPr>
          <w:rFonts w:cs="Times New Roman"/>
        </w:rPr>
        <w:t xml:space="preserve"> s. 186.</w:t>
      </w:r>
    </w:p>
  </w:footnote>
  <w:footnote w:id="47">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21.</w:t>
      </w:r>
    </w:p>
  </w:footnote>
  <w:footnote w:id="48">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201.</w:t>
      </w:r>
    </w:p>
  </w:footnote>
  <w:footnote w:id="49">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ZUBERCOVÁ MINTALOVÁ,  Zdravie, šťastie vinšujeme, s. 153-154.</w:t>
      </w:r>
    </w:p>
  </w:footnote>
  <w:footnote w:id="50">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47.</w:t>
      </w:r>
    </w:p>
  </w:footnote>
  <w:footnote w:id="51">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FULMEKOVÁ,</w:t>
      </w:r>
      <w:r w:rsidRPr="00E02BE7">
        <w:rPr>
          <w:rFonts w:cs="Times New Roman"/>
          <w:i/>
        </w:rPr>
        <w:t xml:space="preserve"> </w:t>
      </w:r>
      <w:r w:rsidRPr="00E02BE7">
        <w:rPr>
          <w:rFonts w:cs="Times New Roman"/>
        </w:rPr>
        <w:t>Magická sila sviatkov</w:t>
      </w:r>
      <w:r w:rsidRPr="00E02BE7">
        <w:rPr>
          <w:rFonts w:cs="Times New Roman"/>
          <w:i/>
        </w:rPr>
        <w:t xml:space="preserve">, </w:t>
      </w:r>
      <w:r w:rsidRPr="00E02BE7">
        <w:rPr>
          <w:rFonts w:cs="Times New Roman"/>
        </w:rPr>
        <w:t>s. 49.</w:t>
      </w:r>
    </w:p>
  </w:footnote>
  <w:footnote w:id="52">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167.</w:t>
      </w:r>
    </w:p>
  </w:footnote>
  <w:footnote w:id="53">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Slovenský rok v ľudových zvykoch, obradoch a sviatkoch</w:t>
      </w:r>
      <w:r w:rsidRPr="00E02BE7">
        <w:rPr>
          <w:rFonts w:cs="Times New Roman"/>
          <w:i/>
        </w:rPr>
        <w:t xml:space="preserve">, </w:t>
      </w:r>
      <w:r w:rsidRPr="00E02BE7">
        <w:rPr>
          <w:rFonts w:cs="Times New Roman"/>
        </w:rPr>
        <w:t>s. 192.</w:t>
      </w:r>
    </w:p>
  </w:footnote>
  <w:footnote w:id="54">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Slovenský rok v ľudových zvykoch, obradoch a sviatkoch</w:t>
      </w:r>
      <w:r w:rsidRPr="00E02BE7">
        <w:rPr>
          <w:rFonts w:cs="Times New Roman"/>
          <w:i/>
        </w:rPr>
        <w:t xml:space="preserve">, </w:t>
      </w:r>
      <w:r w:rsidRPr="00E02BE7">
        <w:rPr>
          <w:rFonts w:cs="Times New Roman"/>
        </w:rPr>
        <w:t>s. 196.</w:t>
      </w:r>
    </w:p>
  </w:footnote>
  <w:footnote w:id="55">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NÁDASKÁ, MICHÁLEK, Čerti, bosorky a iné strašidlá, s. 72-73.</w:t>
      </w:r>
    </w:p>
  </w:footnote>
  <w:footnote w:id="56">
    <w:p w:rsidR="005E0F06" w:rsidRPr="00E02BE7" w:rsidRDefault="005E0F06" w:rsidP="002F3CBF">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NÁDASKÁ, MICHÁLEK, Čerti, bosorky a iné strašidlá, s. 90.</w:t>
      </w:r>
    </w:p>
  </w:footnote>
  <w:footnote w:id="57">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2B2D88">
        <w:rPr>
          <w:rFonts w:cs="Times New Roman"/>
        </w:rPr>
        <w:t xml:space="preserve">Porov. KONFERENCIA BISKUPOV SLOVENSKA, </w:t>
      </w:r>
      <w:r w:rsidRPr="002B2D88">
        <w:rPr>
          <w:rFonts w:cs="Times New Roman"/>
          <w:i/>
        </w:rPr>
        <w:t>Katechizmus Katolíckej cirkvi</w:t>
      </w:r>
      <w:r>
        <w:rPr>
          <w:rFonts w:cs="Times New Roman"/>
        </w:rPr>
        <w:t xml:space="preserve">, bod </w:t>
      </w:r>
      <w:r w:rsidRPr="002B2D88">
        <w:rPr>
          <w:rFonts w:cs="Times New Roman"/>
        </w:rPr>
        <w:t xml:space="preserve"> 146.</w:t>
      </w:r>
    </w:p>
  </w:footnote>
  <w:footnote w:id="58">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RATZINGER, J. Co znamená věřit. In: </w:t>
      </w:r>
      <w:r w:rsidRPr="00E02BE7">
        <w:rPr>
          <w:rFonts w:cs="Times New Roman"/>
          <w:i/>
        </w:rPr>
        <w:t xml:space="preserve">Communio. Víra. </w:t>
      </w:r>
      <w:r w:rsidRPr="00E02BE7">
        <w:rPr>
          <w:rFonts w:cs="Times New Roman"/>
        </w:rPr>
        <w:t>1997, č.1. s. 12.</w:t>
      </w:r>
    </w:p>
  </w:footnote>
  <w:footnote w:id="59">
    <w:p w:rsidR="005E0F06" w:rsidRPr="00712E44" w:rsidRDefault="005E0F06" w:rsidP="009374B1">
      <w:pPr>
        <w:pStyle w:val="Textpoznmkypodiarou"/>
        <w:ind w:left="340" w:hanging="340"/>
        <w:jc w:val="left"/>
        <w:rPr>
          <w:rFonts w:cs="Times New Roman"/>
          <w:color w:val="000000" w:themeColor="text1"/>
          <w:shd w:val="clear" w:color="auto" w:fill="FFFFFF" w:themeFill="background1"/>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CHOVANEC, M. </w:t>
      </w:r>
      <w:r w:rsidRPr="00E02BE7">
        <w:rPr>
          <w:rFonts w:cs="Times New Roman"/>
          <w:i/>
          <w:color w:val="000000" w:themeColor="text1"/>
          <w:shd w:val="clear" w:color="auto" w:fill="FFFFFF" w:themeFill="background1"/>
        </w:rPr>
        <w:t xml:space="preserve">Teológia. </w:t>
      </w:r>
      <w:r w:rsidRPr="00E02BE7">
        <w:rPr>
          <w:rFonts w:cs="Times New Roman"/>
          <w:color w:val="000000" w:themeColor="text1"/>
          <w:shd w:val="clear" w:color="auto" w:fill="FFFFFF" w:themeFill="background1"/>
        </w:rPr>
        <w:t>Banská Bystrica: Kňazský seminár sv. Františka Xaverského, 2016, s. 23-26.</w:t>
      </w:r>
    </w:p>
  </w:footnote>
  <w:footnote w:id="60">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RATZINGER, Co znamená věřit, s. 12-13</w:t>
      </w:r>
      <w:r>
        <w:rPr>
          <w:rFonts w:cs="Times New Roman"/>
        </w:rPr>
        <w:t>.</w:t>
      </w:r>
    </w:p>
  </w:footnote>
  <w:footnote w:id="61">
    <w:p w:rsidR="005E0F06" w:rsidRPr="00E02BE7" w:rsidRDefault="005E0F06" w:rsidP="009374B1">
      <w:pPr>
        <w:shd w:val="clear" w:color="auto" w:fill="FFFFFF" w:themeFill="background1"/>
        <w:spacing w:line="240" w:lineRule="auto"/>
        <w:ind w:left="340" w:hanging="340"/>
        <w:jc w:val="left"/>
        <w:rPr>
          <w:rFonts w:cs="Times New Roman"/>
          <w:color w:val="000000" w:themeColor="text1"/>
          <w:sz w:val="20"/>
          <w:szCs w:val="20"/>
        </w:rPr>
      </w:pPr>
      <w:r w:rsidRPr="00E02BE7">
        <w:rPr>
          <w:rStyle w:val="Odkaznapoznmkupodiarou"/>
          <w:rFonts w:cs="Times New Roman"/>
          <w:sz w:val="20"/>
          <w:szCs w:val="20"/>
        </w:rPr>
        <w:footnoteRef/>
      </w:r>
      <w:r w:rsidRPr="00E02BE7">
        <w:rPr>
          <w:rFonts w:cs="Times New Roman"/>
          <w:sz w:val="20"/>
          <w:szCs w:val="20"/>
        </w:rPr>
        <w:t xml:space="preserve"> </w:t>
      </w:r>
      <w:r w:rsidRPr="00E02BE7">
        <w:rPr>
          <w:rFonts w:cs="Times New Roman"/>
          <w:color w:val="000000" w:themeColor="text1"/>
          <w:sz w:val="20"/>
          <w:szCs w:val="20"/>
          <w:shd w:val="clear" w:color="auto" w:fill="FFFFFF" w:themeFill="background1"/>
        </w:rPr>
        <w:t xml:space="preserve">GERČÁK, F. </w:t>
      </w:r>
      <w:r w:rsidRPr="00E02BE7">
        <w:rPr>
          <w:rFonts w:cs="Times New Roman"/>
          <w:i/>
          <w:color w:val="000000" w:themeColor="text1"/>
          <w:sz w:val="20"/>
          <w:szCs w:val="20"/>
          <w:shd w:val="clear" w:color="auto" w:fill="FFFFFF" w:themeFill="background1"/>
        </w:rPr>
        <w:t>Poznaj a ver.</w:t>
      </w:r>
      <w:r w:rsidRPr="00E02BE7">
        <w:rPr>
          <w:rFonts w:cs="Times New Roman"/>
          <w:color w:val="000000" w:themeColor="text1"/>
          <w:sz w:val="20"/>
          <w:szCs w:val="20"/>
          <w:shd w:val="clear" w:color="auto" w:fill="FFFFFF" w:themeFill="background1"/>
        </w:rPr>
        <w:t xml:space="preserve"> Kapušany: Bens, 2002, s. 9.</w:t>
      </w:r>
    </w:p>
  </w:footnote>
  <w:footnote w:id="62">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MACHAN, R. Abrahám a jeho pokolení. In: </w:t>
      </w:r>
      <w:r w:rsidRPr="00E02BE7">
        <w:rPr>
          <w:rFonts w:cs="Times New Roman"/>
          <w:i/>
        </w:rPr>
        <w:t xml:space="preserve">Communio. Víra. </w:t>
      </w:r>
      <w:r w:rsidRPr="00E02BE7">
        <w:rPr>
          <w:rFonts w:cs="Times New Roman"/>
        </w:rPr>
        <w:t>1997, roč. 1, č.1. s. 57-64.</w:t>
      </w:r>
    </w:p>
  </w:footnote>
  <w:footnote w:id="63">
    <w:p w:rsidR="005E0F06" w:rsidRPr="00E02BE7" w:rsidRDefault="005E0F06" w:rsidP="009374B1">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SPEYR, A. Boží dar. In: </w:t>
      </w:r>
      <w:r w:rsidRPr="00E02BE7">
        <w:rPr>
          <w:rFonts w:cs="Times New Roman"/>
          <w:i/>
          <w:sz w:val="20"/>
          <w:szCs w:val="20"/>
        </w:rPr>
        <w:t xml:space="preserve">Communio. Víra. </w:t>
      </w:r>
      <w:r w:rsidRPr="00E02BE7">
        <w:rPr>
          <w:rFonts w:cs="Times New Roman"/>
          <w:sz w:val="20"/>
          <w:szCs w:val="20"/>
        </w:rPr>
        <w:t xml:space="preserve">1997, roč. 1, č.1. s. 65-67. </w:t>
      </w:r>
    </w:p>
  </w:footnote>
  <w:footnote w:id="64">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FUDALY, F. </w:t>
      </w:r>
      <w:r w:rsidRPr="00E02BE7">
        <w:rPr>
          <w:rFonts w:cs="Times New Roman"/>
          <w:i/>
        </w:rPr>
        <w:t>Viera ako odpoveď človeka Bohu</w:t>
      </w:r>
      <w:r w:rsidRPr="00E02BE7">
        <w:rPr>
          <w:rFonts w:cs="Times New Roman"/>
        </w:rPr>
        <w:t>. Diecézna škola viery III. 2020</w:t>
      </w:r>
      <w:r>
        <w:rPr>
          <w:rFonts w:cs="Times New Roman"/>
        </w:rPr>
        <w:t xml:space="preserve"> s. 2. Dostupné na </w:t>
      </w:r>
      <w:r w:rsidRPr="00E02BE7">
        <w:rPr>
          <w:rFonts w:cs="Times New Roman"/>
        </w:rPr>
        <w:t>internete: https://farnostnamestovo.sk/wp-content/uploads/2020/09/Viera-ako-odpoved-cloveka-Bohu. pdf</w:t>
      </w:r>
    </w:p>
  </w:footnote>
  <w:footnote w:id="65">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ROPS, D. </w:t>
      </w:r>
      <w:r w:rsidRPr="00E02BE7">
        <w:rPr>
          <w:rFonts w:cs="Times New Roman"/>
          <w:i/>
        </w:rPr>
        <w:t xml:space="preserve">Biblia a jej ľud. </w:t>
      </w:r>
      <w:r w:rsidRPr="00E02BE7">
        <w:rPr>
          <w:rFonts w:cs="Times New Roman"/>
        </w:rPr>
        <w:t>Trnava: Dobrá kniha, 1985, s. 284.</w:t>
      </w:r>
    </w:p>
  </w:footnote>
  <w:footnote w:id="66">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19 -23.</w:t>
      </w:r>
    </w:p>
  </w:footnote>
  <w:footnote w:id="67">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23.</w:t>
      </w:r>
    </w:p>
  </w:footnote>
  <w:footnote w:id="68">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MÜLLER, L.G. </w:t>
      </w:r>
      <w:r w:rsidRPr="00E02BE7">
        <w:rPr>
          <w:rFonts w:cs="Times New Roman"/>
          <w:i/>
        </w:rPr>
        <w:t>Dogmatika pro studium i pastoraci</w:t>
      </w:r>
      <w:r w:rsidRPr="00E02BE7">
        <w:rPr>
          <w:rFonts w:cs="Times New Roman"/>
        </w:rPr>
        <w:t xml:space="preserve">.  </w:t>
      </w:r>
      <w:r>
        <w:rPr>
          <w:rFonts w:cs="Times New Roman"/>
        </w:rPr>
        <w:t>Kostelní Vydří: Karmelitánské</w:t>
      </w:r>
      <w:r w:rsidRPr="00E02BE7">
        <w:rPr>
          <w:rFonts w:cs="Times New Roman"/>
        </w:rPr>
        <w:t xml:space="preserve"> nakladatelství,</w:t>
      </w:r>
      <w:r>
        <w:rPr>
          <w:rFonts w:cs="Times New Roman"/>
        </w:rPr>
        <w:t xml:space="preserve"> </w:t>
      </w:r>
      <w:r w:rsidRPr="00E02BE7">
        <w:rPr>
          <w:rFonts w:cs="Times New Roman"/>
        </w:rPr>
        <w:t>2010, s. 52-53.</w:t>
      </w:r>
    </w:p>
  </w:footnote>
  <w:footnote w:id="69">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18.</w:t>
      </w:r>
    </w:p>
  </w:footnote>
  <w:footnote w:id="70">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Teológia</w:t>
      </w:r>
      <w:r w:rsidRPr="00E02BE7">
        <w:rPr>
          <w:rFonts w:cs="Times New Roman"/>
          <w:i/>
          <w:color w:val="000000" w:themeColor="text1"/>
          <w:shd w:val="clear" w:color="auto" w:fill="FFFFFF" w:themeFill="background1"/>
        </w:rPr>
        <w:t xml:space="preserve">, </w:t>
      </w:r>
      <w:r w:rsidRPr="00E02BE7">
        <w:rPr>
          <w:rFonts w:cs="Times New Roman"/>
          <w:color w:val="000000" w:themeColor="text1"/>
          <w:shd w:val="clear" w:color="auto" w:fill="FFFFFF" w:themeFill="background1"/>
        </w:rPr>
        <w:t>s. 18-19.</w:t>
      </w:r>
    </w:p>
  </w:footnote>
  <w:footnote w:id="71">
    <w:p w:rsidR="005E0F06" w:rsidRPr="00E02BE7" w:rsidRDefault="005E0F06" w:rsidP="009374B1">
      <w:pPr>
        <w:spacing w:line="240" w:lineRule="auto"/>
        <w:ind w:left="340" w:hanging="340"/>
        <w:jc w:val="left"/>
        <w:rPr>
          <w:rFonts w:cs="Times New Roman"/>
          <w:sz w:val="20"/>
          <w:szCs w:val="20"/>
        </w:rPr>
      </w:pPr>
      <w:r w:rsidRPr="00E02BE7">
        <w:rPr>
          <w:rStyle w:val="Odkaznapoznmkupodiarou"/>
          <w:rFonts w:cs="Times New Roman"/>
          <w:sz w:val="20"/>
          <w:szCs w:val="20"/>
        </w:rPr>
        <w:footnoteRef/>
      </w:r>
      <w:r w:rsidRPr="00E02BE7">
        <w:rPr>
          <w:rFonts w:cs="Times New Roman"/>
          <w:sz w:val="20"/>
          <w:szCs w:val="20"/>
        </w:rPr>
        <w:t xml:space="preserve"> Porov. RATZINGER, Co znamená věřit, s. 21-27.</w:t>
      </w:r>
    </w:p>
  </w:footnote>
  <w:footnote w:id="72">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w:t>
      </w:r>
      <w:r w:rsidRPr="00E02BE7">
        <w:rPr>
          <w:rFonts w:cs="Times New Roman"/>
          <w:color w:val="000000" w:themeColor="text1"/>
          <w:shd w:val="clear" w:color="auto" w:fill="FFFFFF" w:themeFill="background1"/>
        </w:rPr>
        <w:t xml:space="preserve"> CHOVANEC, M. </w:t>
      </w:r>
      <w:r w:rsidRPr="00E02BE7">
        <w:rPr>
          <w:rFonts w:cs="Times New Roman"/>
          <w:i/>
          <w:color w:val="000000" w:themeColor="text1"/>
          <w:shd w:val="clear" w:color="auto" w:fill="FFFFFF" w:themeFill="background1"/>
        </w:rPr>
        <w:t xml:space="preserve">Angelológia. </w:t>
      </w:r>
      <w:r w:rsidRPr="00E02BE7">
        <w:rPr>
          <w:rFonts w:cs="Times New Roman"/>
          <w:color w:val="000000" w:themeColor="text1"/>
          <w:shd w:val="clear" w:color="auto" w:fill="FFFFFF" w:themeFill="background1"/>
        </w:rPr>
        <w:t>Nitra: Kňazský seminár sv. Gorazda, 2008, s. 5.</w:t>
      </w:r>
    </w:p>
  </w:footnote>
  <w:footnote w:id="73">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5.</w:t>
      </w:r>
    </w:p>
  </w:footnote>
  <w:footnote w:id="74">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5.</w:t>
      </w:r>
    </w:p>
  </w:footnote>
  <w:footnote w:id="75">
    <w:p w:rsidR="005E0F06" w:rsidRDefault="005E0F06" w:rsidP="009374B1">
      <w:pPr>
        <w:pStyle w:val="Textpoznmkypodiarou"/>
        <w:ind w:firstLine="0"/>
        <w:rPr>
          <w:rFonts w:cs="Times New Roman"/>
          <w:color w:val="202122"/>
          <w:szCs w:val="22"/>
          <w:shd w:val="clear" w:color="auto" w:fill="FFFFFF"/>
        </w:rPr>
      </w:pPr>
      <w:r>
        <w:rPr>
          <w:rStyle w:val="Odkaznapoznmkupodiarou"/>
        </w:rPr>
        <w:footnoteRef/>
      </w:r>
      <w:r>
        <w:t xml:space="preserve"> Panteón je </w:t>
      </w:r>
      <w:r w:rsidRPr="00697186">
        <w:rPr>
          <w:rFonts w:cs="Times New Roman"/>
          <w:color w:val="202122"/>
          <w:szCs w:val="22"/>
          <w:shd w:val="clear" w:color="auto" w:fill="FFFFFF"/>
        </w:rPr>
        <w:t xml:space="preserve">svätyňa zasvätená </w:t>
      </w:r>
      <w:r>
        <w:rPr>
          <w:rFonts w:cs="Times New Roman"/>
          <w:color w:val="202122"/>
          <w:szCs w:val="22"/>
          <w:shd w:val="clear" w:color="auto" w:fill="FFFFFF"/>
        </w:rPr>
        <w:t xml:space="preserve">istému </w:t>
      </w:r>
      <w:r w:rsidRPr="00697186">
        <w:rPr>
          <w:rFonts w:cs="Times New Roman"/>
          <w:color w:val="202122"/>
          <w:szCs w:val="22"/>
          <w:shd w:val="clear" w:color="auto" w:fill="FFFFFF"/>
        </w:rPr>
        <w:t>spoločenstvu bohov</w:t>
      </w:r>
      <w:r>
        <w:rPr>
          <w:rFonts w:cs="Times New Roman"/>
          <w:color w:val="202122"/>
          <w:szCs w:val="22"/>
          <w:shd w:val="clear" w:color="auto" w:fill="FFFFFF"/>
        </w:rPr>
        <w:t xml:space="preserve">. Panteón je súčasťou polyteistických </w:t>
      </w:r>
    </w:p>
    <w:p w:rsidR="005E0F06" w:rsidRDefault="005E0F06" w:rsidP="009374B1">
      <w:pPr>
        <w:pStyle w:val="Textpoznmkypodiarou"/>
        <w:ind w:firstLine="340"/>
      </w:pPr>
      <w:r>
        <w:rPr>
          <w:rFonts w:cs="Times New Roman"/>
          <w:color w:val="202122"/>
          <w:szCs w:val="22"/>
          <w:shd w:val="clear" w:color="auto" w:fill="FFFFFF"/>
        </w:rPr>
        <w:t>náboženstiev a to najmä v starovekých kultúrach.</w:t>
      </w:r>
    </w:p>
  </w:footnote>
  <w:footnote w:id="76">
    <w:p w:rsidR="005E0F06" w:rsidRDefault="005E0F06" w:rsidP="009374B1">
      <w:pPr>
        <w:pStyle w:val="Textpoznmkypodiarou"/>
        <w:ind w:firstLine="0"/>
      </w:pPr>
      <w:r>
        <w:rPr>
          <w:rStyle w:val="Odkaznapoznmkupodiarou"/>
        </w:rPr>
        <w:footnoteRef/>
      </w:r>
      <w:r>
        <w:t xml:space="preserve"> </w:t>
      </w:r>
      <w:r>
        <w:rPr>
          <w:rFonts w:cs="Times New Roman"/>
        </w:rPr>
        <w:t xml:space="preserve">Porov. CAZELLES, H. </w:t>
      </w:r>
      <w:r w:rsidRPr="00E02BE7">
        <w:rPr>
          <w:rFonts w:cs="Times New Roman"/>
        </w:rPr>
        <w:t xml:space="preserve">Biblické základy teológie andělů. In: </w:t>
      </w:r>
      <w:r w:rsidRPr="00E02BE7">
        <w:rPr>
          <w:rFonts w:cs="Times New Roman"/>
          <w:i/>
        </w:rPr>
        <w:t>Communio.</w:t>
      </w:r>
      <w:r w:rsidRPr="00E02BE7">
        <w:rPr>
          <w:rFonts w:cs="Times New Roman"/>
        </w:rPr>
        <w:t xml:space="preserve"> </w:t>
      </w:r>
      <w:r w:rsidRPr="00E02BE7">
        <w:rPr>
          <w:rFonts w:cs="Times New Roman"/>
          <w:i/>
        </w:rPr>
        <w:t xml:space="preserve">Andělé. </w:t>
      </w:r>
      <w:r w:rsidRPr="00E02BE7">
        <w:rPr>
          <w:rFonts w:cs="Times New Roman"/>
        </w:rPr>
        <w:t>2019, č. 4, s. 317.</w:t>
      </w:r>
    </w:p>
  </w:footnote>
  <w:footnote w:id="77">
    <w:p w:rsidR="005E0F06" w:rsidRPr="00692807" w:rsidRDefault="005E0F06" w:rsidP="009374B1">
      <w:pPr>
        <w:pStyle w:val="Textpoznmkypodiarou"/>
        <w:ind w:firstLine="0"/>
      </w:pPr>
      <w:r>
        <w:rPr>
          <w:rStyle w:val="Odkaznapoznmkupodiarou"/>
        </w:rPr>
        <w:footnoteRef/>
      </w:r>
      <w:r>
        <w:t xml:space="preserve"> Porov. HAHN, Scott. </w:t>
      </w:r>
      <w:r>
        <w:rPr>
          <w:i/>
        </w:rPr>
        <w:t xml:space="preserve">Anjeli a svätí. </w:t>
      </w:r>
      <w:r>
        <w:t>Bratislava: Slovo medzi nami, 2018, s.72</w:t>
      </w:r>
    </w:p>
  </w:footnote>
  <w:footnote w:id="78">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Pr>
          <w:rFonts w:cs="Times New Roman"/>
        </w:rPr>
        <w:t xml:space="preserve"> Porov. CAZELLES, </w:t>
      </w:r>
      <w:r w:rsidRPr="00E02BE7">
        <w:rPr>
          <w:rFonts w:cs="Times New Roman"/>
        </w:rPr>
        <w:t>Biblic</w:t>
      </w:r>
      <w:r>
        <w:rPr>
          <w:rFonts w:cs="Times New Roman"/>
        </w:rPr>
        <w:t>ké základy teológie andělů,</w:t>
      </w:r>
      <w:r w:rsidRPr="00E02BE7">
        <w:rPr>
          <w:rFonts w:cs="Times New Roman"/>
        </w:rPr>
        <w:t xml:space="preserve"> s. 317.</w:t>
      </w:r>
    </w:p>
  </w:footnote>
  <w:footnote w:id="79">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320.</w:t>
      </w:r>
    </w:p>
  </w:footnote>
  <w:footnote w:id="80">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320-322.</w:t>
      </w:r>
    </w:p>
  </w:footnote>
  <w:footnote w:id="81">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326.</w:t>
      </w:r>
    </w:p>
  </w:footnote>
  <w:footnote w:id="82">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M. </w:t>
      </w:r>
      <w:r w:rsidRPr="00E02BE7">
        <w:rPr>
          <w:rFonts w:cs="Times New Roman"/>
          <w:i/>
        </w:rPr>
        <w:t>V spoločenstve s anjelmi.</w:t>
      </w:r>
      <w:r>
        <w:rPr>
          <w:rFonts w:cs="Times New Roman"/>
        </w:rPr>
        <w:t xml:space="preserve"> Bratislava: LÚČ</w:t>
      </w:r>
      <w:r w:rsidRPr="00E02BE7">
        <w:rPr>
          <w:rFonts w:cs="Times New Roman"/>
        </w:rPr>
        <w:t>, 2008, s. 95.</w:t>
      </w:r>
    </w:p>
  </w:footnote>
  <w:footnote w:id="83">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327.</w:t>
      </w:r>
    </w:p>
  </w:footnote>
  <w:footnote w:id="84">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V spoločenstve s anjelmi, s. 83-86.</w:t>
      </w:r>
    </w:p>
  </w:footnote>
  <w:footnote w:id="85">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CAZELLES, Biblické základy teológie andělů, s. 327.</w:t>
      </w:r>
    </w:p>
  </w:footnote>
  <w:footnote w:id="86">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LOCARNO, V spoločenstve s anjelmi, s. 88-89.</w:t>
      </w:r>
    </w:p>
  </w:footnote>
  <w:footnote w:id="87">
    <w:p w:rsidR="005E0F06" w:rsidRPr="00E02BE7" w:rsidRDefault="005E0F06" w:rsidP="009374B1">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AKVINSKÝ, T. </w:t>
      </w:r>
      <w:r w:rsidRPr="00E02BE7">
        <w:rPr>
          <w:rFonts w:cs="Times New Roman"/>
          <w:i/>
        </w:rPr>
        <w:t>O andelěch ( II ) v Teologické sumě</w:t>
      </w:r>
      <w:r w:rsidRPr="00E02BE7">
        <w:rPr>
          <w:rFonts w:cs="Times New Roman"/>
        </w:rPr>
        <w:t>. Praha: KRYSTAL OP, s.r.o., 2015, s. 85.</w:t>
      </w:r>
    </w:p>
  </w:footnote>
  <w:footnote w:id="88">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 xml:space="preserve">CHOVANEC, Angelológia, s. 21. </w:t>
      </w:r>
    </w:p>
  </w:footnote>
  <w:footnote w:id="89">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21.</w:t>
      </w:r>
    </w:p>
  </w:footnote>
  <w:footnote w:id="90">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23.</w:t>
      </w:r>
    </w:p>
  </w:footnote>
  <w:footnote w:id="91">
    <w:p w:rsidR="005E0F06" w:rsidRPr="00E02BE7" w:rsidRDefault="005E0F06" w:rsidP="009374B1">
      <w:pPr>
        <w:pStyle w:val="Textpoznmkypodiarou"/>
        <w:ind w:left="340" w:right="-426" w:hanging="340"/>
        <w:jc w:val="left"/>
        <w:rPr>
          <w:rFonts w:cs="Times New Roman"/>
        </w:rPr>
      </w:pPr>
      <w:r w:rsidRPr="00E02BE7">
        <w:rPr>
          <w:rStyle w:val="Odkaznapoznmkupodiarou"/>
          <w:rFonts w:cs="Times New Roman"/>
        </w:rPr>
        <w:footnoteRef/>
      </w:r>
      <w:r w:rsidRPr="00E02BE7">
        <w:rPr>
          <w:rFonts w:cs="Times New Roman"/>
        </w:rPr>
        <w:t xml:space="preserve"> Porov. AKVINSKÝ, T. </w:t>
      </w:r>
      <w:r w:rsidRPr="00E02BE7">
        <w:rPr>
          <w:rFonts w:cs="Times New Roman"/>
          <w:i/>
        </w:rPr>
        <w:t>O andelěch ( I ) v Teologické sumě</w:t>
      </w:r>
      <w:r w:rsidRPr="00E02BE7">
        <w:rPr>
          <w:rFonts w:cs="Times New Roman"/>
        </w:rPr>
        <w:t>. Praha: KRYSTAL OP, s.r.o., 2015, s. 19-20.</w:t>
      </w:r>
    </w:p>
  </w:footnote>
  <w:footnote w:id="92">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ROCCHETA, C. Teologie andělů. In: </w:t>
      </w:r>
      <w:r w:rsidRPr="00E02BE7">
        <w:rPr>
          <w:rFonts w:cs="Times New Roman"/>
          <w:i/>
        </w:rPr>
        <w:t>Communio.</w:t>
      </w:r>
      <w:r w:rsidRPr="00E02BE7">
        <w:rPr>
          <w:rFonts w:cs="Times New Roman"/>
        </w:rPr>
        <w:t xml:space="preserve"> </w:t>
      </w:r>
      <w:r w:rsidRPr="00E02BE7">
        <w:rPr>
          <w:rFonts w:cs="Times New Roman"/>
          <w:i/>
        </w:rPr>
        <w:t xml:space="preserve">Andělé. </w:t>
      </w:r>
      <w:r w:rsidRPr="00E02BE7">
        <w:rPr>
          <w:rFonts w:cs="Times New Roman"/>
        </w:rPr>
        <w:t>2019, č. 4, s. 395-396.</w:t>
      </w:r>
    </w:p>
  </w:footnote>
  <w:footnote w:id="93">
    <w:p w:rsidR="005E0F06" w:rsidRPr="00E02BE7" w:rsidRDefault="005E0F06" w:rsidP="009374B1">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23-25.</w:t>
      </w:r>
    </w:p>
  </w:footnote>
  <w:footnote w:id="94">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AKVINSKÝ, O andelěch ( I ) v Teologické sumě, s. 147-148.</w:t>
      </w:r>
    </w:p>
  </w:footnote>
  <w:footnote w:id="95">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26-27.</w:t>
      </w:r>
    </w:p>
  </w:footnote>
  <w:footnote w:id="96">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AKVINSKÝ, O andelěch ( I ) v Teologické sumě, s. 78.</w:t>
      </w:r>
    </w:p>
  </w:footnote>
  <w:footnote w:id="97">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w:t>
      </w:r>
      <w:r w:rsidRPr="00E02BE7">
        <w:rPr>
          <w:rFonts w:cs="Times New Roman"/>
          <w:color w:val="000000" w:themeColor="text1"/>
          <w:shd w:val="clear" w:color="auto" w:fill="FFFFFF" w:themeFill="background1"/>
        </w:rPr>
        <w:t>CHOVANEC, Angelológia, s. 26-30.</w:t>
      </w:r>
    </w:p>
  </w:footnote>
  <w:footnote w:id="98">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sidRPr="00E02BE7">
        <w:rPr>
          <w:rFonts w:cs="Times New Roman"/>
          <w:color w:val="000000" w:themeColor="text1"/>
          <w:shd w:val="clear" w:color="auto" w:fill="FFFFFF" w:themeFill="background1"/>
        </w:rPr>
        <w:t>CHOVANEC, Angelológia, s. 30.</w:t>
      </w:r>
    </w:p>
  </w:footnote>
  <w:footnote w:id="99">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w:t>
      </w:r>
      <w:r>
        <w:rPr>
          <w:rFonts w:cs="Times New Roman"/>
        </w:rPr>
        <w:t xml:space="preserve"> </w:t>
      </w:r>
      <w:r w:rsidRPr="00E02BE7">
        <w:rPr>
          <w:rFonts w:cs="Times New Roman"/>
        </w:rPr>
        <w:t>Porov. BAMONTE, F.</w:t>
      </w:r>
      <w:r w:rsidRPr="00E02BE7">
        <w:rPr>
          <w:rFonts w:cs="Times New Roman"/>
          <w:i/>
        </w:rPr>
        <w:t xml:space="preserve"> Diabolské posadnutia a exorcizmus. </w:t>
      </w:r>
      <w:r w:rsidRPr="00E02BE7">
        <w:rPr>
          <w:rFonts w:cs="Times New Roman"/>
        </w:rPr>
        <w:t xml:space="preserve">Varín: </w:t>
      </w:r>
      <w:r w:rsidRPr="00E02BE7">
        <w:rPr>
          <w:rFonts w:cs="Times New Roman"/>
          <w:color w:val="000000" w:themeColor="text1"/>
        </w:rPr>
        <w:t xml:space="preserve">Zachej.sk, s.r.o., </w:t>
      </w:r>
      <w:r w:rsidRPr="00E02BE7">
        <w:rPr>
          <w:rFonts w:cs="Times New Roman"/>
        </w:rPr>
        <w:t>2015,</w:t>
      </w:r>
      <w:r w:rsidRPr="00E02BE7">
        <w:rPr>
          <w:rFonts w:cs="Times New Roman"/>
          <w:color w:val="000000" w:themeColor="text1"/>
        </w:rPr>
        <w:t xml:space="preserve"> s. 39.</w:t>
      </w:r>
    </w:p>
  </w:footnote>
  <w:footnote w:id="100">
    <w:p w:rsidR="005E0F06" w:rsidRPr="00E02BE7" w:rsidRDefault="005E0F06" w:rsidP="009374B1">
      <w:pPr>
        <w:pStyle w:val="Textpoznmkypodiarou"/>
        <w:ind w:left="340" w:right="-284" w:hanging="340"/>
        <w:jc w:val="left"/>
        <w:rPr>
          <w:rFonts w:cs="Times New Roman"/>
        </w:rPr>
      </w:pPr>
      <w:r w:rsidRPr="00E02BE7">
        <w:rPr>
          <w:rStyle w:val="Odkaznapoznmkupodiarou"/>
          <w:rFonts w:cs="Times New Roman"/>
        </w:rPr>
        <w:footnoteRef/>
      </w:r>
      <w:r w:rsidRPr="00E02BE7">
        <w:rPr>
          <w:rFonts w:cs="Times New Roman"/>
        </w:rPr>
        <w:t xml:space="preserve"> Porov. BONITO, T.S. Jak se z anděla stane démon. In: </w:t>
      </w:r>
      <w:r w:rsidRPr="00E02BE7">
        <w:rPr>
          <w:rFonts w:cs="Times New Roman"/>
          <w:i/>
        </w:rPr>
        <w:t xml:space="preserve">Communio. Andělé a démoni. </w:t>
      </w:r>
      <w:r w:rsidRPr="00E02BE7">
        <w:rPr>
          <w:rFonts w:cs="Times New Roman"/>
        </w:rPr>
        <w:t>2020, č.4. s. 439.</w:t>
      </w:r>
    </w:p>
  </w:footnote>
  <w:footnote w:id="101">
    <w:p w:rsidR="005E0F06" w:rsidRPr="00E02BE7" w:rsidRDefault="005E0F06" w:rsidP="009374B1">
      <w:pPr>
        <w:pStyle w:val="Textpoznmkypodiarou"/>
        <w:ind w:left="340" w:right="-142" w:hanging="340"/>
        <w:jc w:val="left"/>
        <w:rPr>
          <w:rFonts w:cs="Times New Roman"/>
        </w:rPr>
      </w:pPr>
      <w:r w:rsidRPr="00E02BE7">
        <w:rPr>
          <w:rStyle w:val="Odkaznapoznmkupodiarou"/>
          <w:rFonts w:cs="Times New Roman"/>
        </w:rPr>
        <w:footnoteRef/>
      </w:r>
      <w:r w:rsidRPr="00E02BE7">
        <w:rPr>
          <w:rFonts w:cs="Times New Roman"/>
        </w:rPr>
        <w:t xml:space="preserve"> Porov. BAMONTE, Diabolské posadnutia a exorcizmus</w:t>
      </w:r>
      <w:r w:rsidRPr="00E02BE7">
        <w:rPr>
          <w:rFonts w:cs="Times New Roman"/>
          <w:i/>
        </w:rPr>
        <w:t xml:space="preserve">, </w:t>
      </w:r>
      <w:r w:rsidRPr="00E02BE7">
        <w:rPr>
          <w:rFonts w:cs="Times New Roman"/>
          <w:color w:val="000000" w:themeColor="text1"/>
        </w:rPr>
        <w:t>s. 39.</w:t>
      </w:r>
    </w:p>
  </w:footnote>
  <w:footnote w:id="102">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BONITO, Jak se z anděla stane démon, s. 439.</w:t>
      </w:r>
    </w:p>
  </w:footnote>
  <w:footnote w:id="103">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BAMONTE, Diabolské posadnutia a exorcizmus</w:t>
      </w:r>
      <w:r w:rsidRPr="00E02BE7">
        <w:rPr>
          <w:rFonts w:cs="Times New Roman"/>
          <w:i/>
        </w:rPr>
        <w:t xml:space="preserve">, </w:t>
      </w:r>
      <w:r w:rsidRPr="00E02BE7">
        <w:rPr>
          <w:rFonts w:cs="Times New Roman"/>
          <w:color w:val="000000" w:themeColor="text1"/>
        </w:rPr>
        <w:t>s. 39-40.</w:t>
      </w:r>
    </w:p>
  </w:footnote>
  <w:footnote w:id="104">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BONITO, Jak se z anděla stane démon, s. 444-445.</w:t>
      </w:r>
    </w:p>
  </w:footnote>
  <w:footnote w:id="105">
    <w:p w:rsidR="005E0F06" w:rsidRPr="00E02BE7" w:rsidRDefault="005E0F06" w:rsidP="009374B1">
      <w:pPr>
        <w:pStyle w:val="Textpoznmkypodiarou"/>
        <w:ind w:left="340" w:hanging="340"/>
        <w:jc w:val="left"/>
        <w:rPr>
          <w:rFonts w:cs="Times New Roman"/>
        </w:rPr>
      </w:pPr>
      <w:r w:rsidRPr="00E02BE7">
        <w:rPr>
          <w:rStyle w:val="Odkaznapoznmkupodiarou"/>
          <w:rFonts w:cs="Times New Roman"/>
        </w:rPr>
        <w:footnoteRef/>
      </w:r>
      <w:r w:rsidRPr="00E02BE7">
        <w:rPr>
          <w:rFonts w:cs="Times New Roman"/>
        </w:rPr>
        <w:t xml:space="preserve"> Porov. BAMONTE, Diabolské posadnutia a exorcizmus</w:t>
      </w:r>
      <w:r w:rsidRPr="00E02BE7">
        <w:rPr>
          <w:rFonts w:cs="Times New Roman"/>
          <w:i/>
        </w:rPr>
        <w:t xml:space="preserve">, </w:t>
      </w:r>
      <w:r w:rsidRPr="00E02BE7">
        <w:rPr>
          <w:rFonts w:cs="Times New Roman"/>
          <w:color w:val="000000" w:themeColor="text1"/>
        </w:rPr>
        <w:t>s. 41.</w:t>
      </w:r>
    </w:p>
  </w:footnote>
  <w:footnote w:id="106">
    <w:p w:rsidR="005E0F06" w:rsidRPr="00832F91" w:rsidRDefault="005E0F06" w:rsidP="00A860D5">
      <w:pPr>
        <w:pStyle w:val="Textpoznmkypodiarou"/>
        <w:ind w:left="284" w:hanging="284"/>
        <w:rPr>
          <w:rFonts w:cs="Times New Roman"/>
        </w:rPr>
      </w:pPr>
      <w:r w:rsidRPr="00832F91">
        <w:rPr>
          <w:rStyle w:val="Odkaznapoznmkupodiarou"/>
          <w:rFonts w:cs="Times New Roman"/>
        </w:rPr>
        <w:footnoteRef/>
      </w:r>
      <w:r w:rsidRPr="00832F91">
        <w:rPr>
          <w:rFonts w:cs="Times New Roman"/>
        </w:rPr>
        <w:t xml:space="preserve"> Porov. TUREK, I. </w:t>
      </w:r>
      <w:r w:rsidRPr="00832F91">
        <w:rPr>
          <w:rFonts w:cs="Times New Roman"/>
          <w:i/>
        </w:rPr>
        <w:t>Didaktika</w:t>
      </w:r>
      <w:r w:rsidRPr="00832F91">
        <w:rPr>
          <w:rFonts w:cs="Times New Roman"/>
        </w:rPr>
        <w:t>. Bratislava: Wolters Kluwer, 2014, s. 131.</w:t>
      </w:r>
    </w:p>
  </w:footnote>
  <w:footnote w:id="107">
    <w:p w:rsidR="005E0F06" w:rsidRPr="00832F91" w:rsidRDefault="005E0F06" w:rsidP="00A860D5">
      <w:pPr>
        <w:spacing w:line="240" w:lineRule="auto"/>
        <w:ind w:left="284" w:hanging="284"/>
        <w:rPr>
          <w:rFonts w:cs="Times New Roman"/>
          <w:sz w:val="20"/>
          <w:szCs w:val="20"/>
        </w:rPr>
      </w:pPr>
      <w:r w:rsidRPr="00832F91">
        <w:rPr>
          <w:rStyle w:val="Odkaznapoznmkupodiarou"/>
          <w:rFonts w:cs="Times New Roman"/>
          <w:sz w:val="20"/>
          <w:szCs w:val="20"/>
        </w:rPr>
        <w:footnoteRef/>
      </w:r>
      <w:r w:rsidRPr="00832F91">
        <w:rPr>
          <w:rFonts w:cs="Times New Roman"/>
          <w:sz w:val="20"/>
          <w:szCs w:val="20"/>
        </w:rPr>
        <w:t xml:space="preserve"> Porov. </w:t>
      </w:r>
      <w:r w:rsidRPr="00832F91">
        <w:rPr>
          <w:rFonts w:eastAsia="Times New Roman" w:cs="Times New Roman"/>
          <w:sz w:val="20"/>
          <w:szCs w:val="20"/>
          <w:lang w:eastAsia="cs-CZ"/>
        </w:rPr>
        <w:t>DEREVJANÍKOVÁ</w:t>
      </w:r>
      <w:r w:rsidRPr="00832F91">
        <w:rPr>
          <w:rFonts w:cs="Times New Roman"/>
          <w:sz w:val="20"/>
          <w:szCs w:val="20"/>
        </w:rPr>
        <w:t xml:space="preserve">, </w:t>
      </w:r>
      <w:r w:rsidRPr="00832F91">
        <w:rPr>
          <w:rFonts w:eastAsia="Times New Roman" w:cs="Times New Roman"/>
          <w:sz w:val="20"/>
          <w:szCs w:val="20"/>
          <w:lang w:eastAsia="cs-CZ"/>
        </w:rPr>
        <w:t xml:space="preserve">DZURILLA, </w:t>
      </w:r>
      <w:r w:rsidRPr="00832F91">
        <w:rPr>
          <w:rFonts w:eastAsia="Times New Roman" w:cs="Times New Roman"/>
          <w:sz w:val="20"/>
          <w:szCs w:val="20"/>
          <w:lang w:eastAsia="sk-SK"/>
        </w:rPr>
        <w:t>Hudobná výchova v predprimárnej edukácii, s. 46.</w:t>
      </w:r>
    </w:p>
  </w:footnote>
  <w:footnote w:id="108">
    <w:p w:rsidR="005E0F06" w:rsidRPr="00832F91" w:rsidRDefault="005E0F06" w:rsidP="00A860D5">
      <w:pPr>
        <w:pStyle w:val="Textpoznmkypodiarou"/>
        <w:ind w:firstLine="0"/>
        <w:rPr>
          <w:rFonts w:cs="Times New Roman"/>
        </w:rPr>
      </w:pPr>
      <w:r w:rsidRPr="00832F91">
        <w:rPr>
          <w:rStyle w:val="Odkaznapoznmkupodiarou"/>
          <w:rFonts w:cs="Times New Roman"/>
        </w:rPr>
        <w:footnoteRef/>
      </w:r>
      <w:r w:rsidRPr="00832F91">
        <w:rPr>
          <w:rFonts w:cs="Times New Roman"/>
        </w:rPr>
        <w:t xml:space="preserve"> Porov. </w:t>
      </w:r>
      <w:r w:rsidRPr="00832F91">
        <w:rPr>
          <w:rFonts w:cs="Times New Roman"/>
          <w:lang w:eastAsia="en-US"/>
        </w:rPr>
        <w:t>BARANOVÁ, E. Hudobná výchova zaujímavo a netradične, s. 9.</w:t>
      </w:r>
    </w:p>
  </w:footnote>
  <w:footnote w:id="109">
    <w:p w:rsidR="005E0F06" w:rsidRPr="009C4EB4" w:rsidRDefault="005E0F06" w:rsidP="00A860D5">
      <w:pPr>
        <w:pStyle w:val="Textpoznmkypodiarou"/>
        <w:ind w:firstLine="0"/>
      </w:pPr>
      <w:r w:rsidRPr="006E298A">
        <w:rPr>
          <w:rStyle w:val="Odkaznapoznmkupodiarou"/>
          <w:rFonts w:cs="Times New Roman"/>
        </w:rPr>
        <w:footnoteRef/>
      </w:r>
      <w:r>
        <w:rPr>
          <w:rFonts w:cs="Times New Roman"/>
        </w:rPr>
        <w:t xml:space="preserve"> </w:t>
      </w:r>
      <w:r w:rsidRPr="006E298A">
        <w:rPr>
          <w:rFonts w:cs="Times New Roman"/>
        </w:rPr>
        <w:t xml:space="preserve">Porov. ZELINA, M. </w:t>
      </w:r>
      <w:r w:rsidRPr="006E298A">
        <w:rPr>
          <w:rFonts w:cs="Times New Roman"/>
          <w:i/>
        </w:rPr>
        <w:t>Stratégie a metódy rozvoja osobnosti dieťaťa.</w:t>
      </w:r>
      <w:r w:rsidRPr="006E298A">
        <w:rPr>
          <w:rFonts w:cs="Times New Roman"/>
        </w:rPr>
        <w:t xml:space="preserve"> Bratislava: IRIS, 2011,  s. 227.</w:t>
      </w:r>
    </w:p>
  </w:footnote>
  <w:footnote w:id="110">
    <w:p w:rsidR="005E0F06" w:rsidRPr="00E640D8" w:rsidRDefault="005E0F06" w:rsidP="00A860D5">
      <w:pPr>
        <w:pStyle w:val="Textpoznmkypodiarou"/>
        <w:ind w:left="284" w:hanging="284"/>
        <w:rPr>
          <w:rFonts w:cs="Times New Roman"/>
        </w:rPr>
      </w:pPr>
      <w:r w:rsidRPr="00E640D8">
        <w:rPr>
          <w:rStyle w:val="Odkaznapoznmkupodiarou"/>
          <w:rFonts w:cs="Times New Roman"/>
        </w:rPr>
        <w:footnoteRef/>
      </w:r>
      <w:r>
        <w:rPr>
          <w:rFonts w:cs="Times New Roman"/>
        </w:rPr>
        <w:t xml:space="preserve"> </w:t>
      </w:r>
      <w:r w:rsidRPr="00E640D8">
        <w:rPr>
          <w:rFonts w:cs="Times New Roman"/>
        </w:rPr>
        <w:t>Porov. TUREK, Didaktika, s. 133.</w:t>
      </w:r>
    </w:p>
  </w:footnote>
  <w:footnote w:id="111">
    <w:p w:rsidR="005E0F06" w:rsidRPr="00A860D5" w:rsidRDefault="005E0F06" w:rsidP="00A860D5">
      <w:pPr>
        <w:pStyle w:val="Textpoznmkypodiarou"/>
        <w:ind w:left="284" w:hanging="284"/>
        <w:rPr>
          <w:rFonts w:cs="Times New Roman"/>
          <w:color w:val="000000"/>
          <w:lang w:eastAsia="en-US"/>
        </w:rPr>
      </w:pPr>
      <w:r w:rsidRPr="00E640D8">
        <w:rPr>
          <w:rStyle w:val="Odkaznapoznmkupodiarou"/>
          <w:rFonts w:cs="Times New Roman"/>
        </w:rPr>
        <w:footnoteRef/>
      </w:r>
      <w:r>
        <w:rPr>
          <w:rFonts w:cs="Times New Roman"/>
        </w:rPr>
        <w:t xml:space="preserve"> </w:t>
      </w:r>
      <w:r w:rsidRPr="00E640D8">
        <w:rPr>
          <w:rFonts w:cs="Times New Roman"/>
        </w:rPr>
        <w:t xml:space="preserve">Porov. </w:t>
      </w:r>
      <w:r w:rsidRPr="00E640D8">
        <w:rPr>
          <w:rFonts w:cs="Times New Roman"/>
          <w:color w:val="000000"/>
          <w:lang w:eastAsia="en-US"/>
        </w:rPr>
        <w:t>ŠVÁBOVÁ, Hudobno-pohybové činnosti v tvorivých dramatických aktivitách v predprimárnom a primárnom vzdelávaní, s. 18.</w:t>
      </w:r>
    </w:p>
  </w:footnote>
  <w:footnote w:id="112">
    <w:p w:rsidR="005E0F06" w:rsidRDefault="005E0F06" w:rsidP="00A860D5">
      <w:pPr>
        <w:pStyle w:val="Textpoznmkypodiarou"/>
        <w:ind w:firstLine="0"/>
      </w:pPr>
      <w:r w:rsidRPr="00E640D8">
        <w:rPr>
          <w:rStyle w:val="Odkaznapoznmkupodiarou"/>
          <w:rFonts w:cs="Times New Roman"/>
        </w:rPr>
        <w:footnoteRef/>
      </w:r>
      <w:r>
        <w:rPr>
          <w:rFonts w:cs="Times New Roman"/>
        </w:rPr>
        <w:t xml:space="preserve"> </w:t>
      </w:r>
      <w:r w:rsidRPr="00E640D8">
        <w:rPr>
          <w:rFonts w:cs="Times New Roman"/>
        </w:rPr>
        <w:t xml:space="preserve">Porov. </w:t>
      </w:r>
      <w:r w:rsidRPr="00E640D8">
        <w:rPr>
          <w:rFonts w:cs="Times New Roman"/>
          <w:lang w:eastAsia="en-US"/>
        </w:rPr>
        <w:t>SEDLÁK, Didaktika hudební výchovy, s. 63.</w:t>
      </w:r>
    </w:p>
  </w:footnote>
  <w:footnote w:id="113">
    <w:p w:rsidR="005E0F06" w:rsidRDefault="005E0F06" w:rsidP="00A860D5">
      <w:pPr>
        <w:spacing w:line="240" w:lineRule="auto"/>
        <w:ind w:left="284" w:hanging="284"/>
        <w:rPr>
          <w:rFonts w:cs="Times New Roman"/>
          <w:i/>
          <w:color w:val="000000"/>
          <w:sz w:val="20"/>
          <w:szCs w:val="20"/>
          <w:lang w:eastAsia="en-US"/>
        </w:rPr>
      </w:pPr>
      <w:r w:rsidRPr="005B596F">
        <w:rPr>
          <w:rStyle w:val="Odkaznapoznmkupodiarou"/>
          <w:rFonts w:cs="Times New Roman"/>
          <w:color w:val="000000"/>
          <w:sz w:val="20"/>
          <w:szCs w:val="20"/>
        </w:rPr>
        <w:footnoteRef/>
      </w:r>
      <w:r>
        <w:rPr>
          <w:rFonts w:cs="Times New Roman"/>
          <w:color w:val="000000"/>
          <w:sz w:val="20"/>
          <w:szCs w:val="20"/>
          <w:lang w:eastAsia="en-US"/>
        </w:rPr>
        <w:t xml:space="preserve"> </w:t>
      </w:r>
      <w:r w:rsidRPr="005B596F">
        <w:rPr>
          <w:rFonts w:cs="Times New Roman"/>
          <w:color w:val="000000"/>
          <w:sz w:val="20"/>
          <w:szCs w:val="20"/>
          <w:lang w:eastAsia="en-US"/>
        </w:rPr>
        <w:t>Porov. ŠVÁBOVÁ. B. Detské tvorivé divadlo a dramatické hry ako divadlo.</w:t>
      </w:r>
      <w:r w:rsidRPr="005B596F">
        <w:rPr>
          <w:rFonts w:cs="Times New Roman"/>
          <w:i/>
          <w:color w:val="000000"/>
          <w:sz w:val="20"/>
          <w:szCs w:val="20"/>
          <w:lang w:eastAsia="en-US"/>
        </w:rPr>
        <w:t xml:space="preserve"> </w:t>
      </w:r>
      <w:r w:rsidRPr="005B596F">
        <w:rPr>
          <w:rFonts w:cs="Times New Roman"/>
          <w:color w:val="000000"/>
          <w:sz w:val="20"/>
          <w:szCs w:val="20"/>
          <w:lang w:eastAsia="en-US"/>
        </w:rPr>
        <w:t xml:space="preserve">In: </w:t>
      </w:r>
      <w:r w:rsidRPr="005B596F">
        <w:rPr>
          <w:rFonts w:cs="Times New Roman"/>
          <w:i/>
          <w:color w:val="000000"/>
          <w:sz w:val="20"/>
          <w:szCs w:val="20"/>
          <w:lang w:eastAsia="en-US"/>
        </w:rPr>
        <w:t xml:space="preserve">Disputationes </w:t>
      </w:r>
    </w:p>
    <w:p w:rsidR="005E0F06" w:rsidRPr="005B596F" w:rsidRDefault="005E0F06" w:rsidP="002E0C83">
      <w:pPr>
        <w:spacing w:line="240" w:lineRule="auto"/>
        <w:ind w:firstLine="284"/>
        <w:rPr>
          <w:rFonts w:cs="Times New Roman"/>
          <w:color w:val="000000"/>
          <w:sz w:val="20"/>
          <w:szCs w:val="20"/>
        </w:rPr>
      </w:pPr>
      <w:r w:rsidRPr="005B596F">
        <w:rPr>
          <w:rFonts w:cs="Times New Roman"/>
          <w:i/>
          <w:color w:val="000000"/>
          <w:sz w:val="20"/>
          <w:szCs w:val="20"/>
          <w:lang w:eastAsia="en-US"/>
        </w:rPr>
        <w:t xml:space="preserve">Scientificae Universitatis Catholicae. </w:t>
      </w:r>
      <w:r w:rsidRPr="005B596F">
        <w:rPr>
          <w:rFonts w:cs="Times New Roman"/>
          <w:color w:val="000000"/>
          <w:sz w:val="20"/>
          <w:szCs w:val="20"/>
          <w:lang w:eastAsia="en-US"/>
        </w:rPr>
        <w:t>Ružomberok : VERBUM. Roč. XVIII., č. 4, 2018, s. 122.</w:t>
      </w:r>
    </w:p>
  </w:footnote>
  <w:footnote w:id="114">
    <w:p w:rsidR="005E0F06" w:rsidRPr="005B596F" w:rsidRDefault="005E0F06" w:rsidP="00A860D5">
      <w:pPr>
        <w:suppressAutoHyphens w:val="0"/>
        <w:spacing w:line="240" w:lineRule="auto"/>
        <w:ind w:firstLine="0"/>
        <w:rPr>
          <w:rFonts w:cs="Times New Roman"/>
          <w:color w:val="000000"/>
          <w:sz w:val="20"/>
          <w:szCs w:val="20"/>
        </w:rPr>
      </w:pPr>
      <w:r w:rsidRPr="005B596F">
        <w:rPr>
          <w:rStyle w:val="Odkaznapoznmkupodiarou"/>
          <w:rFonts w:cs="Times New Roman"/>
          <w:color w:val="000000"/>
          <w:sz w:val="20"/>
          <w:szCs w:val="20"/>
        </w:rPr>
        <w:footnoteRef/>
      </w:r>
      <w:r>
        <w:rPr>
          <w:rFonts w:cs="Times New Roman"/>
          <w:color w:val="000000"/>
          <w:sz w:val="20"/>
          <w:szCs w:val="20"/>
        </w:rPr>
        <w:t xml:space="preserve"> </w:t>
      </w:r>
      <w:r w:rsidRPr="005B596F">
        <w:rPr>
          <w:rFonts w:cs="Times New Roman"/>
          <w:color w:val="000000"/>
          <w:sz w:val="20"/>
          <w:szCs w:val="20"/>
        </w:rPr>
        <w:t>Porov. ZELINA, Stratégie a metódy rozvoja osobnosti dieťaťa, s. 152 - 153.</w:t>
      </w:r>
    </w:p>
  </w:footnote>
  <w:footnote w:id="115">
    <w:p w:rsidR="005E0F06" w:rsidRPr="00B9515B" w:rsidRDefault="005E0F06" w:rsidP="00A860D5">
      <w:pPr>
        <w:suppressAutoHyphens w:val="0"/>
        <w:spacing w:line="240" w:lineRule="auto"/>
        <w:ind w:firstLine="0"/>
        <w:rPr>
          <w:rFonts w:cs="Times New Roman"/>
          <w:color w:val="000000"/>
          <w:sz w:val="20"/>
          <w:szCs w:val="20"/>
          <w:lang w:eastAsia="en-US"/>
        </w:rPr>
      </w:pPr>
      <w:r w:rsidRPr="005B596F">
        <w:rPr>
          <w:rStyle w:val="Odkaznapoznmkupodiarou"/>
          <w:rFonts w:cs="Times New Roman"/>
          <w:color w:val="000000"/>
          <w:sz w:val="20"/>
          <w:szCs w:val="20"/>
        </w:rPr>
        <w:footnoteRef/>
      </w:r>
      <w:r>
        <w:rPr>
          <w:rFonts w:cs="Times New Roman"/>
          <w:color w:val="000000"/>
          <w:sz w:val="20"/>
          <w:szCs w:val="20"/>
        </w:rPr>
        <w:t xml:space="preserve"> </w:t>
      </w:r>
      <w:r w:rsidRPr="005B596F">
        <w:rPr>
          <w:rFonts w:cs="Times New Roman"/>
          <w:color w:val="000000"/>
          <w:sz w:val="20"/>
          <w:szCs w:val="20"/>
        </w:rPr>
        <w:t>Porov.</w:t>
      </w:r>
      <w:r w:rsidRPr="005B596F">
        <w:rPr>
          <w:rFonts w:cs="Times New Roman"/>
          <w:color w:val="000000"/>
          <w:sz w:val="20"/>
          <w:szCs w:val="20"/>
          <w:lang w:eastAsia="en-US"/>
        </w:rPr>
        <w:t xml:space="preserve"> ŠIMČÍK, D. </w:t>
      </w:r>
      <w:r w:rsidRPr="005B596F">
        <w:rPr>
          <w:rFonts w:cs="Times New Roman"/>
          <w:i/>
          <w:color w:val="000000"/>
          <w:sz w:val="20"/>
          <w:szCs w:val="20"/>
          <w:lang w:eastAsia="en-US"/>
        </w:rPr>
        <w:t>Hudba hrou.</w:t>
      </w:r>
      <w:r w:rsidRPr="005B596F">
        <w:rPr>
          <w:rFonts w:cs="Times New Roman"/>
          <w:color w:val="000000"/>
          <w:sz w:val="20"/>
          <w:szCs w:val="20"/>
          <w:lang w:eastAsia="en-US"/>
        </w:rPr>
        <w:t xml:space="preserve">  Prešov : ROKUS, 2001, s. 46. </w:t>
      </w:r>
    </w:p>
  </w:footnote>
  <w:footnote w:id="116">
    <w:p w:rsidR="005E0F06" w:rsidRPr="007817FF" w:rsidRDefault="005E0F06" w:rsidP="00A860D5">
      <w:pPr>
        <w:spacing w:line="240" w:lineRule="auto"/>
        <w:ind w:left="284" w:hanging="284"/>
        <w:rPr>
          <w:rFonts w:cs="Times New Roman"/>
          <w:sz w:val="20"/>
          <w:szCs w:val="20"/>
        </w:rPr>
      </w:pPr>
      <w:r w:rsidRPr="007817FF">
        <w:rPr>
          <w:rStyle w:val="Odkaznapoznmkupodiarou"/>
          <w:rFonts w:cs="Times New Roman"/>
          <w:sz w:val="20"/>
          <w:szCs w:val="20"/>
        </w:rPr>
        <w:footnoteRef/>
      </w:r>
      <w:r>
        <w:rPr>
          <w:rFonts w:cs="Times New Roman"/>
          <w:sz w:val="20"/>
          <w:szCs w:val="20"/>
        </w:rPr>
        <w:t xml:space="preserve"> </w:t>
      </w:r>
      <w:r w:rsidRPr="007817FF">
        <w:rPr>
          <w:rFonts w:cs="Times New Roman"/>
          <w:sz w:val="20"/>
          <w:szCs w:val="20"/>
        </w:rPr>
        <w:t>Porov.</w:t>
      </w:r>
      <w:r w:rsidRPr="007817FF">
        <w:rPr>
          <w:rFonts w:eastAsia="Times New Roman" w:cs="Times New Roman"/>
          <w:sz w:val="20"/>
          <w:szCs w:val="20"/>
          <w:lang w:val="cs-CZ" w:eastAsia="cs-CZ"/>
        </w:rPr>
        <w:t>VRABLEC,  JARAB,  STANČEK, Choďte aj vy do mojej vinice. I. zväzok, s. 86.</w:t>
      </w:r>
    </w:p>
  </w:footnote>
  <w:footnote w:id="117">
    <w:p w:rsidR="005E0F06" w:rsidRPr="00680D1D" w:rsidRDefault="005E0F06" w:rsidP="00680D1D">
      <w:pPr>
        <w:pStyle w:val="Textpoznmkypodiarou"/>
        <w:ind w:left="284" w:hanging="284"/>
        <w:rPr>
          <w:rFonts w:cs="Times New Roman"/>
          <w:i/>
        </w:rPr>
      </w:pPr>
      <w:r w:rsidRPr="007817FF">
        <w:rPr>
          <w:rStyle w:val="Odkaznapoznmkupodiarou"/>
          <w:rFonts w:cs="Times New Roman"/>
        </w:rPr>
        <w:footnoteRef/>
      </w:r>
      <w:r>
        <w:rPr>
          <w:rFonts w:cs="Times New Roman"/>
        </w:rPr>
        <w:t xml:space="preserve"> </w:t>
      </w:r>
      <w:r w:rsidRPr="007817FF">
        <w:rPr>
          <w:rFonts w:cs="Times New Roman"/>
        </w:rPr>
        <w:t xml:space="preserve">Porov. FRANTIŠEK. </w:t>
      </w:r>
      <w:r w:rsidRPr="007817FF">
        <w:rPr>
          <w:rFonts w:cs="Times New Roman"/>
          <w:i/>
        </w:rPr>
        <w:t xml:space="preserve">Posynodálna apoštolská exhortácia svätého otca Františka CHRISTUS </w:t>
      </w:r>
      <w:r>
        <w:rPr>
          <w:rFonts w:cs="Times New Roman"/>
          <w:i/>
        </w:rPr>
        <w:tab/>
      </w:r>
      <w:r w:rsidRPr="007817FF">
        <w:rPr>
          <w:rFonts w:cs="Times New Roman"/>
          <w:i/>
        </w:rPr>
        <w:t>VIVIT.</w:t>
      </w:r>
      <w:r w:rsidRPr="007817FF">
        <w:rPr>
          <w:rFonts w:cs="Times New Roman"/>
        </w:rPr>
        <w:t xml:space="preserve"> Trnava: Spolok svätého Vojtecha, 2019, s. 10.</w:t>
      </w:r>
    </w:p>
  </w:footnote>
  <w:footnote w:id="118">
    <w:p w:rsidR="005E0F06" w:rsidRPr="00680D1D" w:rsidRDefault="005E0F06" w:rsidP="00680D1D">
      <w:pPr>
        <w:pStyle w:val="Textpoznmkypodiarou"/>
        <w:ind w:left="284" w:hanging="284"/>
        <w:rPr>
          <w:rFonts w:cs="Times New Roman"/>
          <w:lang w:val="cs-CZ" w:eastAsia="cs-CZ"/>
        </w:rPr>
      </w:pPr>
      <w:r w:rsidRPr="007817FF">
        <w:rPr>
          <w:rStyle w:val="Odkaznapoznmkupodiarou"/>
          <w:rFonts w:cs="Times New Roman"/>
        </w:rPr>
        <w:footnoteRef/>
      </w:r>
      <w:r>
        <w:rPr>
          <w:rFonts w:cs="Times New Roman"/>
        </w:rPr>
        <w:t xml:space="preserve"> </w:t>
      </w:r>
      <w:r w:rsidRPr="007817FF">
        <w:rPr>
          <w:rFonts w:cs="Times New Roman"/>
        </w:rPr>
        <w:t>Porov.</w:t>
      </w:r>
      <w:r w:rsidRPr="007817FF">
        <w:rPr>
          <w:rFonts w:cs="Times New Roman"/>
          <w:lang w:val="cs-CZ" w:eastAsia="cs-CZ"/>
        </w:rPr>
        <w:t xml:space="preserve">VRABLEC, JARAB, STANČEK, </w:t>
      </w:r>
      <w:r w:rsidRPr="007817FF">
        <w:rPr>
          <w:rFonts w:cs="Times New Roman"/>
          <w:i/>
          <w:lang w:val="cs-CZ" w:eastAsia="cs-CZ"/>
        </w:rPr>
        <w:t xml:space="preserve">Choďte aj vy do mojej vinice. II. zväzok. </w:t>
      </w:r>
      <w:r w:rsidRPr="007817FF">
        <w:rPr>
          <w:rFonts w:cs="Times New Roman"/>
          <w:lang w:val="cs-CZ" w:eastAsia="cs-CZ"/>
        </w:rPr>
        <w:t>Trnava: Spolok svätého Vojtecha, 1997, s. 211.</w:t>
      </w:r>
    </w:p>
  </w:footnote>
  <w:footnote w:id="119">
    <w:p w:rsidR="005E0F06" w:rsidRDefault="005E0F06" w:rsidP="00680D1D">
      <w:pPr>
        <w:pStyle w:val="Textpoznmkypodiarou"/>
        <w:ind w:left="284" w:hanging="284"/>
        <w:rPr>
          <w:rFonts w:cs="Times New Roman"/>
        </w:rPr>
      </w:pPr>
      <w:r w:rsidRPr="007817FF">
        <w:rPr>
          <w:rStyle w:val="Odkaznapoznmkupodiarou"/>
          <w:rFonts w:cs="Times New Roman"/>
        </w:rPr>
        <w:footnoteRef/>
      </w:r>
      <w:r>
        <w:rPr>
          <w:rFonts w:cs="Times New Roman"/>
        </w:rPr>
        <w:t xml:space="preserve"> </w:t>
      </w:r>
      <w:r w:rsidRPr="007817FF">
        <w:rPr>
          <w:rFonts w:cs="Times New Roman"/>
        </w:rPr>
        <w:t xml:space="preserve">Porov. FRANTIŠEK, Posynodálna apoštolská exhortácia svätého otca Františka CHRISTUS </w:t>
      </w:r>
    </w:p>
    <w:p w:rsidR="005E0F06" w:rsidRPr="007817FF" w:rsidRDefault="005E0F06" w:rsidP="00680D1D">
      <w:pPr>
        <w:pStyle w:val="Textpoznmkypodiarou"/>
        <w:ind w:left="284" w:hanging="284"/>
        <w:rPr>
          <w:rFonts w:cs="Times New Roman"/>
        </w:rPr>
      </w:pPr>
      <w:r>
        <w:rPr>
          <w:rFonts w:cs="Times New Roman"/>
        </w:rPr>
        <w:t xml:space="preserve">   </w:t>
      </w:r>
      <w:r>
        <w:rPr>
          <w:rFonts w:cs="Times New Roman"/>
        </w:rPr>
        <w:tab/>
      </w:r>
      <w:r w:rsidRPr="007817FF">
        <w:rPr>
          <w:rFonts w:cs="Times New Roman"/>
        </w:rPr>
        <w:t>VIVIT, s. 94 - 95.</w:t>
      </w:r>
    </w:p>
  </w:footnote>
  <w:footnote w:id="120">
    <w:p w:rsidR="005E0F06" w:rsidRPr="007817FF" w:rsidRDefault="005E0F06" w:rsidP="00680D1D">
      <w:pPr>
        <w:pStyle w:val="Textpoznmkypodiarou"/>
        <w:ind w:left="284" w:hanging="284"/>
        <w:rPr>
          <w:rFonts w:cs="Times New Roman"/>
        </w:rPr>
      </w:pPr>
      <w:r w:rsidRPr="007817FF">
        <w:rPr>
          <w:rStyle w:val="Odkaznapoznmkupodiarou"/>
          <w:rFonts w:cs="Times New Roman"/>
        </w:rPr>
        <w:footnoteRef/>
      </w:r>
      <w:r>
        <w:rPr>
          <w:rFonts w:cs="Times New Roman"/>
        </w:rPr>
        <w:t xml:space="preserve"> </w:t>
      </w:r>
      <w:r w:rsidRPr="007817FF">
        <w:rPr>
          <w:rFonts w:cs="Times New Roman"/>
        </w:rPr>
        <w:t xml:space="preserve">Porov. SALESNY, K. </w:t>
      </w:r>
      <w:r w:rsidRPr="007817FF">
        <w:rPr>
          <w:rFonts w:cs="Times New Roman"/>
          <w:i/>
        </w:rPr>
        <w:t xml:space="preserve">Don Bosco jedna radosť. </w:t>
      </w:r>
      <w:r w:rsidRPr="007817FF">
        <w:rPr>
          <w:rFonts w:cs="Times New Roman"/>
        </w:rPr>
        <w:t>Bratislava: DON BOSCO, 2013, s. 26</w:t>
      </w:r>
      <w:r w:rsidRPr="007817FF">
        <w:rPr>
          <w:rFonts w:cs="Times New Roman"/>
          <w:i/>
        </w:rPr>
        <w:t xml:space="preserve"> – </w:t>
      </w:r>
      <w:r w:rsidRPr="007817FF">
        <w:rPr>
          <w:rFonts w:cs="Times New Roman"/>
        </w:rPr>
        <w:t>27.</w:t>
      </w:r>
    </w:p>
  </w:footnote>
  <w:footnote w:id="121">
    <w:p w:rsidR="005E0F06" w:rsidRDefault="005E0F06" w:rsidP="00680D1D">
      <w:pPr>
        <w:pStyle w:val="Textpoznmkypodiarou"/>
        <w:ind w:left="284" w:hanging="284"/>
        <w:rPr>
          <w:rFonts w:cs="Times New Roman"/>
          <w:lang w:eastAsia="cs-CZ"/>
        </w:rPr>
      </w:pPr>
      <w:r w:rsidRPr="007817FF">
        <w:rPr>
          <w:rStyle w:val="Odkaznapoznmkupodiarou"/>
          <w:rFonts w:cs="Times New Roman"/>
        </w:rPr>
        <w:footnoteRef/>
      </w:r>
      <w:r>
        <w:rPr>
          <w:rFonts w:cs="Times New Roman"/>
        </w:rPr>
        <w:t xml:space="preserve"> </w:t>
      </w:r>
      <w:r w:rsidRPr="007817FF">
        <w:rPr>
          <w:rFonts w:cs="Times New Roman"/>
        </w:rPr>
        <w:t xml:space="preserve">Porov. </w:t>
      </w:r>
      <w:r w:rsidRPr="007817FF">
        <w:rPr>
          <w:rFonts w:cs="Times New Roman"/>
          <w:lang w:eastAsia="cs-CZ"/>
        </w:rPr>
        <w:t xml:space="preserve">TURIAK, E. Preventívny výchovný systém v kresťanskej modifikácii dona Bosca – 1. In:   </w:t>
      </w:r>
    </w:p>
    <w:p w:rsidR="005E0F06" w:rsidRDefault="005E0F06" w:rsidP="00680D1D">
      <w:pPr>
        <w:pStyle w:val="Textpoznmkypodiarou"/>
        <w:ind w:left="284" w:hanging="284"/>
        <w:rPr>
          <w:rFonts w:cs="Times New Roman"/>
          <w:lang w:eastAsia="cs-CZ"/>
        </w:rPr>
      </w:pPr>
      <w:r>
        <w:rPr>
          <w:rFonts w:cs="Times New Roman"/>
          <w:lang w:eastAsia="cs-CZ"/>
        </w:rPr>
        <w:t xml:space="preserve">  </w:t>
      </w:r>
      <w:r>
        <w:rPr>
          <w:rFonts w:cs="Times New Roman"/>
          <w:lang w:eastAsia="cs-CZ"/>
        </w:rPr>
        <w:tab/>
      </w:r>
      <w:r w:rsidRPr="007817FF">
        <w:rPr>
          <w:rFonts w:cs="Times New Roman"/>
          <w:i/>
          <w:lang w:eastAsia="cs-CZ"/>
        </w:rPr>
        <w:t>Disputationes Scientificae  Universitatis Catholicae.</w:t>
      </w:r>
      <w:r w:rsidRPr="007817FF">
        <w:rPr>
          <w:rFonts w:cs="Times New Roman"/>
          <w:lang w:eastAsia="cs-CZ"/>
        </w:rPr>
        <w:t xml:space="preserve"> Ružomberok : VERBUM, roč. XV., č. 4, </w:t>
      </w:r>
    </w:p>
    <w:p w:rsidR="005E0F06" w:rsidRPr="00967545" w:rsidRDefault="005E0F06" w:rsidP="00680D1D">
      <w:pPr>
        <w:pStyle w:val="Textpoznmkypodiarou"/>
        <w:ind w:left="284" w:hanging="284"/>
      </w:pPr>
      <w:r>
        <w:rPr>
          <w:rFonts w:cs="Times New Roman"/>
          <w:lang w:eastAsia="cs-CZ"/>
        </w:rPr>
        <w:t xml:space="preserve">  </w:t>
      </w:r>
      <w:r>
        <w:rPr>
          <w:rFonts w:cs="Times New Roman"/>
          <w:lang w:eastAsia="cs-CZ"/>
        </w:rPr>
        <w:tab/>
      </w:r>
      <w:r w:rsidRPr="007817FF">
        <w:rPr>
          <w:rFonts w:cs="Times New Roman"/>
          <w:lang w:eastAsia="cs-CZ"/>
        </w:rPr>
        <w:t>2015, s. 12</w:t>
      </w:r>
      <w:r w:rsidRPr="007817FF">
        <w:rPr>
          <w:rFonts w:cs="Times New Roman"/>
          <w:color w:val="000000"/>
          <w:lang w:eastAsia="en-US"/>
        </w:rPr>
        <w:tab/>
      </w:r>
    </w:p>
  </w:footnote>
  <w:footnote w:id="122">
    <w:p w:rsidR="005E0F06" w:rsidRPr="007817FF" w:rsidRDefault="005E0F06" w:rsidP="00680D1D">
      <w:pPr>
        <w:pStyle w:val="Textpoznmkypodiarou"/>
        <w:ind w:left="284" w:hanging="284"/>
        <w:rPr>
          <w:rFonts w:cs="Times New Roman"/>
        </w:rPr>
      </w:pPr>
      <w:r w:rsidRPr="007817FF">
        <w:rPr>
          <w:rStyle w:val="Odkaznapoznmkupodiarou"/>
          <w:rFonts w:cs="Times New Roman"/>
        </w:rPr>
        <w:footnoteRef/>
      </w:r>
      <w:r>
        <w:rPr>
          <w:rFonts w:cs="Times New Roman"/>
        </w:rPr>
        <w:t xml:space="preserve"> </w:t>
      </w:r>
      <w:r w:rsidRPr="007817FF">
        <w:rPr>
          <w:rFonts w:cs="Times New Roman"/>
        </w:rPr>
        <w:t>SALESNY, Don Bosco jedna radosť, s. 27</w:t>
      </w:r>
      <w:r>
        <w:rPr>
          <w:rFonts w:cs="Times New Roman"/>
          <w:i/>
        </w:rPr>
        <w:t xml:space="preserve"> -</w:t>
      </w:r>
      <w:r w:rsidRPr="007817FF">
        <w:rPr>
          <w:rFonts w:cs="Times New Roman"/>
          <w:i/>
        </w:rPr>
        <w:t xml:space="preserve"> </w:t>
      </w:r>
      <w:r w:rsidRPr="007817FF">
        <w:rPr>
          <w:rFonts w:cs="Times New Roman"/>
        </w:rPr>
        <w:t>30.</w:t>
      </w:r>
    </w:p>
  </w:footnote>
  <w:footnote w:id="123">
    <w:p w:rsidR="005E0F06" w:rsidRDefault="005E0F06" w:rsidP="006B2CDE">
      <w:pPr>
        <w:pStyle w:val="Textpoznmkypodiarou"/>
        <w:spacing w:line="276" w:lineRule="auto"/>
        <w:ind w:firstLine="0"/>
        <w:rPr>
          <w:rFonts w:cs="Times New Roman"/>
        </w:rPr>
      </w:pPr>
      <w:r>
        <w:rPr>
          <w:rStyle w:val="Odkaznapoznmkupodiarou"/>
        </w:rPr>
        <w:footnoteRef/>
      </w:r>
      <w:r>
        <w:rPr>
          <w:rFonts w:cs="Times New Roman"/>
        </w:rPr>
        <w:t xml:space="preserve"> Porov. KOSTELANSKÝ, A.  </w:t>
      </w:r>
      <w:r>
        <w:rPr>
          <w:rFonts w:cs="Times New Roman"/>
          <w:i/>
        </w:rPr>
        <w:t>Aktivizačné a tvorivé metódy vo vyučovaní náboženskej výchovy.</w:t>
      </w:r>
      <w:r>
        <w:rPr>
          <w:rFonts w:cs="Times New Roman"/>
        </w:rPr>
        <w:t xml:space="preserve">    </w:t>
      </w:r>
    </w:p>
    <w:p w:rsidR="005E0F06" w:rsidRPr="00EF4250" w:rsidRDefault="005E0F06" w:rsidP="002E0C83">
      <w:pPr>
        <w:pStyle w:val="Textpoznmkypodiarou"/>
        <w:spacing w:line="276" w:lineRule="auto"/>
        <w:ind w:left="284" w:hanging="284"/>
        <w:rPr>
          <w:rFonts w:cs="Times New Roman"/>
        </w:rPr>
      </w:pPr>
      <w:r>
        <w:rPr>
          <w:rFonts w:cs="Times New Roman"/>
        </w:rPr>
        <w:t xml:space="preserve">   </w:t>
      </w:r>
      <w:r>
        <w:rPr>
          <w:rFonts w:cs="Times New Roman"/>
        </w:rPr>
        <w:tab/>
        <w:t>Ružomberok: Pedagogická fakulta Katolíckej univerzity v Ružomberok, 2008, 147-148.</w:t>
      </w:r>
    </w:p>
  </w:footnote>
  <w:footnote w:id="124">
    <w:p w:rsidR="005E0F06" w:rsidRDefault="005E0F06" w:rsidP="006B2CDE">
      <w:pPr>
        <w:pStyle w:val="Textpoznmkypodiarou"/>
        <w:spacing w:line="276" w:lineRule="auto"/>
        <w:ind w:firstLine="0"/>
        <w:rPr>
          <w:rFonts w:cs="Times New Roman"/>
        </w:rPr>
      </w:pPr>
      <w:r>
        <w:rPr>
          <w:rStyle w:val="Odkaznapoznmkupodiarou"/>
        </w:rPr>
        <w:footnoteRef/>
      </w:r>
      <w:r>
        <w:rPr>
          <w:rFonts w:cs="Times New Roman"/>
        </w:rPr>
        <w:t xml:space="preserve"> Porov. KOSTELANSKÝ, A. </w:t>
      </w:r>
      <w:r>
        <w:rPr>
          <w:rFonts w:cs="Times New Roman"/>
          <w:i/>
        </w:rPr>
        <w:t>Voľný čas a mimoškolské činnosti žiakov v primárnom vzdelávaní..</w:t>
      </w:r>
      <w:r>
        <w:rPr>
          <w:rFonts w:cs="Times New Roman"/>
        </w:rPr>
        <w:t xml:space="preserve"> </w:t>
      </w:r>
    </w:p>
    <w:p w:rsidR="005E0F06" w:rsidRPr="00EF4250" w:rsidRDefault="005E0F06" w:rsidP="002E0C83">
      <w:pPr>
        <w:pStyle w:val="Textpoznmkypodiarou"/>
        <w:spacing w:line="276" w:lineRule="auto"/>
        <w:ind w:left="284" w:hanging="284"/>
        <w:rPr>
          <w:rFonts w:cs="Times New Roman"/>
        </w:rPr>
      </w:pPr>
      <w:r>
        <w:rPr>
          <w:rFonts w:cs="Times New Roman"/>
        </w:rPr>
        <w:t xml:space="preserve">   </w:t>
      </w:r>
      <w:r>
        <w:rPr>
          <w:rFonts w:cs="Times New Roman"/>
        </w:rPr>
        <w:tab/>
        <w:t>Ružomberok: VERBUM – vydavateľstvo KU, 2013, 62.</w:t>
      </w:r>
    </w:p>
    <w:p w:rsidR="005E0F06" w:rsidRPr="008F12E9" w:rsidRDefault="005E0F06" w:rsidP="003766BF">
      <w:pPr>
        <w:pStyle w:val="Textpoznmkypodiarou"/>
        <w:rPr>
          <w:rFonts w:cs="Times New Roma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1A38"/>
    <w:multiLevelType w:val="hybridMultilevel"/>
    <w:tmpl w:val="1B7CA27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2672990"/>
    <w:multiLevelType w:val="hybridMultilevel"/>
    <w:tmpl w:val="7D941F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
    <w:nsid w:val="14C16171"/>
    <w:multiLevelType w:val="multilevel"/>
    <w:tmpl w:val="F80C918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53C58A8"/>
    <w:multiLevelType w:val="hybridMultilevel"/>
    <w:tmpl w:val="8E1C28FC"/>
    <w:lvl w:ilvl="0" w:tplc="BA5AC6E4">
      <w:start w:val="1"/>
      <w:numFmt w:val="decimal"/>
      <w:lvlText w:val="%1."/>
      <w:lvlJc w:val="left"/>
      <w:pPr>
        <w:ind w:left="720" w:hanging="360"/>
      </w:pPr>
      <w:rPr>
        <w:rFonts w:hint="default"/>
        <w:b/>
        <w:bCs/>
        <w:i w:val="0"/>
        <w:iCs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79C72BD"/>
    <w:multiLevelType w:val="hybridMultilevel"/>
    <w:tmpl w:val="0AE0734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8F06285"/>
    <w:multiLevelType w:val="hybridMultilevel"/>
    <w:tmpl w:val="DD2C9F6A"/>
    <w:lvl w:ilvl="0" w:tplc="4E8CC832">
      <w:start w:val="1"/>
      <w:numFmt w:val="lowerLetter"/>
      <w:lvlText w:val="%1)"/>
      <w:lvlJc w:val="left"/>
      <w:pPr>
        <w:ind w:left="927" w:hanging="360"/>
      </w:pPr>
      <w:rPr>
        <w:rFonts w:hint="default"/>
      </w:rPr>
    </w:lvl>
    <w:lvl w:ilvl="1" w:tplc="041B0019" w:tentative="1">
      <w:start w:val="1"/>
      <w:numFmt w:val="lowerLetter"/>
      <w:lvlText w:val="%2."/>
      <w:lvlJc w:val="left"/>
      <w:pPr>
        <w:ind w:left="1647" w:hanging="360"/>
      </w:pPr>
    </w:lvl>
    <w:lvl w:ilvl="2" w:tplc="041B001B" w:tentative="1">
      <w:start w:val="1"/>
      <w:numFmt w:val="lowerRoman"/>
      <w:lvlText w:val="%3."/>
      <w:lvlJc w:val="right"/>
      <w:pPr>
        <w:ind w:left="2367" w:hanging="180"/>
      </w:pPr>
    </w:lvl>
    <w:lvl w:ilvl="3" w:tplc="041B000F" w:tentative="1">
      <w:start w:val="1"/>
      <w:numFmt w:val="decimal"/>
      <w:lvlText w:val="%4."/>
      <w:lvlJc w:val="left"/>
      <w:pPr>
        <w:ind w:left="3087" w:hanging="360"/>
      </w:pPr>
    </w:lvl>
    <w:lvl w:ilvl="4" w:tplc="041B0019" w:tentative="1">
      <w:start w:val="1"/>
      <w:numFmt w:val="lowerLetter"/>
      <w:lvlText w:val="%5."/>
      <w:lvlJc w:val="left"/>
      <w:pPr>
        <w:ind w:left="3807" w:hanging="360"/>
      </w:pPr>
    </w:lvl>
    <w:lvl w:ilvl="5" w:tplc="041B001B" w:tentative="1">
      <w:start w:val="1"/>
      <w:numFmt w:val="lowerRoman"/>
      <w:lvlText w:val="%6."/>
      <w:lvlJc w:val="right"/>
      <w:pPr>
        <w:ind w:left="4527" w:hanging="180"/>
      </w:pPr>
    </w:lvl>
    <w:lvl w:ilvl="6" w:tplc="041B000F" w:tentative="1">
      <w:start w:val="1"/>
      <w:numFmt w:val="decimal"/>
      <w:lvlText w:val="%7."/>
      <w:lvlJc w:val="left"/>
      <w:pPr>
        <w:ind w:left="5247" w:hanging="360"/>
      </w:pPr>
    </w:lvl>
    <w:lvl w:ilvl="7" w:tplc="041B0019" w:tentative="1">
      <w:start w:val="1"/>
      <w:numFmt w:val="lowerLetter"/>
      <w:lvlText w:val="%8."/>
      <w:lvlJc w:val="left"/>
      <w:pPr>
        <w:ind w:left="5967" w:hanging="360"/>
      </w:pPr>
    </w:lvl>
    <w:lvl w:ilvl="8" w:tplc="041B001B" w:tentative="1">
      <w:start w:val="1"/>
      <w:numFmt w:val="lowerRoman"/>
      <w:lvlText w:val="%9."/>
      <w:lvlJc w:val="right"/>
      <w:pPr>
        <w:ind w:left="6687" w:hanging="180"/>
      </w:pPr>
    </w:lvl>
  </w:abstractNum>
  <w:abstractNum w:abstractNumId="6">
    <w:nsid w:val="22112E37"/>
    <w:multiLevelType w:val="hybridMultilevel"/>
    <w:tmpl w:val="0610E506"/>
    <w:lvl w:ilvl="0" w:tplc="A2947DE4">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2429604E"/>
    <w:multiLevelType w:val="hybridMultilevel"/>
    <w:tmpl w:val="A0D0D78C"/>
    <w:lvl w:ilvl="0" w:tplc="410CC4D4">
      <w:numFmt w:val="bullet"/>
      <w:lvlText w:val="-"/>
      <w:lvlJc w:val="left"/>
      <w:pPr>
        <w:ind w:left="1260" w:hanging="360"/>
      </w:pPr>
      <w:rPr>
        <w:rFonts w:ascii="Times New Roman" w:eastAsia="Calibri" w:hAnsi="Times New Roman" w:cs="Times New Roman" w:hint="default"/>
      </w:rPr>
    </w:lvl>
    <w:lvl w:ilvl="1" w:tplc="041B0003" w:tentative="1">
      <w:start w:val="1"/>
      <w:numFmt w:val="bullet"/>
      <w:lvlText w:val="o"/>
      <w:lvlJc w:val="left"/>
      <w:pPr>
        <w:ind w:left="1980" w:hanging="360"/>
      </w:pPr>
      <w:rPr>
        <w:rFonts w:ascii="Courier New" w:hAnsi="Courier New" w:cs="Courier New" w:hint="default"/>
      </w:rPr>
    </w:lvl>
    <w:lvl w:ilvl="2" w:tplc="041B0005" w:tentative="1">
      <w:start w:val="1"/>
      <w:numFmt w:val="bullet"/>
      <w:lvlText w:val=""/>
      <w:lvlJc w:val="left"/>
      <w:pPr>
        <w:ind w:left="2700" w:hanging="360"/>
      </w:pPr>
      <w:rPr>
        <w:rFonts w:ascii="Wingdings" w:hAnsi="Wingdings" w:hint="default"/>
      </w:rPr>
    </w:lvl>
    <w:lvl w:ilvl="3" w:tplc="041B0001" w:tentative="1">
      <w:start w:val="1"/>
      <w:numFmt w:val="bullet"/>
      <w:lvlText w:val=""/>
      <w:lvlJc w:val="left"/>
      <w:pPr>
        <w:ind w:left="3420" w:hanging="360"/>
      </w:pPr>
      <w:rPr>
        <w:rFonts w:ascii="Symbol" w:hAnsi="Symbol" w:hint="default"/>
      </w:rPr>
    </w:lvl>
    <w:lvl w:ilvl="4" w:tplc="041B0003" w:tentative="1">
      <w:start w:val="1"/>
      <w:numFmt w:val="bullet"/>
      <w:lvlText w:val="o"/>
      <w:lvlJc w:val="left"/>
      <w:pPr>
        <w:ind w:left="4140" w:hanging="360"/>
      </w:pPr>
      <w:rPr>
        <w:rFonts w:ascii="Courier New" w:hAnsi="Courier New" w:cs="Courier New" w:hint="default"/>
      </w:rPr>
    </w:lvl>
    <w:lvl w:ilvl="5" w:tplc="041B0005" w:tentative="1">
      <w:start w:val="1"/>
      <w:numFmt w:val="bullet"/>
      <w:lvlText w:val=""/>
      <w:lvlJc w:val="left"/>
      <w:pPr>
        <w:ind w:left="4860" w:hanging="360"/>
      </w:pPr>
      <w:rPr>
        <w:rFonts w:ascii="Wingdings" w:hAnsi="Wingdings" w:hint="default"/>
      </w:rPr>
    </w:lvl>
    <w:lvl w:ilvl="6" w:tplc="041B0001" w:tentative="1">
      <w:start w:val="1"/>
      <w:numFmt w:val="bullet"/>
      <w:lvlText w:val=""/>
      <w:lvlJc w:val="left"/>
      <w:pPr>
        <w:ind w:left="5580" w:hanging="360"/>
      </w:pPr>
      <w:rPr>
        <w:rFonts w:ascii="Symbol" w:hAnsi="Symbol" w:hint="default"/>
      </w:rPr>
    </w:lvl>
    <w:lvl w:ilvl="7" w:tplc="041B0003" w:tentative="1">
      <w:start w:val="1"/>
      <w:numFmt w:val="bullet"/>
      <w:lvlText w:val="o"/>
      <w:lvlJc w:val="left"/>
      <w:pPr>
        <w:ind w:left="6300" w:hanging="360"/>
      </w:pPr>
      <w:rPr>
        <w:rFonts w:ascii="Courier New" w:hAnsi="Courier New" w:cs="Courier New" w:hint="default"/>
      </w:rPr>
    </w:lvl>
    <w:lvl w:ilvl="8" w:tplc="041B0005" w:tentative="1">
      <w:start w:val="1"/>
      <w:numFmt w:val="bullet"/>
      <w:lvlText w:val=""/>
      <w:lvlJc w:val="left"/>
      <w:pPr>
        <w:ind w:left="7020" w:hanging="360"/>
      </w:pPr>
      <w:rPr>
        <w:rFonts w:ascii="Wingdings" w:hAnsi="Wingdings" w:hint="default"/>
      </w:rPr>
    </w:lvl>
  </w:abstractNum>
  <w:abstractNum w:abstractNumId="8">
    <w:nsid w:val="29CD6133"/>
    <w:multiLevelType w:val="multilevel"/>
    <w:tmpl w:val="3B2EC76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ADC44D4"/>
    <w:multiLevelType w:val="multilevel"/>
    <w:tmpl w:val="F0AA6952"/>
    <w:lvl w:ilvl="0">
      <w:start w:val="1"/>
      <w:numFmt w:val="decimal"/>
      <w:lvlText w:val="%1"/>
      <w:lvlJc w:val="left"/>
      <w:pPr>
        <w:ind w:left="720" w:hanging="360"/>
      </w:pPr>
      <w:rPr>
        <w:rFonts w:hint="default"/>
      </w:rPr>
    </w:lvl>
    <w:lvl w:ilvl="1">
      <w:start w:val="1"/>
      <w:numFmt w:val="decimal"/>
      <w:lvlText w:val="%2"/>
      <w:lvlJc w:val="left"/>
      <w:pPr>
        <w:ind w:left="1639" w:hanging="720"/>
      </w:pPr>
      <w:rPr>
        <w:rFonts w:hint="default"/>
      </w:rPr>
    </w:lvl>
    <w:lvl w:ilvl="2">
      <w:start w:val="1"/>
      <w:numFmt w:val="decimal"/>
      <w:isLgl/>
      <w:lvlText w:val="%1.%2.%3."/>
      <w:lvlJc w:val="left"/>
      <w:pPr>
        <w:ind w:left="2198" w:hanging="720"/>
      </w:pPr>
      <w:rPr>
        <w:rFonts w:hint="default"/>
      </w:rPr>
    </w:lvl>
    <w:lvl w:ilvl="3">
      <w:start w:val="1"/>
      <w:numFmt w:val="decimal"/>
      <w:isLgl/>
      <w:lvlText w:val="%1.%2.%3.%4."/>
      <w:lvlJc w:val="left"/>
      <w:pPr>
        <w:ind w:left="3117" w:hanging="1080"/>
      </w:pPr>
      <w:rPr>
        <w:rFonts w:hint="default"/>
      </w:rPr>
    </w:lvl>
    <w:lvl w:ilvl="4">
      <w:start w:val="1"/>
      <w:numFmt w:val="decimal"/>
      <w:isLgl/>
      <w:lvlText w:val="%1.%2.%3.%4.%5."/>
      <w:lvlJc w:val="left"/>
      <w:pPr>
        <w:ind w:left="3676" w:hanging="1080"/>
      </w:pPr>
      <w:rPr>
        <w:rFonts w:hint="default"/>
      </w:rPr>
    </w:lvl>
    <w:lvl w:ilvl="5">
      <w:start w:val="1"/>
      <w:numFmt w:val="decimal"/>
      <w:isLgl/>
      <w:lvlText w:val="%1.%2.%3.%4.%5.%6."/>
      <w:lvlJc w:val="left"/>
      <w:pPr>
        <w:ind w:left="4595" w:hanging="1440"/>
      </w:pPr>
      <w:rPr>
        <w:rFonts w:hint="default"/>
      </w:rPr>
    </w:lvl>
    <w:lvl w:ilvl="6">
      <w:start w:val="1"/>
      <w:numFmt w:val="decimal"/>
      <w:isLgl/>
      <w:lvlText w:val="%1.%2.%3.%4.%5.%6.%7."/>
      <w:lvlJc w:val="left"/>
      <w:pPr>
        <w:ind w:left="5514" w:hanging="1800"/>
      </w:pPr>
      <w:rPr>
        <w:rFonts w:hint="default"/>
      </w:rPr>
    </w:lvl>
    <w:lvl w:ilvl="7">
      <w:start w:val="1"/>
      <w:numFmt w:val="decimal"/>
      <w:isLgl/>
      <w:lvlText w:val="%1.%2.%3.%4.%5.%6.%7.%8."/>
      <w:lvlJc w:val="left"/>
      <w:pPr>
        <w:ind w:left="6073" w:hanging="1800"/>
      </w:pPr>
      <w:rPr>
        <w:rFonts w:hint="default"/>
      </w:rPr>
    </w:lvl>
    <w:lvl w:ilvl="8">
      <w:start w:val="1"/>
      <w:numFmt w:val="decimal"/>
      <w:isLgl/>
      <w:lvlText w:val="%1.%2.%3.%4.%5.%6.%7.%8.%9."/>
      <w:lvlJc w:val="left"/>
      <w:pPr>
        <w:ind w:left="6992" w:hanging="2160"/>
      </w:pPr>
      <w:rPr>
        <w:rFonts w:hint="default"/>
      </w:rPr>
    </w:lvl>
  </w:abstractNum>
  <w:abstractNum w:abstractNumId="10">
    <w:nsid w:val="3E2850E5"/>
    <w:multiLevelType w:val="hybridMultilevel"/>
    <w:tmpl w:val="FF82BFE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0F95D36"/>
    <w:multiLevelType w:val="multilevel"/>
    <w:tmpl w:val="170C66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1">
      <w:start w:val="1"/>
      <w:numFmt w:val="decimal"/>
      <w:pStyle w:val="odsek"/>
      <w:lvlText w:val="(%2)"/>
      <w:lvlJc w:val="left"/>
      <w:pPr>
        <w:tabs>
          <w:tab w:val="num" w:pos="360"/>
        </w:tabs>
      </w:pPr>
      <w:rPr>
        <w:rFonts w:ascii="Calibri" w:hAnsi="Calibri" w:cs="Calibri" w:hint="default"/>
        <w:b w:val="0"/>
        <w:bCs w:val="0"/>
        <w:i w:val="0"/>
        <w:iCs w:val="0"/>
        <w:caps w:val="0"/>
        <w:smallCaps w:val="0"/>
        <w:strike w:val="0"/>
        <w:dstrike w:val="0"/>
        <w:color w:val="auto"/>
        <w:spacing w:val="0"/>
        <w:w w:val="100"/>
        <w:kern w:val="0"/>
        <w:position w:val="0"/>
        <w:sz w:val="22"/>
        <w:szCs w:val="22"/>
        <w:u w:val="none"/>
        <w:effect w:val="no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hint="default"/>
      </w:rPr>
    </w:lvl>
    <w:lvl w:ilvl="4">
      <w:start w:val="1"/>
      <w:numFmt w:val="lowerLetter"/>
      <w:lvlText w:val="(%5)"/>
      <w:lvlJc w:val="left"/>
      <w:pPr>
        <w:tabs>
          <w:tab w:val="num" w:pos="1443"/>
        </w:tabs>
        <w:ind w:left="1443" w:hanging="360"/>
      </w:pPr>
      <w:rPr>
        <w:rFonts w:cs="Times New Roman" w:hint="default"/>
      </w:rPr>
    </w:lvl>
    <w:lvl w:ilvl="5">
      <w:start w:val="1"/>
      <w:numFmt w:val="lowerRoman"/>
      <w:lvlText w:val="(%6)"/>
      <w:lvlJc w:val="left"/>
      <w:pPr>
        <w:tabs>
          <w:tab w:val="num" w:pos="1803"/>
        </w:tabs>
        <w:ind w:left="1803" w:hanging="360"/>
      </w:pPr>
      <w:rPr>
        <w:rFonts w:cs="Times New Roman" w:hint="default"/>
      </w:rPr>
    </w:lvl>
    <w:lvl w:ilvl="6">
      <w:start w:val="1"/>
      <w:numFmt w:val="decimal"/>
      <w:lvlText w:val="%7."/>
      <w:lvlJc w:val="left"/>
      <w:pPr>
        <w:tabs>
          <w:tab w:val="num" w:pos="2163"/>
        </w:tabs>
        <w:ind w:left="2163" w:hanging="360"/>
      </w:pPr>
      <w:rPr>
        <w:rFonts w:cs="Times New Roman" w:hint="default"/>
      </w:rPr>
    </w:lvl>
    <w:lvl w:ilvl="7">
      <w:start w:val="1"/>
      <w:numFmt w:val="lowerLetter"/>
      <w:lvlText w:val="%8."/>
      <w:lvlJc w:val="left"/>
      <w:pPr>
        <w:tabs>
          <w:tab w:val="num" w:pos="2523"/>
        </w:tabs>
        <w:ind w:left="2523" w:hanging="360"/>
      </w:pPr>
      <w:rPr>
        <w:rFonts w:cs="Times New Roman" w:hint="default"/>
      </w:rPr>
    </w:lvl>
    <w:lvl w:ilvl="8">
      <w:start w:val="1"/>
      <w:numFmt w:val="lowerRoman"/>
      <w:lvlText w:val="%9."/>
      <w:lvlJc w:val="left"/>
      <w:pPr>
        <w:tabs>
          <w:tab w:val="num" w:pos="2883"/>
        </w:tabs>
        <w:ind w:left="2883" w:hanging="360"/>
      </w:pPr>
      <w:rPr>
        <w:rFonts w:cs="Times New Roman" w:hint="default"/>
      </w:rPr>
    </w:lvl>
  </w:abstractNum>
  <w:abstractNum w:abstractNumId="12">
    <w:nsid w:val="4AB26347"/>
    <w:multiLevelType w:val="hybridMultilevel"/>
    <w:tmpl w:val="5FAA5AE4"/>
    <w:lvl w:ilvl="0" w:tplc="420C4D3C">
      <w:start w:val="1"/>
      <w:numFmt w:val="decimal"/>
      <w:lvlText w:val="%1.2.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nsid w:val="4DE92967"/>
    <w:multiLevelType w:val="multilevel"/>
    <w:tmpl w:val="062619A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58421FF7"/>
    <w:multiLevelType w:val="hybridMultilevel"/>
    <w:tmpl w:val="98C6639E"/>
    <w:lvl w:ilvl="0" w:tplc="31225612">
      <w:start w:val="1"/>
      <w:numFmt w:val="decimal"/>
      <w:lvlText w:val="1.%1"/>
      <w:lvlJc w:val="left"/>
      <w:pPr>
        <w:ind w:left="36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4E73A90"/>
    <w:multiLevelType w:val="hybridMultilevel"/>
    <w:tmpl w:val="BEBCBD5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nsid w:val="68486747"/>
    <w:multiLevelType w:val="multilevel"/>
    <w:tmpl w:val="70248072"/>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7">
    <w:nsid w:val="6D634E8D"/>
    <w:multiLevelType w:val="multilevel"/>
    <w:tmpl w:val="761ED1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706033C"/>
    <w:multiLevelType w:val="hybridMultilevel"/>
    <w:tmpl w:val="7956546A"/>
    <w:lvl w:ilvl="0" w:tplc="B2E48248">
      <w:start w:val="1"/>
      <w:numFmt w:val="decimal"/>
      <w:lvlText w:val="%1."/>
      <w:lvlJc w:val="left"/>
      <w:pPr>
        <w:ind w:left="720" w:hanging="360"/>
      </w:pPr>
      <w:rPr>
        <w:rFonts w:hint="default"/>
        <w:b w:val="0"/>
        <w:color w:val="000000" w:themeColor="text1"/>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1"/>
  </w:num>
  <w:num w:numId="2">
    <w:abstractNumId w:val="17"/>
  </w:num>
  <w:num w:numId="3">
    <w:abstractNumId w:val="13"/>
  </w:num>
  <w:num w:numId="4">
    <w:abstractNumId w:val="8"/>
  </w:num>
  <w:num w:numId="5">
    <w:abstractNumId w:val="2"/>
  </w:num>
  <w:num w:numId="6">
    <w:abstractNumId w:val="10"/>
  </w:num>
  <w:num w:numId="7">
    <w:abstractNumId w:val="9"/>
  </w:num>
  <w:num w:numId="8">
    <w:abstractNumId w:val="3"/>
  </w:num>
  <w:num w:numId="9">
    <w:abstractNumId w:val="4"/>
  </w:num>
  <w:num w:numId="10">
    <w:abstractNumId w:val="18"/>
  </w:num>
  <w:num w:numId="11">
    <w:abstractNumId w:val="15"/>
  </w:num>
  <w:num w:numId="12">
    <w:abstractNumId w:val="7"/>
  </w:num>
  <w:num w:numId="13">
    <w:abstractNumId w:val="0"/>
  </w:num>
  <w:num w:numId="14">
    <w:abstractNumId w:val="14"/>
  </w:num>
  <w:num w:numId="15">
    <w:abstractNumId w:val="16"/>
  </w:num>
  <w:num w:numId="16">
    <w:abstractNumId w:val="6"/>
  </w:num>
  <w:num w:numId="17">
    <w:abstractNumId w:val="6"/>
    <w:lvlOverride w:ilvl="0">
      <w:startOverride w:val="1"/>
    </w:lvlOverride>
  </w:num>
  <w:num w:numId="18">
    <w:abstractNumId w:val="12"/>
  </w:num>
  <w:num w:numId="19">
    <w:abstractNumId w:val="12"/>
    <w:lvlOverride w:ilvl="0">
      <w:startOverride w:val="1"/>
    </w:lvlOverride>
  </w:num>
  <w:num w:numId="20">
    <w:abstractNumId w:val="5"/>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9"/>
  <w:hyphenationZone w:val="425"/>
  <w:characterSpacingControl w:val="doNotCompress"/>
  <w:hdrShapeDefaults>
    <o:shapedefaults v:ext="edit" spidmax="69634"/>
  </w:hdrShapeDefaults>
  <w:footnotePr>
    <w:footnote w:id="-1"/>
    <w:footnote w:id="0"/>
  </w:footnotePr>
  <w:endnotePr>
    <w:endnote w:id="-1"/>
    <w:endnote w:id="0"/>
  </w:endnotePr>
  <w:compat/>
  <w:rsids>
    <w:rsidRoot w:val="00EB4D1D"/>
    <w:rsid w:val="00000C76"/>
    <w:rsid w:val="00001D98"/>
    <w:rsid w:val="0000314A"/>
    <w:rsid w:val="0000342F"/>
    <w:rsid w:val="00003FBB"/>
    <w:rsid w:val="0000417C"/>
    <w:rsid w:val="000043E9"/>
    <w:rsid w:val="00005676"/>
    <w:rsid w:val="00005C1B"/>
    <w:rsid w:val="000064A5"/>
    <w:rsid w:val="00006855"/>
    <w:rsid w:val="00007336"/>
    <w:rsid w:val="000115C7"/>
    <w:rsid w:val="00013228"/>
    <w:rsid w:val="00013D14"/>
    <w:rsid w:val="000149E6"/>
    <w:rsid w:val="00016599"/>
    <w:rsid w:val="00020AC8"/>
    <w:rsid w:val="00020C21"/>
    <w:rsid w:val="00022A6B"/>
    <w:rsid w:val="00022B39"/>
    <w:rsid w:val="00022F25"/>
    <w:rsid w:val="00025D4A"/>
    <w:rsid w:val="00026462"/>
    <w:rsid w:val="0002686E"/>
    <w:rsid w:val="000276EF"/>
    <w:rsid w:val="00027D27"/>
    <w:rsid w:val="000300A2"/>
    <w:rsid w:val="00030433"/>
    <w:rsid w:val="000319AB"/>
    <w:rsid w:val="00031AAD"/>
    <w:rsid w:val="000345B1"/>
    <w:rsid w:val="0003501F"/>
    <w:rsid w:val="00035AB1"/>
    <w:rsid w:val="00036862"/>
    <w:rsid w:val="00036BD4"/>
    <w:rsid w:val="0003742F"/>
    <w:rsid w:val="00040082"/>
    <w:rsid w:val="0004087C"/>
    <w:rsid w:val="00040EEA"/>
    <w:rsid w:val="000416FB"/>
    <w:rsid w:val="00041E18"/>
    <w:rsid w:val="00042427"/>
    <w:rsid w:val="000424BB"/>
    <w:rsid w:val="00042C74"/>
    <w:rsid w:val="0005310C"/>
    <w:rsid w:val="00053944"/>
    <w:rsid w:val="00054C8B"/>
    <w:rsid w:val="00057DDF"/>
    <w:rsid w:val="000600CA"/>
    <w:rsid w:val="000619C0"/>
    <w:rsid w:val="00062E75"/>
    <w:rsid w:val="000635EA"/>
    <w:rsid w:val="00063E0C"/>
    <w:rsid w:val="00064603"/>
    <w:rsid w:val="0006610D"/>
    <w:rsid w:val="00066F3D"/>
    <w:rsid w:val="000706C9"/>
    <w:rsid w:val="0007173E"/>
    <w:rsid w:val="00071B05"/>
    <w:rsid w:val="00071CBE"/>
    <w:rsid w:val="00073825"/>
    <w:rsid w:val="00075015"/>
    <w:rsid w:val="00075100"/>
    <w:rsid w:val="000764A1"/>
    <w:rsid w:val="000766D9"/>
    <w:rsid w:val="00077165"/>
    <w:rsid w:val="00081394"/>
    <w:rsid w:val="000813EB"/>
    <w:rsid w:val="00082129"/>
    <w:rsid w:val="00082376"/>
    <w:rsid w:val="00083019"/>
    <w:rsid w:val="00084479"/>
    <w:rsid w:val="000851B9"/>
    <w:rsid w:val="00085EFF"/>
    <w:rsid w:val="0008661E"/>
    <w:rsid w:val="000909D9"/>
    <w:rsid w:val="00090FA5"/>
    <w:rsid w:val="00090FB4"/>
    <w:rsid w:val="000912AE"/>
    <w:rsid w:val="000912C0"/>
    <w:rsid w:val="000917DA"/>
    <w:rsid w:val="00091EBB"/>
    <w:rsid w:val="00093434"/>
    <w:rsid w:val="00094791"/>
    <w:rsid w:val="00095047"/>
    <w:rsid w:val="00095884"/>
    <w:rsid w:val="000A0030"/>
    <w:rsid w:val="000A19E5"/>
    <w:rsid w:val="000A1B14"/>
    <w:rsid w:val="000A1E9F"/>
    <w:rsid w:val="000A260D"/>
    <w:rsid w:val="000A37DE"/>
    <w:rsid w:val="000A43AF"/>
    <w:rsid w:val="000A4461"/>
    <w:rsid w:val="000A6A30"/>
    <w:rsid w:val="000A6DF0"/>
    <w:rsid w:val="000B0F0F"/>
    <w:rsid w:val="000B221D"/>
    <w:rsid w:val="000B29DE"/>
    <w:rsid w:val="000B2E6A"/>
    <w:rsid w:val="000B37F4"/>
    <w:rsid w:val="000B3B3A"/>
    <w:rsid w:val="000B4A44"/>
    <w:rsid w:val="000B5168"/>
    <w:rsid w:val="000B53DE"/>
    <w:rsid w:val="000B74B3"/>
    <w:rsid w:val="000B7B1D"/>
    <w:rsid w:val="000B7B4C"/>
    <w:rsid w:val="000C0AB0"/>
    <w:rsid w:val="000C2287"/>
    <w:rsid w:val="000C2572"/>
    <w:rsid w:val="000C2577"/>
    <w:rsid w:val="000C2E77"/>
    <w:rsid w:val="000C5017"/>
    <w:rsid w:val="000C6AF1"/>
    <w:rsid w:val="000C768E"/>
    <w:rsid w:val="000D1926"/>
    <w:rsid w:val="000D1D7B"/>
    <w:rsid w:val="000D1F6A"/>
    <w:rsid w:val="000D2078"/>
    <w:rsid w:val="000D228C"/>
    <w:rsid w:val="000D3465"/>
    <w:rsid w:val="000D3A27"/>
    <w:rsid w:val="000D4E21"/>
    <w:rsid w:val="000D5B04"/>
    <w:rsid w:val="000D5EBB"/>
    <w:rsid w:val="000D6092"/>
    <w:rsid w:val="000D61BE"/>
    <w:rsid w:val="000D65CC"/>
    <w:rsid w:val="000D6E62"/>
    <w:rsid w:val="000D715F"/>
    <w:rsid w:val="000D7D27"/>
    <w:rsid w:val="000E0437"/>
    <w:rsid w:val="000E09FA"/>
    <w:rsid w:val="000E1443"/>
    <w:rsid w:val="000E2697"/>
    <w:rsid w:val="000E2BFB"/>
    <w:rsid w:val="000E312B"/>
    <w:rsid w:val="000E38D3"/>
    <w:rsid w:val="000E3A17"/>
    <w:rsid w:val="000E3B57"/>
    <w:rsid w:val="000E4231"/>
    <w:rsid w:val="000E6D32"/>
    <w:rsid w:val="000E6E23"/>
    <w:rsid w:val="000E7C7F"/>
    <w:rsid w:val="000F0BEE"/>
    <w:rsid w:val="000F313C"/>
    <w:rsid w:val="000F36E6"/>
    <w:rsid w:val="000F3A43"/>
    <w:rsid w:val="000F3E28"/>
    <w:rsid w:val="000F51A5"/>
    <w:rsid w:val="000F5C80"/>
    <w:rsid w:val="000F657C"/>
    <w:rsid w:val="000F675C"/>
    <w:rsid w:val="000F6B38"/>
    <w:rsid w:val="000F76B8"/>
    <w:rsid w:val="000F7B9D"/>
    <w:rsid w:val="00100B4C"/>
    <w:rsid w:val="001017DC"/>
    <w:rsid w:val="00101D5A"/>
    <w:rsid w:val="00102034"/>
    <w:rsid w:val="001029CB"/>
    <w:rsid w:val="00102A34"/>
    <w:rsid w:val="00103B1E"/>
    <w:rsid w:val="00103B88"/>
    <w:rsid w:val="00103D55"/>
    <w:rsid w:val="0010417F"/>
    <w:rsid w:val="001041DE"/>
    <w:rsid w:val="001046D3"/>
    <w:rsid w:val="00104835"/>
    <w:rsid w:val="00106691"/>
    <w:rsid w:val="001077E2"/>
    <w:rsid w:val="0011002A"/>
    <w:rsid w:val="00111338"/>
    <w:rsid w:val="00111594"/>
    <w:rsid w:val="001122A8"/>
    <w:rsid w:val="00113719"/>
    <w:rsid w:val="00114870"/>
    <w:rsid w:val="00116B48"/>
    <w:rsid w:val="0011707D"/>
    <w:rsid w:val="00122053"/>
    <w:rsid w:val="00122D6B"/>
    <w:rsid w:val="001250C6"/>
    <w:rsid w:val="00125575"/>
    <w:rsid w:val="00127D49"/>
    <w:rsid w:val="00130222"/>
    <w:rsid w:val="00130A9B"/>
    <w:rsid w:val="001314BA"/>
    <w:rsid w:val="0013151B"/>
    <w:rsid w:val="00132FF2"/>
    <w:rsid w:val="00133288"/>
    <w:rsid w:val="00133318"/>
    <w:rsid w:val="0013333F"/>
    <w:rsid w:val="001349F9"/>
    <w:rsid w:val="00135762"/>
    <w:rsid w:val="00135E17"/>
    <w:rsid w:val="00137698"/>
    <w:rsid w:val="00141309"/>
    <w:rsid w:val="001414A1"/>
    <w:rsid w:val="00141AE8"/>
    <w:rsid w:val="00142F40"/>
    <w:rsid w:val="00142F6B"/>
    <w:rsid w:val="001430C7"/>
    <w:rsid w:val="00143782"/>
    <w:rsid w:val="00143DE2"/>
    <w:rsid w:val="0014462E"/>
    <w:rsid w:val="001463A0"/>
    <w:rsid w:val="00146C1E"/>
    <w:rsid w:val="00147074"/>
    <w:rsid w:val="001501A3"/>
    <w:rsid w:val="00150606"/>
    <w:rsid w:val="00151530"/>
    <w:rsid w:val="00151A4C"/>
    <w:rsid w:val="00151BCC"/>
    <w:rsid w:val="00152B29"/>
    <w:rsid w:val="0015365D"/>
    <w:rsid w:val="00155501"/>
    <w:rsid w:val="0015658C"/>
    <w:rsid w:val="001569AB"/>
    <w:rsid w:val="0016048B"/>
    <w:rsid w:val="00160603"/>
    <w:rsid w:val="00162218"/>
    <w:rsid w:val="0016285B"/>
    <w:rsid w:val="00162FEE"/>
    <w:rsid w:val="00163046"/>
    <w:rsid w:val="00163CFF"/>
    <w:rsid w:val="0016416F"/>
    <w:rsid w:val="00165463"/>
    <w:rsid w:val="00166E7C"/>
    <w:rsid w:val="0016762E"/>
    <w:rsid w:val="0017077F"/>
    <w:rsid w:val="00171163"/>
    <w:rsid w:val="001735AF"/>
    <w:rsid w:val="0017488D"/>
    <w:rsid w:val="00175E67"/>
    <w:rsid w:val="00177030"/>
    <w:rsid w:val="0018149E"/>
    <w:rsid w:val="00181DD0"/>
    <w:rsid w:val="00182096"/>
    <w:rsid w:val="00182599"/>
    <w:rsid w:val="00182B0A"/>
    <w:rsid w:val="00184F62"/>
    <w:rsid w:val="00186239"/>
    <w:rsid w:val="00186B2B"/>
    <w:rsid w:val="00190242"/>
    <w:rsid w:val="0019045A"/>
    <w:rsid w:val="00190EE1"/>
    <w:rsid w:val="001913B2"/>
    <w:rsid w:val="0019149C"/>
    <w:rsid w:val="001915A5"/>
    <w:rsid w:val="00191A53"/>
    <w:rsid w:val="0019225E"/>
    <w:rsid w:val="001929BA"/>
    <w:rsid w:val="00192F37"/>
    <w:rsid w:val="0019314D"/>
    <w:rsid w:val="0019350F"/>
    <w:rsid w:val="00194917"/>
    <w:rsid w:val="00194A91"/>
    <w:rsid w:val="00194D71"/>
    <w:rsid w:val="00195828"/>
    <w:rsid w:val="00197DDC"/>
    <w:rsid w:val="001A0CD6"/>
    <w:rsid w:val="001A1220"/>
    <w:rsid w:val="001A2F7B"/>
    <w:rsid w:val="001A4014"/>
    <w:rsid w:val="001A5010"/>
    <w:rsid w:val="001A54B4"/>
    <w:rsid w:val="001A6CFF"/>
    <w:rsid w:val="001B131D"/>
    <w:rsid w:val="001B1621"/>
    <w:rsid w:val="001B2223"/>
    <w:rsid w:val="001B2283"/>
    <w:rsid w:val="001B2B0A"/>
    <w:rsid w:val="001B3BE0"/>
    <w:rsid w:val="001B4932"/>
    <w:rsid w:val="001B4D62"/>
    <w:rsid w:val="001B64FE"/>
    <w:rsid w:val="001B7E47"/>
    <w:rsid w:val="001C09AE"/>
    <w:rsid w:val="001C1275"/>
    <w:rsid w:val="001C1EB5"/>
    <w:rsid w:val="001C3673"/>
    <w:rsid w:val="001C4420"/>
    <w:rsid w:val="001C4EA4"/>
    <w:rsid w:val="001C54FC"/>
    <w:rsid w:val="001C55CF"/>
    <w:rsid w:val="001C5C3D"/>
    <w:rsid w:val="001C5E13"/>
    <w:rsid w:val="001C6283"/>
    <w:rsid w:val="001C67C2"/>
    <w:rsid w:val="001C77B5"/>
    <w:rsid w:val="001D070A"/>
    <w:rsid w:val="001D0855"/>
    <w:rsid w:val="001D0A73"/>
    <w:rsid w:val="001D0CC4"/>
    <w:rsid w:val="001D1502"/>
    <w:rsid w:val="001D4142"/>
    <w:rsid w:val="001D4DA0"/>
    <w:rsid w:val="001D528B"/>
    <w:rsid w:val="001D5B13"/>
    <w:rsid w:val="001D6754"/>
    <w:rsid w:val="001D6E56"/>
    <w:rsid w:val="001D7A3B"/>
    <w:rsid w:val="001E04B4"/>
    <w:rsid w:val="001E0C0B"/>
    <w:rsid w:val="001E0EBD"/>
    <w:rsid w:val="001E0F0D"/>
    <w:rsid w:val="001E285A"/>
    <w:rsid w:val="001E2FB4"/>
    <w:rsid w:val="001E349D"/>
    <w:rsid w:val="001E3D58"/>
    <w:rsid w:val="001E6A3E"/>
    <w:rsid w:val="001E6E26"/>
    <w:rsid w:val="001F01FA"/>
    <w:rsid w:val="001F1051"/>
    <w:rsid w:val="001F1167"/>
    <w:rsid w:val="001F2C38"/>
    <w:rsid w:val="001F3AC4"/>
    <w:rsid w:val="001F447C"/>
    <w:rsid w:val="001F4F8F"/>
    <w:rsid w:val="001F5332"/>
    <w:rsid w:val="001F6443"/>
    <w:rsid w:val="001F687E"/>
    <w:rsid w:val="001F72BA"/>
    <w:rsid w:val="001F7435"/>
    <w:rsid w:val="00200385"/>
    <w:rsid w:val="002009A8"/>
    <w:rsid w:val="00201D35"/>
    <w:rsid w:val="00202FED"/>
    <w:rsid w:val="00203111"/>
    <w:rsid w:val="002032A2"/>
    <w:rsid w:val="00204345"/>
    <w:rsid w:val="002043B2"/>
    <w:rsid w:val="00204921"/>
    <w:rsid w:val="00205B2E"/>
    <w:rsid w:val="00207D82"/>
    <w:rsid w:val="00207E8A"/>
    <w:rsid w:val="00211641"/>
    <w:rsid w:val="00212F2D"/>
    <w:rsid w:val="00213E61"/>
    <w:rsid w:val="00214247"/>
    <w:rsid w:val="00214FB8"/>
    <w:rsid w:val="00216CB6"/>
    <w:rsid w:val="0021758D"/>
    <w:rsid w:val="00217A91"/>
    <w:rsid w:val="0022021D"/>
    <w:rsid w:val="00220BAE"/>
    <w:rsid w:val="00220CF7"/>
    <w:rsid w:val="00221E01"/>
    <w:rsid w:val="00223490"/>
    <w:rsid w:val="00223716"/>
    <w:rsid w:val="002238CE"/>
    <w:rsid w:val="00224B61"/>
    <w:rsid w:val="002253D6"/>
    <w:rsid w:val="002263C8"/>
    <w:rsid w:val="0022685F"/>
    <w:rsid w:val="00226B1C"/>
    <w:rsid w:val="00230161"/>
    <w:rsid w:val="0023025F"/>
    <w:rsid w:val="00230781"/>
    <w:rsid w:val="00230A69"/>
    <w:rsid w:val="002313DF"/>
    <w:rsid w:val="0023146C"/>
    <w:rsid w:val="002321A8"/>
    <w:rsid w:val="002327DF"/>
    <w:rsid w:val="002337C7"/>
    <w:rsid w:val="002345B6"/>
    <w:rsid w:val="002348BF"/>
    <w:rsid w:val="0023509C"/>
    <w:rsid w:val="002360AA"/>
    <w:rsid w:val="002363B6"/>
    <w:rsid w:val="00236673"/>
    <w:rsid w:val="0023726E"/>
    <w:rsid w:val="00237E3A"/>
    <w:rsid w:val="002426E7"/>
    <w:rsid w:val="00242840"/>
    <w:rsid w:val="00242AC9"/>
    <w:rsid w:val="0024618D"/>
    <w:rsid w:val="002461C5"/>
    <w:rsid w:val="00246E3E"/>
    <w:rsid w:val="002479D2"/>
    <w:rsid w:val="00247FA5"/>
    <w:rsid w:val="0025078D"/>
    <w:rsid w:val="00250DD6"/>
    <w:rsid w:val="00250E41"/>
    <w:rsid w:val="00251987"/>
    <w:rsid w:val="002519F8"/>
    <w:rsid w:val="00251D0C"/>
    <w:rsid w:val="0025204E"/>
    <w:rsid w:val="002532DF"/>
    <w:rsid w:val="002535C2"/>
    <w:rsid w:val="0025363A"/>
    <w:rsid w:val="0025421E"/>
    <w:rsid w:val="0025438B"/>
    <w:rsid w:val="002569B4"/>
    <w:rsid w:val="00257878"/>
    <w:rsid w:val="00260585"/>
    <w:rsid w:val="002605E1"/>
    <w:rsid w:val="00260601"/>
    <w:rsid w:val="00260935"/>
    <w:rsid w:val="00260B36"/>
    <w:rsid w:val="00260FBC"/>
    <w:rsid w:val="0026132C"/>
    <w:rsid w:val="00262717"/>
    <w:rsid w:val="00263054"/>
    <w:rsid w:val="00263F69"/>
    <w:rsid w:val="00264210"/>
    <w:rsid w:val="002652E1"/>
    <w:rsid w:val="00266103"/>
    <w:rsid w:val="0026628C"/>
    <w:rsid w:val="002666BD"/>
    <w:rsid w:val="00270F15"/>
    <w:rsid w:val="002716FC"/>
    <w:rsid w:val="0027175B"/>
    <w:rsid w:val="00271889"/>
    <w:rsid w:val="00272077"/>
    <w:rsid w:val="00272AC3"/>
    <w:rsid w:val="002737D2"/>
    <w:rsid w:val="00275C35"/>
    <w:rsid w:val="00276207"/>
    <w:rsid w:val="00280591"/>
    <w:rsid w:val="0028466E"/>
    <w:rsid w:val="00284681"/>
    <w:rsid w:val="002846BA"/>
    <w:rsid w:val="002854C4"/>
    <w:rsid w:val="00290A61"/>
    <w:rsid w:val="00291919"/>
    <w:rsid w:val="00291C7B"/>
    <w:rsid w:val="00291D37"/>
    <w:rsid w:val="00292629"/>
    <w:rsid w:val="002928B1"/>
    <w:rsid w:val="00294965"/>
    <w:rsid w:val="00294E76"/>
    <w:rsid w:val="00295277"/>
    <w:rsid w:val="00295EDD"/>
    <w:rsid w:val="00295EF8"/>
    <w:rsid w:val="00296413"/>
    <w:rsid w:val="0029682A"/>
    <w:rsid w:val="00296C7C"/>
    <w:rsid w:val="0029737F"/>
    <w:rsid w:val="002A0021"/>
    <w:rsid w:val="002A1D0B"/>
    <w:rsid w:val="002A30A8"/>
    <w:rsid w:val="002A3B70"/>
    <w:rsid w:val="002A40AC"/>
    <w:rsid w:val="002A40EE"/>
    <w:rsid w:val="002A5A7C"/>
    <w:rsid w:val="002A6C76"/>
    <w:rsid w:val="002A7395"/>
    <w:rsid w:val="002A7E31"/>
    <w:rsid w:val="002A7EEE"/>
    <w:rsid w:val="002B07E0"/>
    <w:rsid w:val="002B0B09"/>
    <w:rsid w:val="002B123D"/>
    <w:rsid w:val="002B1AC8"/>
    <w:rsid w:val="002B1B15"/>
    <w:rsid w:val="002B20E6"/>
    <w:rsid w:val="002B29DE"/>
    <w:rsid w:val="002B2B0E"/>
    <w:rsid w:val="002B3092"/>
    <w:rsid w:val="002B4C34"/>
    <w:rsid w:val="002B5737"/>
    <w:rsid w:val="002B61AC"/>
    <w:rsid w:val="002B709E"/>
    <w:rsid w:val="002B78B6"/>
    <w:rsid w:val="002C04D5"/>
    <w:rsid w:val="002C062E"/>
    <w:rsid w:val="002C1BBE"/>
    <w:rsid w:val="002C1CE7"/>
    <w:rsid w:val="002C2F78"/>
    <w:rsid w:val="002C405D"/>
    <w:rsid w:val="002C4DC9"/>
    <w:rsid w:val="002C5725"/>
    <w:rsid w:val="002C7A54"/>
    <w:rsid w:val="002D1563"/>
    <w:rsid w:val="002D1868"/>
    <w:rsid w:val="002D1EDC"/>
    <w:rsid w:val="002D2755"/>
    <w:rsid w:val="002D2D0A"/>
    <w:rsid w:val="002D2E1A"/>
    <w:rsid w:val="002D2F15"/>
    <w:rsid w:val="002D38BC"/>
    <w:rsid w:val="002D3D66"/>
    <w:rsid w:val="002D5DF1"/>
    <w:rsid w:val="002D79F6"/>
    <w:rsid w:val="002D7B4F"/>
    <w:rsid w:val="002E03D1"/>
    <w:rsid w:val="002E0C83"/>
    <w:rsid w:val="002E0F80"/>
    <w:rsid w:val="002E1E9B"/>
    <w:rsid w:val="002E36A7"/>
    <w:rsid w:val="002E382D"/>
    <w:rsid w:val="002E7203"/>
    <w:rsid w:val="002F19A6"/>
    <w:rsid w:val="002F1A26"/>
    <w:rsid w:val="002F1D06"/>
    <w:rsid w:val="002F20BD"/>
    <w:rsid w:val="002F2599"/>
    <w:rsid w:val="002F3B08"/>
    <w:rsid w:val="002F3CBF"/>
    <w:rsid w:val="002F3D8C"/>
    <w:rsid w:val="002F3F1F"/>
    <w:rsid w:val="002F448E"/>
    <w:rsid w:val="002F54A5"/>
    <w:rsid w:val="002F627A"/>
    <w:rsid w:val="002F6DCC"/>
    <w:rsid w:val="002F6E1E"/>
    <w:rsid w:val="002F7085"/>
    <w:rsid w:val="002F75B0"/>
    <w:rsid w:val="00302478"/>
    <w:rsid w:val="00303E2D"/>
    <w:rsid w:val="00304D92"/>
    <w:rsid w:val="00305016"/>
    <w:rsid w:val="00305F8D"/>
    <w:rsid w:val="0030600C"/>
    <w:rsid w:val="00306548"/>
    <w:rsid w:val="003065B3"/>
    <w:rsid w:val="00307732"/>
    <w:rsid w:val="00310272"/>
    <w:rsid w:val="00311A1C"/>
    <w:rsid w:val="00312370"/>
    <w:rsid w:val="003125BE"/>
    <w:rsid w:val="00312961"/>
    <w:rsid w:val="00313707"/>
    <w:rsid w:val="0032160E"/>
    <w:rsid w:val="003228D4"/>
    <w:rsid w:val="003230AC"/>
    <w:rsid w:val="003238B1"/>
    <w:rsid w:val="00326575"/>
    <w:rsid w:val="0033095D"/>
    <w:rsid w:val="0033340E"/>
    <w:rsid w:val="003351F1"/>
    <w:rsid w:val="00337691"/>
    <w:rsid w:val="0034033C"/>
    <w:rsid w:val="00340504"/>
    <w:rsid w:val="003412E6"/>
    <w:rsid w:val="00342E82"/>
    <w:rsid w:val="00343015"/>
    <w:rsid w:val="00345550"/>
    <w:rsid w:val="00347CA7"/>
    <w:rsid w:val="003518E6"/>
    <w:rsid w:val="00351EE0"/>
    <w:rsid w:val="00352B5E"/>
    <w:rsid w:val="00352C75"/>
    <w:rsid w:val="00353B18"/>
    <w:rsid w:val="003543F3"/>
    <w:rsid w:val="00354AE0"/>
    <w:rsid w:val="003567EA"/>
    <w:rsid w:val="00356D18"/>
    <w:rsid w:val="0035784A"/>
    <w:rsid w:val="00357AE9"/>
    <w:rsid w:val="00361912"/>
    <w:rsid w:val="003619EC"/>
    <w:rsid w:val="003628E2"/>
    <w:rsid w:val="0036384B"/>
    <w:rsid w:val="00364110"/>
    <w:rsid w:val="003648DA"/>
    <w:rsid w:val="003657BF"/>
    <w:rsid w:val="00365E14"/>
    <w:rsid w:val="00365FC7"/>
    <w:rsid w:val="003663A7"/>
    <w:rsid w:val="00366847"/>
    <w:rsid w:val="003676CD"/>
    <w:rsid w:val="00370543"/>
    <w:rsid w:val="0037146F"/>
    <w:rsid w:val="00371B86"/>
    <w:rsid w:val="00372AC9"/>
    <w:rsid w:val="00372DEC"/>
    <w:rsid w:val="0037315B"/>
    <w:rsid w:val="00375804"/>
    <w:rsid w:val="00376265"/>
    <w:rsid w:val="003766BF"/>
    <w:rsid w:val="00376D3C"/>
    <w:rsid w:val="003774AB"/>
    <w:rsid w:val="0038069B"/>
    <w:rsid w:val="003819A2"/>
    <w:rsid w:val="003826AC"/>
    <w:rsid w:val="00382920"/>
    <w:rsid w:val="00382B32"/>
    <w:rsid w:val="00382DF4"/>
    <w:rsid w:val="003830C9"/>
    <w:rsid w:val="0038380C"/>
    <w:rsid w:val="0038396A"/>
    <w:rsid w:val="00383F79"/>
    <w:rsid w:val="00384611"/>
    <w:rsid w:val="00384934"/>
    <w:rsid w:val="00384940"/>
    <w:rsid w:val="003854FA"/>
    <w:rsid w:val="00385861"/>
    <w:rsid w:val="00386679"/>
    <w:rsid w:val="003867B0"/>
    <w:rsid w:val="00391CD3"/>
    <w:rsid w:val="00393F90"/>
    <w:rsid w:val="0039552A"/>
    <w:rsid w:val="00395BBB"/>
    <w:rsid w:val="00396042"/>
    <w:rsid w:val="00396DB2"/>
    <w:rsid w:val="00396E36"/>
    <w:rsid w:val="00397C67"/>
    <w:rsid w:val="003A00A0"/>
    <w:rsid w:val="003A2222"/>
    <w:rsid w:val="003A2C59"/>
    <w:rsid w:val="003A4510"/>
    <w:rsid w:val="003A4E55"/>
    <w:rsid w:val="003A5D8E"/>
    <w:rsid w:val="003A6204"/>
    <w:rsid w:val="003A6E08"/>
    <w:rsid w:val="003A78A6"/>
    <w:rsid w:val="003B03DC"/>
    <w:rsid w:val="003B0ADA"/>
    <w:rsid w:val="003B0C1C"/>
    <w:rsid w:val="003B23FB"/>
    <w:rsid w:val="003B4366"/>
    <w:rsid w:val="003B4A31"/>
    <w:rsid w:val="003B6D09"/>
    <w:rsid w:val="003B791E"/>
    <w:rsid w:val="003B7D28"/>
    <w:rsid w:val="003C0138"/>
    <w:rsid w:val="003C01D3"/>
    <w:rsid w:val="003C057F"/>
    <w:rsid w:val="003C1C9A"/>
    <w:rsid w:val="003C1FE5"/>
    <w:rsid w:val="003C31BF"/>
    <w:rsid w:val="003C35D9"/>
    <w:rsid w:val="003C364D"/>
    <w:rsid w:val="003C40DD"/>
    <w:rsid w:val="003C5D8B"/>
    <w:rsid w:val="003C5E75"/>
    <w:rsid w:val="003C72CA"/>
    <w:rsid w:val="003C74FD"/>
    <w:rsid w:val="003C75BD"/>
    <w:rsid w:val="003D05CC"/>
    <w:rsid w:val="003D06B4"/>
    <w:rsid w:val="003D13B4"/>
    <w:rsid w:val="003D1522"/>
    <w:rsid w:val="003D16E4"/>
    <w:rsid w:val="003D2407"/>
    <w:rsid w:val="003D3D57"/>
    <w:rsid w:val="003D6B57"/>
    <w:rsid w:val="003D6D57"/>
    <w:rsid w:val="003E046B"/>
    <w:rsid w:val="003E099D"/>
    <w:rsid w:val="003E0C4F"/>
    <w:rsid w:val="003E25B2"/>
    <w:rsid w:val="003E2782"/>
    <w:rsid w:val="003E2DBA"/>
    <w:rsid w:val="003E3A9E"/>
    <w:rsid w:val="003E3B66"/>
    <w:rsid w:val="003E4732"/>
    <w:rsid w:val="003E63C0"/>
    <w:rsid w:val="003E75F4"/>
    <w:rsid w:val="003F039D"/>
    <w:rsid w:val="003F050E"/>
    <w:rsid w:val="003F0F8D"/>
    <w:rsid w:val="003F251D"/>
    <w:rsid w:val="003F28A5"/>
    <w:rsid w:val="003F2B2A"/>
    <w:rsid w:val="003F2BD5"/>
    <w:rsid w:val="003F3912"/>
    <w:rsid w:val="003F4288"/>
    <w:rsid w:val="003F43A4"/>
    <w:rsid w:val="003F5298"/>
    <w:rsid w:val="003F5C7D"/>
    <w:rsid w:val="003F5F00"/>
    <w:rsid w:val="003F6B72"/>
    <w:rsid w:val="00401A2D"/>
    <w:rsid w:val="004026BC"/>
    <w:rsid w:val="00402E3E"/>
    <w:rsid w:val="00403A80"/>
    <w:rsid w:val="00404488"/>
    <w:rsid w:val="00404DFA"/>
    <w:rsid w:val="004102B2"/>
    <w:rsid w:val="00413D3E"/>
    <w:rsid w:val="00414420"/>
    <w:rsid w:val="004160E3"/>
    <w:rsid w:val="004169AC"/>
    <w:rsid w:val="004170B8"/>
    <w:rsid w:val="00421880"/>
    <w:rsid w:val="0042212E"/>
    <w:rsid w:val="00422364"/>
    <w:rsid w:val="00422987"/>
    <w:rsid w:val="00422ABE"/>
    <w:rsid w:val="00422C3B"/>
    <w:rsid w:val="00423E63"/>
    <w:rsid w:val="00424607"/>
    <w:rsid w:val="004246BE"/>
    <w:rsid w:val="00425E90"/>
    <w:rsid w:val="004270C1"/>
    <w:rsid w:val="00427D96"/>
    <w:rsid w:val="00432041"/>
    <w:rsid w:val="00432411"/>
    <w:rsid w:val="004328AF"/>
    <w:rsid w:val="00433F1D"/>
    <w:rsid w:val="0043494A"/>
    <w:rsid w:val="004349D7"/>
    <w:rsid w:val="0043500B"/>
    <w:rsid w:val="00435144"/>
    <w:rsid w:val="00437716"/>
    <w:rsid w:val="00437A0F"/>
    <w:rsid w:val="00437A7C"/>
    <w:rsid w:val="004400D7"/>
    <w:rsid w:val="004406D2"/>
    <w:rsid w:val="0044073E"/>
    <w:rsid w:val="00440A8F"/>
    <w:rsid w:val="004418C3"/>
    <w:rsid w:val="00441EAD"/>
    <w:rsid w:val="004426B4"/>
    <w:rsid w:val="004429AA"/>
    <w:rsid w:val="00443A03"/>
    <w:rsid w:val="00443B8C"/>
    <w:rsid w:val="00443E12"/>
    <w:rsid w:val="0044659B"/>
    <w:rsid w:val="00446DEF"/>
    <w:rsid w:val="00447D47"/>
    <w:rsid w:val="00450145"/>
    <w:rsid w:val="004506A4"/>
    <w:rsid w:val="00453417"/>
    <w:rsid w:val="00454AE9"/>
    <w:rsid w:val="00454EAB"/>
    <w:rsid w:val="0045695A"/>
    <w:rsid w:val="004576BF"/>
    <w:rsid w:val="00463A08"/>
    <w:rsid w:val="004645A3"/>
    <w:rsid w:val="00467832"/>
    <w:rsid w:val="004701B7"/>
    <w:rsid w:val="0047044D"/>
    <w:rsid w:val="004708C3"/>
    <w:rsid w:val="00471BB6"/>
    <w:rsid w:val="00471C07"/>
    <w:rsid w:val="00473369"/>
    <w:rsid w:val="00473BE2"/>
    <w:rsid w:val="00473DB3"/>
    <w:rsid w:val="0047451C"/>
    <w:rsid w:val="00475123"/>
    <w:rsid w:val="00475734"/>
    <w:rsid w:val="00475AE1"/>
    <w:rsid w:val="00475DBA"/>
    <w:rsid w:val="004762A0"/>
    <w:rsid w:val="00481323"/>
    <w:rsid w:val="0048228B"/>
    <w:rsid w:val="0048236D"/>
    <w:rsid w:val="00482516"/>
    <w:rsid w:val="00482CB3"/>
    <w:rsid w:val="00482F6F"/>
    <w:rsid w:val="0048323D"/>
    <w:rsid w:val="004846EA"/>
    <w:rsid w:val="004868D4"/>
    <w:rsid w:val="00486AAC"/>
    <w:rsid w:val="00487165"/>
    <w:rsid w:val="004877DB"/>
    <w:rsid w:val="004921E6"/>
    <w:rsid w:val="00492683"/>
    <w:rsid w:val="00492941"/>
    <w:rsid w:val="0049397C"/>
    <w:rsid w:val="004940C1"/>
    <w:rsid w:val="004940FD"/>
    <w:rsid w:val="004943E5"/>
    <w:rsid w:val="004952AD"/>
    <w:rsid w:val="00495A50"/>
    <w:rsid w:val="00495B85"/>
    <w:rsid w:val="00496287"/>
    <w:rsid w:val="00496CA3"/>
    <w:rsid w:val="00497AE4"/>
    <w:rsid w:val="004A1083"/>
    <w:rsid w:val="004A2921"/>
    <w:rsid w:val="004A2937"/>
    <w:rsid w:val="004A3527"/>
    <w:rsid w:val="004A386D"/>
    <w:rsid w:val="004A3C72"/>
    <w:rsid w:val="004A461E"/>
    <w:rsid w:val="004A4BE9"/>
    <w:rsid w:val="004A5004"/>
    <w:rsid w:val="004A5170"/>
    <w:rsid w:val="004A5348"/>
    <w:rsid w:val="004A6E61"/>
    <w:rsid w:val="004B0479"/>
    <w:rsid w:val="004B0E31"/>
    <w:rsid w:val="004B25CA"/>
    <w:rsid w:val="004B63FE"/>
    <w:rsid w:val="004B7180"/>
    <w:rsid w:val="004B771D"/>
    <w:rsid w:val="004C0373"/>
    <w:rsid w:val="004C0535"/>
    <w:rsid w:val="004C160C"/>
    <w:rsid w:val="004C18E0"/>
    <w:rsid w:val="004C1E2D"/>
    <w:rsid w:val="004C225A"/>
    <w:rsid w:val="004C30E2"/>
    <w:rsid w:val="004C30EF"/>
    <w:rsid w:val="004C381C"/>
    <w:rsid w:val="004C3DDF"/>
    <w:rsid w:val="004C4040"/>
    <w:rsid w:val="004C417E"/>
    <w:rsid w:val="004C6C60"/>
    <w:rsid w:val="004D04BD"/>
    <w:rsid w:val="004D0BB4"/>
    <w:rsid w:val="004D1B87"/>
    <w:rsid w:val="004D253D"/>
    <w:rsid w:val="004D279D"/>
    <w:rsid w:val="004D36F3"/>
    <w:rsid w:val="004D41AA"/>
    <w:rsid w:val="004D42DD"/>
    <w:rsid w:val="004D666C"/>
    <w:rsid w:val="004D6682"/>
    <w:rsid w:val="004D6AD2"/>
    <w:rsid w:val="004D70CA"/>
    <w:rsid w:val="004D71A2"/>
    <w:rsid w:val="004D7887"/>
    <w:rsid w:val="004D7A12"/>
    <w:rsid w:val="004D7A8C"/>
    <w:rsid w:val="004D7C58"/>
    <w:rsid w:val="004D7F98"/>
    <w:rsid w:val="004E0052"/>
    <w:rsid w:val="004E12B8"/>
    <w:rsid w:val="004E1744"/>
    <w:rsid w:val="004E1A0D"/>
    <w:rsid w:val="004E318E"/>
    <w:rsid w:val="004E3556"/>
    <w:rsid w:val="004E4305"/>
    <w:rsid w:val="004E4992"/>
    <w:rsid w:val="004E5A0A"/>
    <w:rsid w:val="004E5CEA"/>
    <w:rsid w:val="004E6396"/>
    <w:rsid w:val="004E67A3"/>
    <w:rsid w:val="004E77B0"/>
    <w:rsid w:val="004F03A0"/>
    <w:rsid w:val="004F1E09"/>
    <w:rsid w:val="004F22EA"/>
    <w:rsid w:val="004F30A4"/>
    <w:rsid w:val="004F42D2"/>
    <w:rsid w:val="004F51EF"/>
    <w:rsid w:val="004F6302"/>
    <w:rsid w:val="004F69FE"/>
    <w:rsid w:val="004F6DF5"/>
    <w:rsid w:val="004F74E1"/>
    <w:rsid w:val="0050255F"/>
    <w:rsid w:val="005039BA"/>
    <w:rsid w:val="00503C0C"/>
    <w:rsid w:val="00504064"/>
    <w:rsid w:val="0050481D"/>
    <w:rsid w:val="00504D12"/>
    <w:rsid w:val="005063C9"/>
    <w:rsid w:val="00506FB9"/>
    <w:rsid w:val="00511951"/>
    <w:rsid w:val="00511BE4"/>
    <w:rsid w:val="00511F0E"/>
    <w:rsid w:val="00511FE5"/>
    <w:rsid w:val="00512178"/>
    <w:rsid w:val="0051333B"/>
    <w:rsid w:val="005155C8"/>
    <w:rsid w:val="00516DB0"/>
    <w:rsid w:val="005203F8"/>
    <w:rsid w:val="0052065B"/>
    <w:rsid w:val="00520733"/>
    <w:rsid w:val="00520A48"/>
    <w:rsid w:val="0052165C"/>
    <w:rsid w:val="00524163"/>
    <w:rsid w:val="005261A5"/>
    <w:rsid w:val="00526496"/>
    <w:rsid w:val="005303B8"/>
    <w:rsid w:val="005306E4"/>
    <w:rsid w:val="005307A3"/>
    <w:rsid w:val="00530912"/>
    <w:rsid w:val="00531C95"/>
    <w:rsid w:val="005320A6"/>
    <w:rsid w:val="00532E62"/>
    <w:rsid w:val="00532F48"/>
    <w:rsid w:val="00533C1D"/>
    <w:rsid w:val="005341CD"/>
    <w:rsid w:val="0053565F"/>
    <w:rsid w:val="0054031F"/>
    <w:rsid w:val="00540D3D"/>
    <w:rsid w:val="00541B84"/>
    <w:rsid w:val="005439D7"/>
    <w:rsid w:val="00543C53"/>
    <w:rsid w:val="00545D42"/>
    <w:rsid w:val="00550869"/>
    <w:rsid w:val="00550D46"/>
    <w:rsid w:val="00552217"/>
    <w:rsid w:val="00552B5C"/>
    <w:rsid w:val="005538A7"/>
    <w:rsid w:val="0055400C"/>
    <w:rsid w:val="00554581"/>
    <w:rsid w:val="0055500D"/>
    <w:rsid w:val="0056095E"/>
    <w:rsid w:val="00560C8D"/>
    <w:rsid w:val="00563BD1"/>
    <w:rsid w:val="005648B7"/>
    <w:rsid w:val="00564B65"/>
    <w:rsid w:val="00566E1A"/>
    <w:rsid w:val="00571341"/>
    <w:rsid w:val="005715A4"/>
    <w:rsid w:val="00571BAE"/>
    <w:rsid w:val="00571D2B"/>
    <w:rsid w:val="00572A62"/>
    <w:rsid w:val="00573324"/>
    <w:rsid w:val="00574D1A"/>
    <w:rsid w:val="00575BA7"/>
    <w:rsid w:val="005803F1"/>
    <w:rsid w:val="005808D2"/>
    <w:rsid w:val="0058099A"/>
    <w:rsid w:val="0058108D"/>
    <w:rsid w:val="00581DE1"/>
    <w:rsid w:val="005820CB"/>
    <w:rsid w:val="00583273"/>
    <w:rsid w:val="00583CDB"/>
    <w:rsid w:val="00584409"/>
    <w:rsid w:val="0058482A"/>
    <w:rsid w:val="005850AA"/>
    <w:rsid w:val="00585BB0"/>
    <w:rsid w:val="0058694C"/>
    <w:rsid w:val="0058768D"/>
    <w:rsid w:val="0059039F"/>
    <w:rsid w:val="005906C7"/>
    <w:rsid w:val="00591C13"/>
    <w:rsid w:val="00592A0D"/>
    <w:rsid w:val="00592C04"/>
    <w:rsid w:val="00592D18"/>
    <w:rsid w:val="00594D02"/>
    <w:rsid w:val="005954FB"/>
    <w:rsid w:val="00595AA1"/>
    <w:rsid w:val="00595E2B"/>
    <w:rsid w:val="00596C97"/>
    <w:rsid w:val="005A00AA"/>
    <w:rsid w:val="005A05C3"/>
    <w:rsid w:val="005A0AF9"/>
    <w:rsid w:val="005A0DAA"/>
    <w:rsid w:val="005A1E8D"/>
    <w:rsid w:val="005A227D"/>
    <w:rsid w:val="005A2307"/>
    <w:rsid w:val="005A2C39"/>
    <w:rsid w:val="005A2CD2"/>
    <w:rsid w:val="005A2CD6"/>
    <w:rsid w:val="005A3B4E"/>
    <w:rsid w:val="005A3C7B"/>
    <w:rsid w:val="005A4096"/>
    <w:rsid w:val="005A4200"/>
    <w:rsid w:val="005A45D5"/>
    <w:rsid w:val="005A482C"/>
    <w:rsid w:val="005A4846"/>
    <w:rsid w:val="005A4D47"/>
    <w:rsid w:val="005A4E5A"/>
    <w:rsid w:val="005A51E2"/>
    <w:rsid w:val="005A5DCE"/>
    <w:rsid w:val="005B1724"/>
    <w:rsid w:val="005B324E"/>
    <w:rsid w:val="005B335D"/>
    <w:rsid w:val="005B3BD3"/>
    <w:rsid w:val="005B55FA"/>
    <w:rsid w:val="005B5917"/>
    <w:rsid w:val="005B7B9D"/>
    <w:rsid w:val="005B7BE8"/>
    <w:rsid w:val="005B7C0E"/>
    <w:rsid w:val="005C1A54"/>
    <w:rsid w:val="005C2945"/>
    <w:rsid w:val="005C313F"/>
    <w:rsid w:val="005C4618"/>
    <w:rsid w:val="005C6001"/>
    <w:rsid w:val="005C6D9E"/>
    <w:rsid w:val="005C6FDB"/>
    <w:rsid w:val="005D09D4"/>
    <w:rsid w:val="005D1154"/>
    <w:rsid w:val="005D3255"/>
    <w:rsid w:val="005D37E6"/>
    <w:rsid w:val="005D39BB"/>
    <w:rsid w:val="005D53B5"/>
    <w:rsid w:val="005D56A5"/>
    <w:rsid w:val="005D5BA7"/>
    <w:rsid w:val="005D5FDE"/>
    <w:rsid w:val="005D60D3"/>
    <w:rsid w:val="005D6CAB"/>
    <w:rsid w:val="005D7D3B"/>
    <w:rsid w:val="005E0F06"/>
    <w:rsid w:val="005E2825"/>
    <w:rsid w:val="005E298A"/>
    <w:rsid w:val="005E2C32"/>
    <w:rsid w:val="005E3063"/>
    <w:rsid w:val="005E4006"/>
    <w:rsid w:val="005E45B9"/>
    <w:rsid w:val="005E7179"/>
    <w:rsid w:val="005E7832"/>
    <w:rsid w:val="005F4248"/>
    <w:rsid w:val="005F44A4"/>
    <w:rsid w:val="005F4651"/>
    <w:rsid w:val="005F4974"/>
    <w:rsid w:val="005F49BC"/>
    <w:rsid w:val="005F5953"/>
    <w:rsid w:val="005F736B"/>
    <w:rsid w:val="005F7C0C"/>
    <w:rsid w:val="00600C0B"/>
    <w:rsid w:val="006013D9"/>
    <w:rsid w:val="00602179"/>
    <w:rsid w:val="0060224F"/>
    <w:rsid w:val="00604560"/>
    <w:rsid w:val="00605557"/>
    <w:rsid w:val="00606D37"/>
    <w:rsid w:val="00606FCD"/>
    <w:rsid w:val="006071A0"/>
    <w:rsid w:val="006071EA"/>
    <w:rsid w:val="00607F5C"/>
    <w:rsid w:val="006105FF"/>
    <w:rsid w:val="006108F0"/>
    <w:rsid w:val="0061137B"/>
    <w:rsid w:val="00612A1E"/>
    <w:rsid w:val="00612A4F"/>
    <w:rsid w:val="00613B10"/>
    <w:rsid w:val="00614EEE"/>
    <w:rsid w:val="00615183"/>
    <w:rsid w:val="006177DC"/>
    <w:rsid w:val="006201AA"/>
    <w:rsid w:val="006228C7"/>
    <w:rsid w:val="00622FFE"/>
    <w:rsid w:val="00623316"/>
    <w:rsid w:val="006239ED"/>
    <w:rsid w:val="006263FE"/>
    <w:rsid w:val="00627989"/>
    <w:rsid w:val="00627EAA"/>
    <w:rsid w:val="006301D8"/>
    <w:rsid w:val="00630E5F"/>
    <w:rsid w:val="00631024"/>
    <w:rsid w:val="006321AF"/>
    <w:rsid w:val="00633AAD"/>
    <w:rsid w:val="0063626D"/>
    <w:rsid w:val="00636B17"/>
    <w:rsid w:val="00636C09"/>
    <w:rsid w:val="006374A4"/>
    <w:rsid w:val="00637ABC"/>
    <w:rsid w:val="006402B6"/>
    <w:rsid w:val="006411BB"/>
    <w:rsid w:val="00642189"/>
    <w:rsid w:val="00642FBD"/>
    <w:rsid w:val="00644163"/>
    <w:rsid w:val="0064424F"/>
    <w:rsid w:val="00644554"/>
    <w:rsid w:val="0064624B"/>
    <w:rsid w:val="00647A6A"/>
    <w:rsid w:val="00650669"/>
    <w:rsid w:val="0065066D"/>
    <w:rsid w:val="0065089B"/>
    <w:rsid w:val="0065157C"/>
    <w:rsid w:val="00651674"/>
    <w:rsid w:val="006519D2"/>
    <w:rsid w:val="00652B8B"/>
    <w:rsid w:val="00653B98"/>
    <w:rsid w:val="006543E3"/>
    <w:rsid w:val="006545D8"/>
    <w:rsid w:val="00654909"/>
    <w:rsid w:val="00654A4F"/>
    <w:rsid w:val="00655CE4"/>
    <w:rsid w:val="006567E8"/>
    <w:rsid w:val="006615C9"/>
    <w:rsid w:val="006616D2"/>
    <w:rsid w:val="00661764"/>
    <w:rsid w:val="00661BDC"/>
    <w:rsid w:val="006620E8"/>
    <w:rsid w:val="00662262"/>
    <w:rsid w:val="006624F2"/>
    <w:rsid w:val="00664C60"/>
    <w:rsid w:val="00664EC2"/>
    <w:rsid w:val="006660A8"/>
    <w:rsid w:val="00666302"/>
    <w:rsid w:val="00666888"/>
    <w:rsid w:val="006679D5"/>
    <w:rsid w:val="00667D12"/>
    <w:rsid w:val="00667E28"/>
    <w:rsid w:val="00670522"/>
    <w:rsid w:val="00671432"/>
    <w:rsid w:val="006719F2"/>
    <w:rsid w:val="006724DF"/>
    <w:rsid w:val="0067340D"/>
    <w:rsid w:val="00676C05"/>
    <w:rsid w:val="006779E9"/>
    <w:rsid w:val="00677E9E"/>
    <w:rsid w:val="00680D1D"/>
    <w:rsid w:val="0068194D"/>
    <w:rsid w:val="0068250B"/>
    <w:rsid w:val="00683431"/>
    <w:rsid w:val="006847ED"/>
    <w:rsid w:val="00685A5C"/>
    <w:rsid w:val="0068636B"/>
    <w:rsid w:val="006868FE"/>
    <w:rsid w:val="00690368"/>
    <w:rsid w:val="0069106C"/>
    <w:rsid w:val="006927C7"/>
    <w:rsid w:val="006949D5"/>
    <w:rsid w:val="00695B94"/>
    <w:rsid w:val="006A0AB4"/>
    <w:rsid w:val="006A0B6F"/>
    <w:rsid w:val="006A1328"/>
    <w:rsid w:val="006A32BA"/>
    <w:rsid w:val="006A33AF"/>
    <w:rsid w:val="006A56F1"/>
    <w:rsid w:val="006A5EFA"/>
    <w:rsid w:val="006A5F1F"/>
    <w:rsid w:val="006A7755"/>
    <w:rsid w:val="006B0242"/>
    <w:rsid w:val="006B2CDE"/>
    <w:rsid w:val="006B339F"/>
    <w:rsid w:val="006B4173"/>
    <w:rsid w:val="006B44E5"/>
    <w:rsid w:val="006B6182"/>
    <w:rsid w:val="006B643F"/>
    <w:rsid w:val="006B6EF8"/>
    <w:rsid w:val="006B7414"/>
    <w:rsid w:val="006B791E"/>
    <w:rsid w:val="006C0116"/>
    <w:rsid w:val="006C019F"/>
    <w:rsid w:val="006C1338"/>
    <w:rsid w:val="006C1767"/>
    <w:rsid w:val="006C2467"/>
    <w:rsid w:val="006C29FC"/>
    <w:rsid w:val="006C3D6C"/>
    <w:rsid w:val="006C3D6E"/>
    <w:rsid w:val="006C44F8"/>
    <w:rsid w:val="006C4568"/>
    <w:rsid w:val="006C55B8"/>
    <w:rsid w:val="006C5749"/>
    <w:rsid w:val="006C6B53"/>
    <w:rsid w:val="006C6C56"/>
    <w:rsid w:val="006C6CF7"/>
    <w:rsid w:val="006C74C6"/>
    <w:rsid w:val="006C7DCE"/>
    <w:rsid w:val="006D0BFD"/>
    <w:rsid w:val="006D1504"/>
    <w:rsid w:val="006D213F"/>
    <w:rsid w:val="006D214C"/>
    <w:rsid w:val="006D2234"/>
    <w:rsid w:val="006D474D"/>
    <w:rsid w:val="006D6633"/>
    <w:rsid w:val="006D669D"/>
    <w:rsid w:val="006D6DF7"/>
    <w:rsid w:val="006D75C6"/>
    <w:rsid w:val="006D7B5F"/>
    <w:rsid w:val="006D7FD7"/>
    <w:rsid w:val="006E143A"/>
    <w:rsid w:val="006E1C8C"/>
    <w:rsid w:val="006E25C7"/>
    <w:rsid w:val="006E27CA"/>
    <w:rsid w:val="006E4400"/>
    <w:rsid w:val="006E4611"/>
    <w:rsid w:val="006E5C03"/>
    <w:rsid w:val="006E5E87"/>
    <w:rsid w:val="006E5F99"/>
    <w:rsid w:val="006E752C"/>
    <w:rsid w:val="006E75C6"/>
    <w:rsid w:val="006F1249"/>
    <w:rsid w:val="006F2473"/>
    <w:rsid w:val="006F2685"/>
    <w:rsid w:val="006F27AA"/>
    <w:rsid w:val="006F2B4A"/>
    <w:rsid w:val="006F2C7F"/>
    <w:rsid w:val="006F32BE"/>
    <w:rsid w:val="006F4CAC"/>
    <w:rsid w:val="006F7761"/>
    <w:rsid w:val="00700B3C"/>
    <w:rsid w:val="00700C16"/>
    <w:rsid w:val="00702991"/>
    <w:rsid w:val="00702AD0"/>
    <w:rsid w:val="00703058"/>
    <w:rsid w:val="00703F06"/>
    <w:rsid w:val="00704A75"/>
    <w:rsid w:val="00705B59"/>
    <w:rsid w:val="00706687"/>
    <w:rsid w:val="00707834"/>
    <w:rsid w:val="00710D01"/>
    <w:rsid w:val="00711DA8"/>
    <w:rsid w:val="00712E44"/>
    <w:rsid w:val="007135D5"/>
    <w:rsid w:val="0071382B"/>
    <w:rsid w:val="007148E7"/>
    <w:rsid w:val="00714B0C"/>
    <w:rsid w:val="007164F2"/>
    <w:rsid w:val="00716BEF"/>
    <w:rsid w:val="00720C53"/>
    <w:rsid w:val="00722DF3"/>
    <w:rsid w:val="00722F1E"/>
    <w:rsid w:val="00722FDD"/>
    <w:rsid w:val="007230DB"/>
    <w:rsid w:val="00723108"/>
    <w:rsid w:val="00724821"/>
    <w:rsid w:val="00724FB6"/>
    <w:rsid w:val="007258D1"/>
    <w:rsid w:val="00725E8F"/>
    <w:rsid w:val="00726670"/>
    <w:rsid w:val="007266C0"/>
    <w:rsid w:val="007272EA"/>
    <w:rsid w:val="00731583"/>
    <w:rsid w:val="0073247F"/>
    <w:rsid w:val="007324AA"/>
    <w:rsid w:val="00732F8E"/>
    <w:rsid w:val="00734F77"/>
    <w:rsid w:val="0073578E"/>
    <w:rsid w:val="007376ED"/>
    <w:rsid w:val="00737ED1"/>
    <w:rsid w:val="00740192"/>
    <w:rsid w:val="00741A9A"/>
    <w:rsid w:val="00741AD9"/>
    <w:rsid w:val="0074326C"/>
    <w:rsid w:val="00743456"/>
    <w:rsid w:val="00743C2A"/>
    <w:rsid w:val="00745533"/>
    <w:rsid w:val="007457BE"/>
    <w:rsid w:val="007461D8"/>
    <w:rsid w:val="00747E5B"/>
    <w:rsid w:val="007511FF"/>
    <w:rsid w:val="0075280E"/>
    <w:rsid w:val="0075375A"/>
    <w:rsid w:val="00753A7B"/>
    <w:rsid w:val="007540B8"/>
    <w:rsid w:val="00754F49"/>
    <w:rsid w:val="007556C1"/>
    <w:rsid w:val="00756D74"/>
    <w:rsid w:val="00757B55"/>
    <w:rsid w:val="00762433"/>
    <w:rsid w:val="007624A3"/>
    <w:rsid w:val="0076404C"/>
    <w:rsid w:val="00765A2E"/>
    <w:rsid w:val="0076789D"/>
    <w:rsid w:val="00772125"/>
    <w:rsid w:val="00772CAA"/>
    <w:rsid w:val="00773000"/>
    <w:rsid w:val="00773D2F"/>
    <w:rsid w:val="00774835"/>
    <w:rsid w:val="007762DE"/>
    <w:rsid w:val="00776DCF"/>
    <w:rsid w:val="00776F4A"/>
    <w:rsid w:val="00777689"/>
    <w:rsid w:val="00777D07"/>
    <w:rsid w:val="00781999"/>
    <w:rsid w:val="007820B1"/>
    <w:rsid w:val="00784039"/>
    <w:rsid w:val="00784124"/>
    <w:rsid w:val="00785713"/>
    <w:rsid w:val="00785C98"/>
    <w:rsid w:val="007860B4"/>
    <w:rsid w:val="007861BF"/>
    <w:rsid w:val="00787256"/>
    <w:rsid w:val="00790BFA"/>
    <w:rsid w:val="00790CBE"/>
    <w:rsid w:val="00791B6C"/>
    <w:rsid w:val="00791F23"/>
    <w:rsid w:val="0079242D"/>
    <w:rsid w:val="00792F9C"/>
    <w:rsid w:val="0079313B"/>
    <w:rsid w:val="00794123"/>
    <w:rsid w:val="00796B7E"/>
    <w:rsid w:val="00797779"/>
    <w:rsid w:val="007A0A0A"/>
    <w:rsid w:val="007A1E4A"/>
    <w:rsid w:val="007A24D9"/>
    <w:rsid w:val="007A3083"/>
    <w:rsid w:val="007A35C7"/>
    <w:rsid w:val="007A38EA"/>
    <w:rsid w:val="007A3A1F"/>
    <w:rsid w:val="007A473E"/>
    <w:rsid w:val="007A51D0"/>
    <w:rsid w:val="007A55A2"/>
    <w:rsid w:val="007A6865"/>
    <w:rsid w:val="007A70A9"/>
    <w:rsid w:val="007A70C2"/>
    <w:rsid w:val="007A7408"/>
    <w:rsid w:val="007A750E"/>
    <w:rsid w:val="007B01B3"/>
    <w:rsid w:val="007B2505"/>
    <w:rsid w:val="007B2CA3"/>
    <w:rsid w:val="007B3D1F"/>
    <w:rsid w:val="007B4D73"/>
    <w:rsid w:val="007B4F65"/>
    <w:rsid w:val="007B581B"/>
    <w:rsid w:val="007B76CB"/>
    <w:rsid w:val="007C041B"/>
    <w:rsid w:val="007C1366"/>
    <w:rsid w:val="007C1624"/>
    <w:rsid w:val="007C46AE"/>
    <w:rsid w:val="007C580F"/>
    <w:rsid w:val="007C59B2"/>
    <w:rsid w:val="007D030E"/>
    <w:rsid w:val="007D2287"/>
    <w:rsid w:val="007D46A6"/>
    <w:rsid w:val="007D5D33"/>
    <w:rsid w:val="007D6CA7"/>
    <w:rsid w:val="007D7758"/>
    <w:rsid w:val="007E0302"/>
    <w:rsid w:val="007E143F"/>
    <w:rsid w:val="007E2AAD"/>
    <w:rsid w:val="007E5047"/>
    <w:rsid w:val="007E59A3"/>
    <w:rsid w:val="007E6C6B"/>
    <w:rsid w:val="007E6E1F"/>
    <w:rsid w:val="007E7BF2"/>
    <w:rsid w:val="007F208C"/>
    <w:rsid w:val="007F409A"/>
    <w:rsid w:val="007F4149"/>
    <w:rsid w:val="007F5783"/>
    <w:rsid w:val="007F7723"/>
    <w:rsid w:val="0080175D"/>
    <w:rsid w:val="0080182F"/>
    <w:rsid w:val="008019A4"/>
    <w:rsid w:val="00802328"/>
    <w:rsid w:val="0080429F"/>
    <w:rsid w:val="00804CD5"/>
    <w:rsid w:val="008056A7"/>
    <w:rsid w:val="00805984"/>
    <w:rsid w:val="0080742A"/>
    <w:rsid w:val="00807B9B"/>
    <w:rsid w:val="00811485"/>
    <w:rsid w:val="0081169B"/>
    <w:rsid w:val="00812201"/>
    <w:rsid w:val="0081244C"/>
    <w:rsid w:val="0081269B"/>
    <w:rsid w:val="00813440"/>
    <w:rsid w:val="00821050"/>
    <w:rsid w:val="008214CD"/>
    <w:rsid w:val="00821DC6"/>
    <w:rsid w:val="0082307D"/>
    <w:rsid w:val="00823780"/>
    <w:rsid w:val="00826081"/>
    <w:rsid w:val="00826780"/>
    <w:rsid w:val="008315F1"/>
    <w:rsid w:val="00831984"/>
    <w:rsid w:val="00831CF1"/>
    <w:rsid w:val="00832F91"/>
    <w:rsid w:val="00833253"/>
    <w:rsid w:val="0083436D"/>
    <w:rsid w:val="008371B2"/>
    <w:rsid w:val="00841E7A"/>
    <w:rsid w:val="00842884"/>
    <w:rsid w:val="0084295E"/>
    <w:rsid w:val="00842B46"/>
    <w:rsid w:val="008439F2"/>
    <w:rsid w:val="00843D30"/>
    <w:rsid w:val="00844630"/>
    <w:rsid w:val="0084678E"/>
    <w:rsid w:val="00847C22"/>
    <w:rsid w:val="00850025"/>
    <w:rsid w:val="008500B6"/>
    <w:rsid w:val="008501E3"/>
    <w:rsid w:val="00850DBC"/>
    <w:rsid w:val="00850DC6"/>
    <w:rsid w:val="00850FA7"/>
    <w:rsid w:val="00852B2C"/>
    <w:rsid w:val="00852BAC"/>
    <w:rsid w:val="00852DF0"/>
    <w:rsid w:val="0085326F"/>
    <w:rsid w:val="0085403D"/>
    <w:rsid w:val="008543BD"/>
    <w:rsid w:val="0085742E"/>
    <w:rsid w:val="00860A1C"/>
    <w:rsid w:val="00860E72"/>
    <w:rsid w:val="008631C0"/>
    <w:rsid w:val="00863CFC"/>
    <w:rsid w:val="00864074"/>
    <w:rsid w:val="0086531A"/>
    <w:rsid w:val="0086574F"/>
    <w:rsid w:val="00866355"/>
    <w:rsid w:val="0086670C"/>
    <w:rsid w:val="00866BEA"/>
    <w:rsid w:val="00866E2D"/>
    <w:rsid w:val="00867AE2"/>
    <w:rsid w:val="00867C52"/>
    <w:rsid w:val="00870044"/>
    <w:rsid w:val="00870624"/>
    <w:rsid w:val="0087127D"/>
    <w:rsid w:val="00871845"/>
    <w:rsid w:val="008727BF"/>
    <w:rsid w:val="00873025"/>
    <w:rsid w:val="0087480E"/>
    <w:rsid w:val="008749C5"/>
    <w:rsid w:val="0087644E"/>
    <w:rsid w:val="008768D3"/>
    <w:rsid w:val="00876A3D"/>
    <w:rsid w:val="00880338"/>
    <w:rsid w:val="00882409"/>
    <w:rsid w:val="00883072"/>
    <w:rsid w:val="0088387E"/>
    <w:rsid w:val="0088531E"/>
    <w:rsid w:val="00885634"/>
    <w:rsid w:val="00885947"/>
    <w:rsid w:val="00885F01"/>
    <w:rsid w:val="00887DAD"/>
    <w:rsid w:val="00890102"/>
    <w:rsid w:val="00890B43"/>
    <w:rsid w:val="00890D15"/>
    <w:rsid w:val="00890D26"/>
    <w:rsid w:val="00890DD9"/>
    <w:rsid w:val="00890E75"/>
    <w:rsid w:val="00891D0A"/>
    <w:rsid w:val="008921EA"/>
    <w:rsid w:val="008949B1"/>
    <w:rsid w:val="00895C28"/>
    <w:rsid w:val="00897613"/>
    <w:rsid w:val="008A0240"/>
    <w:rsid w:val="008A0253"/>
    <w:rsid w:val="008A04D8"/>
    <w:rsid w:val="008A05D5"/>
    <w:rsid w:val="008A073B"/>
    <w:rsid w:val="008A2113"/>
    <w:rsid w:val="008A23B2"/>
    <w:rsid w:val="008A3B0A"/>
    <w:rsid w:val="008A3D68"/>
    <w:rsid w:val="008A4D0D"/>
    <w:rsid w:val="008A4F2A"/>
    <w:rsid w:val="008A6556"/>
    <w:rsid w:val="008B02C6"/>
    <w:rsid w:val="008B07D3"/>
    <w:rsid w:val="008B1C81"/>
    <w:rsid w:val="008B1F3D"/>
    <w:rsid w:val="008B21CA"/>
    <w:rsid w:val="008B2676"/>
    <w:rsid w:val="008B2B10"/>
    <w:rsid w:val="008B494A"/>
    <w:rsid w:val="008B5688"/>
    <w:rsid w:val="008B5D61"/>
    <w:rsid w:val="008B608C"/>
    <w:rsid w:val="008B67D5"/>
    <w:rsid w:val="008C0721"/>
    <w:rsid w:val="008C22DF"/>
    <w:rsid w:val="008C2B54"/>
    <w:rsid w:val="008C33E2"/>
    <w:rsid w:val="008C5F30"/>
    <w:rsid w:val="008C6194"/>
    <w:rsid w:val="008C692F"/>
    <w:rsid w:val="008C6C8A"/>
    <w:rsid w:val="008C7847"/>
    <w:rsid w:val="008C7C4E"/>
    <w:rsid w:val="008D0F73"/>
    <w:rsid w:val="008D2588"/>
    <w:rsid w:val="008D2C1D"/>
    <w:rsid w:val="008D36E6"/>
    <w:rsid w:val="008D3ED9"/>
    <w:rsid w:val="008D50A7"/>
    <w:rsid w:val="008E00B7"/>
    <w:rsid w:val="008E0414"/>
    <w:rsid w:val="008E0508"/>
    <w:rsid w:val="008E0D6E"/>
    <w:rsid w:val="008E4AED"/>
    <w:rsid w:val="008E583F"/>
    <w:rsid w:val="008E6727"/>
    <w:rsid w:val="008F0852"/>
    <w:rsid w:val="008F4BE9"/>
    <w:rsid w:val="008F5464"/>
    <w:rsid w:val="008F78A5"/>
    <w:rsid w:val="00902953"/>
    <w:rsid w:val="00903AAC"/>
    <w:rsid w:val="00903B82"/>
    <w:rsid w:val="009046D3"/>
    <w:rsid w:val="00904DC1"/>
    <w:rsid w:val="009057C7"/>
    <w:rsid w:val="009110A7"/>
    <w:rsid w:val="00911C5F"/>
    <w:rsid w:val="00912DB1"/>
    <w:rsid w:val="00913717"/>
    <w:rsid w:val="00914594"/>
    <w:rsid w:val="00914DAB"/>
    <w:rsid w:val="00914E7E"/>
    <w:rsid w:val="00915734"/>
    <w:rsid w:val="009161A6"/>
    <w:rsid w:val="00917408"/>
    <w:rsid w:val="00920523"/>
    <w:rsid w:val="00920999"/>
    <w:rsid w:val="00920FB3"/>
    <w:rsid w:val="00921232"/>
    <w:rsid w:val="00921C4B"/>
    <w:rsid w:val="009222E2"/>
    <w:rsid w:val="00922607"/>
    <w:rsid w:val="0092290B"/>
    <w:rsid w:val="009232CC"/>
    <w:rsid w:val="00923660"/>
    <w:rsid w:val="00923C5A"/>
    <w:rsid w:val="009242CA"/>
    <w:rsid w:val="009245D6"/>
    <w:rsid w:val="00924986"/>
    <w:rsid w:val="009272B3"/>
    <w:rsid w:val="009272BE"/>
    <w:rsid w:val="009274D4"/>
    <w:rsid w:val="0093053D"/>
    <w:rsid w:val="00932407"/>
    <w:rsid w:val="00932453"/>
    <w:rsid w:val="00932FF5"/>
    <w:rsid w:val="009330DF"/>
    <w:rsid w:val="009330E8"/>
    <w:rsid w:val="00933538"/>
    <w:rsid w:val="0093472E"/>
    <w:rsid w:val="00934EB2"/>
    <w:rsid w:val="00935009"/>
    <w:rsid w:val="009359BE"/>
    <w:rsid w:val="00936430"/>
    <w:rsid w:val="00936571"/>
    <w:rsid w:val="0093726C"/>
    <w:rsid w:val="009374B1"/>
    <w:rsid w:val="00937620"/>
    <w:rsid w:val="009379A8"/>
    <w:rsid w:val="009409C6"/>
    <w:rsid w:val="0094110F"/>
    <w:rsid w:val="00941D42"/>
    <w:rsid w:val="00941DAB"/>
    <w:rsid w:val="00942DFB"/>
    <w:rsid w:val="00942FA5"/>
    <w:rsid w:val="00943742"/>
    <w:rsid w:val="00944199"/>
    <w:rsid w:val="009444D8"/>
    <w:rsid w:val="009444DB"/>
    <w:rsid w:val="00944DAA"/>
    <w:rsid w:val="00945CCA"/>
    <w:rsid w:val="009464BF"/>
    <w:rsid w:val="009474BD"/>
    <w:rsid w:val="0094796C"/>
    <w:rsid w:val="009520D7"/>
    <w:rsid w:val="0095256C"/>
    <w:rsid w:val="009555F8"/>
    <w:rsid w:val="00956510"/>
    <w:rsid w:val="00957523"/>
    <w:rsid w:val="009609EA"/>
    <w:rsid w:val="009623CC"/>
    <w:rsid w:val="0096250F"/>
    <w:rsid w:val="009626C2"/>
    <w:rsid w:val="00963082"/>
    <w:rsid w:val="00964446"/>
    <w:rsid w:val="00964575"/>
    <w:rsid w:val="00964A1D"/>
    <w:rsid w:val="009673B4"/>
    <w:rsid w:val="0097121B"/>
    <w:rsid w:val="00971B9D"/>
    <w:rsid w:val="00972FFC"/>
    <w:rsid w:val="009735AA"/>
    <w:rsid w:val="009739D9"/>
    <w:rsid w:val="0097424D"/>
    <w:rsid w:val="00974938"/>
    <w:rsid w:val="009749F9"/>
    <w:rsid w:val="00975676"/>
    <w:rsid w:val="00976236"/>
    <w:rsid w:val="0097688B"/>
    <w:rsid w:val="00977C87"/>
    <w:rsid w:val="00977ED3"/>
    <w:rsid w:val="00977F0B"/>
    <w:rsid w:val="009800CC"/>
    <w:rsid w:val="009816C2"/>
    <w:rsid w:val="009826A3"/>
    <w:rsid w:val="0098360E"/>
    <w:rsid w:val="009841DE"/>
    <w:rsid w:val="009847E8"/>
    <w:rsid w:val="00984ED1"/>
    <w:rsid w:val="00987B35"/>
    <w:rsid w:val="00991512"/>
    <w:rsid w:val="00993541"/>
    <w:rsid w:val="00993F61"/>
    <w:rsid w:val="009941F5"/>
    <w:rsid w:val="00995AE3"/>
    <w:rsid w:val="009978DA"/>
    <w:rsid w:val="009A0DAE"/>
    <w:rsid w:val="009A16C5"/>
    <w:rsid w:val="009A2340"/>
    <w:rsid w:val="009A2CBE"/>
    <w:rsid w:val="009A3155"/>
    <w:rsid w:val="009A35DE"/>
    <w:rsid w:val="009A37A4"/>
    <w:rsid w:val="009A6300"/>
    <w:rsid w:val="009A6D0C"/>
    <w:rsid w:val="009A7836"/>
    <w:rsid w:val="009B33FA"/>
    <w:rsid w:val="009B3C38"/>
    <w:rsid w:val="009B47D7"/>
    <w:rsid w:val="009B5D50"/>
    <w:rsid w:val="009B6FD8"/>
    <w:rsid w:val="009C1248"/>
    <w:rsid w:val="009C1A33"/>
    <w:rsid w:val="009C201F"/>
    <w:rsid w:val="009C2712"/>
    <w:rsid w:val="009C4C6E"/>
    <w:rsid w:val="009C60E3"/>
    <w:rsid w:val="009C70F4"/>
    <w:rsid w:val="009C7F1C"/>
    <w:rsid w:val="009D0812"/>
    <w:rsid w:val="009D1BCA"/>
    <w:rsid w:val="009D1C1D"/>
    <w:rsid w:val="009D2555"/>
    <w:rsid w:val="009D2578"/>
    <w:rsid w:val="009D2A94"/>
    <w:rsid w:val="009D4FB6"/>
    <w:rsid w:val="009D5383"/>
    <w:rsid w:val="009D563C"/>
    <w:rsid w:val="009D5831"/>
    <w:rsid w:val="009D67AA"/>
    <w:rsid w:val="009D6D52"/>
    <w:rsid w:val="009D6D96"/>
    <w:rsid w:val="009E0D44"/>
    <w:rsid w:val="009E0E7E"/>
    <w:rsid w:val="009E160B"/>
    <w:rsid w:val="009E2CA8"/>
    <w:rsid w:val="009E4DE9"/>
    <w:rsid w:val="009E5282"/>
    <w:rsid w:val="009E5742"/>
    <w:rsid w:val="009F11A6"/>
    <w:rsid w:val="009F4108"/>
    <w:rsid w:val="009F68F7"/>
    <w:rsid w:val="009F7AF8"/>
    <w:rsid w:val="00A01975"/>
    <w:rsid w:val="00A01C30"/>
    <w:rsid w:val="00A035C2"/>
    <w:rsid w:val="00A03F21"/>
    <w:rsid w:val="00A03F39"/>
    <w:rsid w:val="00A05A06"/>
    <w:rsid w:val="00A067F0"/>
    <w:rsid w:val="00A07F57"/>
    <w:rsid w:val="00A100C6"/>
    <w:rsid w:val="00A1086B"/>
    <w:rsid w:val="00A1108F"/>
    <w:rsid w:val="00A11E0D"/>
    <w:rsid w:val="00A12F06"/>
    <w:rsid w:val="00A13706"/>
    <w:rsid w:val="00A13EA0"/>
    <w:rsid w:val="00A14AD3"/>
    <w:rsid w:val="00A15FFD"/>
    <w:rsid w:val="00A16062"/>
    <w:rsid w:val="00A203E4"/>
    <w:rsid w:val="00A209C1"/>
    <w:rsid w:val="00A21FBE"/>
    <w:rsid w:val="00A2210F"/>
    <w:rsid w:val="00A22B4C"/>
    <w:rsid w:val="00A22C89"/>
    <w:rsid w:val="00A23D78"/>
    <w:rsid w:val="00A24169"/>
    <w:rsid w:val="00A2682C"/>
    <w:rsid w:val="00A268BB"/>
    <w:rsid w:val="00A26CFC"/>
    <w:rsid w:val="00A305DC"/>
    <w:rsid w:val="00A30DE1"/>
    <w:rsid w:val="00A31551"/>
    <w:rsid w:val="00A330E6"/>
    <w:rsid w:val="00A34141"/>
    <w:rsid w:val="00A35087"/>
    <w:rsid w:val="00A35180"/>
    <w:rsid w:val="00A3587E"/>
    <w:rsid w:val="00A36B86"/>
    <w:rsid w:val="00A36C3E"/>
    <w:rsid w:val="00A37863"/>
    <w:rsid w:val="00A40F3B"/>
    <w:rsid w:val="00A414C8"/>
    <w:rsid w:val="00A46CDA"/>
    <w:rsid w:val="00A50514"/>
    <w:rsid w:val="00A52C2B"/>
    <w:rsid w:val="00A542F7"/>
    <w:rsid w:val="00A55217"/>
    <w:rsid w:val="00A556B3"/>
    <w:rsid w:val="00A56347"/>
    <w:rsid w:val="00A56E88"/>
    <w:rsid w:val="00A56FA0"/>
    <w:rsid w:val="00A60647"/>
    <w:rsid w:val="00A62433"/>
    <w:rsid w:val="00A62A39"/>
    <w:rsid w:val="00A64821"/>
    <w:rsid w:val="00A66600"/>
    <w:rsid w:val="00A676A4"/>
    <w:rsid w:val="00A70198"/>
    <w:rsid w:val="00A70E51"/>
    <w:rsid w:val="00A71435"/>
    <w:rsid w:val="00A71539"/>
    <w:rsid w:val="00A72597"/>
    <w:rsid w:val="00A730DF"/>
    <w:rsid w:val="00A73156"/>
    <w:rsid w:val="00A756F8"/>
    <w:rsid w:val="00A75E93"/>
    <w:rsid w:val="00A77C4D"/>
    <w:rsid w:val="00A8153C"/>
    <w:rsid w:val="00A820D2"/>
    <w:rsid w:val="00A822AF"/>
    <w:rsid w:val="00A82326"/>
    <w:rsid w:val="00A82CFF"/>
    <w:rsid w:val="00A83A14"/>
    <w:rsid w:val="00A84D5A"/>
    <w:rsid w:val="00A85256"/>
    <w:rsid w:val="00A85DDE"/>
    <w:rsid w:val="00A860D5"/>
    <w:rsid w:val="00A86241"/>
    <w:rsid w:val="00A862E7"/>
    <w:rsid w:val="00A86D79"/>
    <w:rsid w:val="00A87195"/>
    <w:rsid w:val="00A87F0A"/>
    <w:rsid w:val="00A904E1"/>
    <w:rsid w:val="00A90A5C"/>
    <w:rsid w:val="00A9198B"/>
    <w:rsid w:val="00A91FD8"/>
    <w:rsid w:val="00A921FB"/>
    <w:rsid w:val="00A92368"/>
    <w:rsid w:val="00A92545"/>
    <w:rsid w:val="00A9365F"/>
    <w:rsid w:val="00A94014"/>
    <w:rsid w:val="00A94F03"/>
    <w:rsid w:val="00AA265D"/>
    <w:rsid w:val="00AA2AD0"/>
    <w:rsid w:val="00AA3915"/>
    <w:rsid w:val="00AA3C97"/>
    <w:rsid w:val="00AA45E5"/>
    <w:rsid w:val="00AA4E86"/>
    <w:rsid w:val="00AA4EE3"/>
    <w:rsid w:val="00AA51D4"/>
    <w:rsid w:val="00AA5216"/>
    <w:rsid w:val="00AA63C4"/>
    <w:rsid w:val="00AA69DD"/>
    <w:rsid w:val="00AA7275"/>
    <w:rsid w:val="00AB0092"/>
    <w:rsid w:val="00AB26C9"/>
    <w:rsid w:val="00AB31AD"/>
    <w:rsid w:val="00AB3443"/>
    <w:rsid w:val="00AB3A00"/>
    <w:rsid w:val="00AB3A24"/>
    <w:rsid w:val="00AB4263"/>
    <w:rsid w:val="00AB549C"/>
    <w:rsid w:val="00AB574B"/>
    <w:rsid w:val="00AB590B"/>
    <w:rsid w:val="00AB6525"/>
    <w:rsid w:val="00AB6558"/>
    <w:rsid w:val="00AB7DFD"/>
    <w:rsid w:val="00AC0482"/>
    <w:rsid w:val="00AC1835"/>
    <w:rsid w:val="00AC1C87"/>
    <w:rsid w:val="00AC24A5"/>
    <w:rsid w:val="00AC2594"/>
    <w:rsid w:val="00AC2BD1"/>
    <w:rsid w:val="00AC5500"/>
    <w:rsid w:val="00AC583A"/>
    <w:rsid w:val="00AC5995"/>
    <w:rsid w:val="00AC5AC6"/>
    <w:rsid w:val="00AC60F5"/>
    <w:rsid w:val="00AC6CA5"/>
    <w:rsid w:val="00AC7287"/>
    <w:rsid w:val="00AD009D"/>
    <w:rsid w:val="00AD0981"/>
    <w:rsid w:val="00AD112C"/>
    <w:rsid w:val="00AD1642"/>
    <w:rsid w:val="00AD1F92"/>
    <w:rsid w:val="00AD2502"/>
    <w:rsid w:val="00AD372E"/>
    <w:rsid w:val="00AD6553"/>
    <w:rsid w:val="00AE21E4"/>
    <w:rsid w:val="00AE4E46"/>
    <w:rsid w:val="00AE53E8"/>
    <w:rsid w:val="00AE6AB0"/>
    <w:rsid w:val="00AE7337"/>
    <w:rsid w:val="00AE7868"/>
    <w:rsid w:val="00AE7D87"/>
    <w:rsid w:val="00AF0710"/>
    <w:rsid w:val="00AF136A"/>
    <w:rsid w:val="00AF19B9"/>
    <w:rsid w:val="00AF38BB"/>
    <w:rsid w:val="00AF3AA8"/>
    <w:rsid w:val="00AF3DF3"/>
    <w:rsid w:val="00AF3F98"/>
    <w:rsid w:val="00AF562D"/>
    <w:rsid w:val="00AF6804"/>
    <w:rsid w:val="00AF7259"/>
    <w:rsid w:val="00AF7975"/>
    <w:rsid w:val="00B000E7"/>
    <w:rsid w:val="00B00A43"/>
    <w:rsid w:val="00B01EBC"/>
    <w:rsid w:val="00B03B29"/>
    <w:rsid w:val="00B071E7"/>
    <w:rsid w:val="00B100CD"/>
    <w:rsid w:val="00B12A75"/>
    <w:rsid w:val="00B12EEF"/>
    <w:rsid w:val="00B144CE"/>
    <w:rsid w:val="00B16CC3"/>
    <w:rsid w:val="00B16FB5"/>
    <w:rsid w:val="00B17F41"/>
    <w:rsid w:val="00B22BA2"/>
    <w:rsid w:val="00B24509"/>
    <w:rsid w:val="00B247A1"/>
    <w:rsid w:val="00B26984"/>
    <w:rsid w:val="00B27DE1"/>
    <w:rsid w:val="00B31149"/>
    <w:rsid w:val="00B31EBC"/>
    <w:rsid w:val="00B32CA5"/>
    <w:rsid w:val="00B33F2D"/>
    <w:rsid w:val="00B34B4E"/>
    <w:rsid w:val="00B35471"/>
    <w:rsid w:val="00B356AF"/>
    <w:rsid w:val="00B35F13"/>
    <w:rsid w:val="00B373E5"/>
    <w:rsid w:val="00B37F08"/>
    <w:rsid w:val="00B42032"/>
    <w:rsid w:val="00B42481"/>
    <w:rsid w:val="00B4438C"/>
    <w:rsid w:val="00B46AFA"/>
    <w:rsid w:val="00B46D66"/>
    <w:rsid w:val="00B47A76"/>
    <w:rsid w:val="00B5010A"/>
    <w:rsid w:val="00B51A5B"/>
    <w:rsid w:val="00B52098"/>
    <w:rsid w:val="00B600C2"/>
    <w:rsid w:val="00B609BB"/>
    <w:rsid w:val="00B61553"/>
    <w:rsid w:val="00B61951"/>
    <w:rsid w:val="00B61F38"/>
    <w:rsid w:val="00B61FC1"/>
    <w:rsid w:val="00B6284A"/>
    <w:rsid w:val="00B638D1"/>
    <w:rsid w:val="00B6424F"/>
    <w:rsid w:val="00B64296"/>
    <w:rsid w:val="00B6510B"/>
    <w:rsid w:val="00B656B2"/>
    <w:rsid w:val="00B66946"/>
    <w:rsid w:val="00B66B0A"/>
    <w:rsid w:val="00B703AF"/>
    <w:rsid w:val="00B73A36"/>
    <w:rsid w:val="00B74085"/>
    <w:rsid w:val="00B74F84"/>
    <w:rsid w:val="00B75B45"/>
    <w:rsid w:val="00B75F72"/>
    <w:rsid w:val="00B80F20"/>
    <w:rsid w:val="00B847F3"/>
    <w:rsid w:val="00B8631F"/>
    <w:rsid w:val="00B9152B"/>
    <w:rsid w:val="00B93B0B"/>
    <w:rsid w:val="00B94D1B"/>
    <w:rsid w:val="00B9515B"/>
    <w:rsid w:val="00B9546C"/>
    <w:rsid w:val="00B97C84"/>
    <w:rsid w:val="00BA262E"/>
    <w:rsid w:val="00BA3167"/>
    <w:rsid w:val="00BA3213"/>
    <w:rsid w:val="00BA48C6"/>
    <w:rsid w:val="00BA6247"/>
    <w:rsid w:val="00BA659C"/>
    <w:rsid w:val="00BA6F0F"/>
    <w:rsid w:val="00BA718C"/>
    <w:rsid w:val="00BB2165"/>
    <w:rsid w:val="00BB2A56"/>
    <w:rsid w:val="00BB3854"/>
    <w:rsid w:val="00BB4AAA"/>
    <w:rsid w:val="00BB5B95"/>
    <w:rsid w:val="00BB6095"/>
    <w:rsid w:val="00BB613A"/>
    <w:rsid w:val="00BB62D7"/>
    <w:rsid w:val="00BC35FB"/>
    <w:rsid w:val="00BC47F0"/>
    <w:rsid w:val="00BC557E"/>
    <w:rsid w:val="00BC65BC"/>
    <w:rsid w:val="00BC759E"/>
    <w:rsid w:val="00BD0DF9"/>
    <w:rsid w:val="00BD1077"/>
    <w:rsid w:val="00BD2F0E"/>
    <w:rsid w:val="00BD3ADD"/>
    <w:rsid w:val="00BD48A2"/>
    <w:rsid w:val="00BD4ADD"/>
    <w:rsid w:val="00BD5C4B"/>
    <w:rsid w:val="00BD734F"/>
    <w:rsid w:val="00BE011C"/>
    <w:rsid w:val="00BE0751"/>
    <w:rsid w:val="00BE0929"/>
    <w:rsid w:val="00BE1A9A"/>
    <w:rsid w:val="00BE39C6"/>
    <w:rsid w:val="00BE3C9C"/>
    <w:rsid w:val="00BE481D"/>
    <w:rsid w:val="00BE48E8"/>
    <w:rsid w:val="00BE504A"/>
    <w:rsid w:val="00BE53F7"/>
    <w:rsid w:val="00BE64DA"/>
    <w:rsid w:val="00BE7369"/>
    <w:rsid w:val="00BF0614"/>
    <w:rsid w:val="00BF1EF9"/>
    <w:rsid w:val="00BF57B0"/>
    <w:rsid w:val="00BF6592"/>
    <w:rsid w:val="00BF76FD"/>
    <w:rsid w:val="00BF7E45"/>
    <w:rsid w:val="00C00CBF"/>
    <w:rsid w:val="00C03063"/>
    <w:rsid w:val="00C03088"/>
    <w:rsid w:val="00C0598A"/>
    <w:rsid w:val="00C061BF"/>
    <w:rsid w:val="00C0710D"/>
    <w:rsid w:val="00C074FF"/>
    <w:rsid w:val="00C07C1C"/>
    <w:rsid w:val="00C07C6C"/>
    <w:rsid w:val="00C14ADA"/>
    <w:rsid w:val="00C1504E"/>
    <w:rsid w:val="00C16369"/>
    <w:rsid w:val="00C173A5"/>
    <w:rsid w:val="00C21706"/>
    <w:rsid w:val="00C218C9"/>
    <w:rsid w:val="00C21D29"/>
    <w:rsid w:val="00C23B4E"/>
    <w:rsid w:val="00C24B58"/>
    <w:rsid w:val="00C25190"/>
    <w:rsid w:val="00C2646D"/>
    <w:rsid w:val="00C2647A"/>
    <w:rsid w:val="00C26778"/>
    <w:rsid w:val="00C27164"/>
    <w:rsid w:val="00C2731B"/>
    <w:rsid w:val="00C27DDD"/>
    <w:rsid w:val="00C30E25"/>
    <w:rsid w:val="00C313F2"/>
    <w:rsid w:val="00C31C2C"/>
    <w:rsid w:val="00C31EC5"/>
    <w:rsid w:val="00C33927"/>
    <w:rsid w:val="00C355EA"/>
    <w:rsid w:val="00C3710E"/>
    <w:rsid w:val="00C378BF"/>
    <w:rsid w:val="00C40804"/>
    <w:rsid w:val="00C40D71"/>
    <w:rsid w:val="00C416A2"/>
    <w:rsid w:val="00C43AB7"/>
    <w:rsid w:val="00C46671"/>
    <w:rsid w:val="00C471FF"/>
    <w:rsid w:val="00C50F02"/>
    <w:rsid w:val="00C52531"/>
    <w:rsid w:val="00C5282B"/>
    <w:rsid w:val="00C52D4D"/>
    <w:rsid w:val="00C552FE"/>
    <w:rsid w:val="00C57378"/>
    <w:rsid w:val="00C60470"/>
    <w:rsid w:val="00C6080A"/>
    <w:rsid w:val="00C6120B"/>
    <w:rsid w:val="00C616C7"/>
    <w:rsid w:val="00C668A1"/>
    <w:rsid w:val="00C6748F"/>
    <w:rsid w:val="00C67908"/>
    <w:rsid w:val="00C70A09"/>
    <w:rsid w:val="00C71B6A"/>
    <w:rsid w:val="00C72F05"/>
    <w:rsid w:val="00C740BD"/>
    <w:rsid w:val="00C75615"/>
    <w:rsid w:val="00C758D5"/>
    <w:rsid w:val="00C80078"/>
    <w:rsid w:val="00C8010C"/>
    <w:rsid w:val="00C829F1"/>
    <w:rsid w:val="00C83D4A"/>
    <w:rsid w:val="00C84E11"/>
    <w:rsid w:val="00C855E1"/>
    <w:rsid w:val="00C85BB0"/>
    <w:rsid w:val="00C8694A"/>
    <w:rsid w:val="00C87213"/>
    <w:rsid w:val="00C87D46"/>
    <w:rsid w:val="00C90989"/>
    <w:rsid w:val="00C9172D"/>
    <w:rsid w:val="00C91B10"/>
    <w:rsid w:val="00C91F83"/>
    <w:rsid w:val="00C92A25"/>
    <w:rsid w:val="00C93FAD"/>
    <w:rsid w:val="00C95093"/>
    <w:rsid w:val="00C96083"/>
    <w:rsid w:val="00C9631D"/>
    <w:rsid w:val="00C96871"/>
    <w:rsid w:val="00C97E6A"/>
    <w:rsid w:val="00CA0218"/>
    <w:rsid w:val="00CA0696"/>
    <w:rsid w:val="00CA1486"/>
    <w:rsid w:val="00CA2CB9"/>
    <w:rsid w:val="00CA44FA"/>
    <w:rsid w:val="00CA58CF"/>
    <w:rsid w:val="00CA5CDA"/>
    <w:rsid w:val="00CA7B6B"/>
    <w:rsid w:val="00CB04A5"/>
    <w:rsid w:val="00CB071D"/>
    <w:rsid w:val="00CB0A63"/>
    <w:rsid w:val="00CB0AE0"/>
    <w:rsid w:val="00CB2A1C"/>
    <w:rsid w:val="00CB465C"/>
    <w:rsid w:val="00CB5082"/>
    <w:rsid w:val="00CB5098"/>
    <w:rsid w:val="00CB54E2"/>
    <w:rsid w:val="00CB55A3"/>
    <w:rsid w:val="00CB569F"/>
    <w:rsid w:val="00CB5CAE"/>
    <w:rsid w:val="00CB67B4"/>
    <w:rsid w:val="00CC04AD"/>
    <w:rsid w:val="00CC1020"/>
    <w:rsid w:val="00CC1765"/>
    <w:rsid w:val="00CC17DA"/>
    <w:rsid w:val="00CC23C3"/>
    <w:rsid w:val="00CC5873"/>
    <w:rsid w:val="00CC5B86"/>
    <w:rsid w:val="00CD01F3"/>
    <w:rsid w:val="00CD0676"/>
    <w:rsid w:val="00CD0A75"/>
    <w:rsid w:val="00CD0E2D"/>
    <w:rsid w:val="00CD10B5"/>
    <w:rsid w:val="00CD2FB3"/>
    <w:rsid w:val="00CD629A"/>
    <w:rsid w:val="00CD6394"/>
    <w:rsid w:val="00CD6BDB"/>
    <w:rsid w:val="00CD7332"/>
    <w:rsid w:val="00CE1035"/>
    <w:rsid w:val="00CE1994"/>
    <w:rsid w:val="00CE1F74"/>
    <w:rsid w:val="00CE2173"/>
    <w:rsid w:val="00CE4336"/>
    <w:rsid w:val="00CE4518"/>
    <w:rsid w:val="00CE45CF"/>
    <w:rsid w:val="00CE73F0"/>
    <w:rsid w:val="00CE74E8"/>
    <w:rsid w:val="00CF0D72"/>
    <w:rsid w:val="00CF1E90"/>
    <w:rsid w:val="00CF23AC"/>
    <w:rsid w:val="00CF28EB"/>
    <w:rsid w:val="00CF3E6B"/>
    <w:rsid w:val="00CF3EC2"/>
    <w:rsid w:val="00CF4435"/>
    <w:rsid w:val="00CF6747"/>
    <w:rsid w:val="00CF79CA"/>
    <w:rsid w:val="00D006C1"/>
    <w:rsid w:val="00D00D44"/>
    <w:rsid w:val="00D0212B"/>
    <w:rsid w:val="00D02BFD"/>
    <w:rsid w:val="00D02EA7"/>
    <w:rsid w:val="00D034A6"/>
    <w:rsid w:val="00D045F8"/>
    <w:rsid w:val="00D05196"/>
    <w:rsid w:val="00D051A3"/>
    <w:rsid w:val="00D051DB"/>
    <w:rsid w:val="00D05E9E"/>
    <w:rsid w:val="00D10BF1"/>
    <w:rsid w:val="00D11993"/>
    <w:rsid w:val="00D12381"/>
    <w:rsid w:val="00D12D08"/>
    <w:rsid w:val="00D14D5B"/>
    <w:rsid w:val="00D161A9"/>
    <w:rsid w:val="00D171FA"/>
    <w:rsid w:val="00D175AD"/>
    <w:rsid w:val="00D208F4"/>
    <w:rsid w:val="00D219DB"/>
    <w:rsid w:val="00D223D8"/>
    <w:rsid w:val="00D22C7D"/>
    <w:rsid w:val="00D22F53"/>
    <w:rsid w:val="00D2436A"/>
    <w:rsid w:val="00D25C29"/>
    <w:rsid w:val="00D25DE5"/>
    <w:rsid w:val="00D25ED7"/>
    <w:rsid w:val="00D267D6"/>
    <w:rsid w:val="00D26C1C"/>
    <w:rsid w:val="00D30470"/>
    <w:rsid w:val="00D30AD9"/>
    <w:rsid w:val="00D3294A"/>
    <w:rsid w:val="00D32E72"/>
    <w:rsid w:val="00D33D39"/>
    <w:rsid w:val="00D34CDE"/>
    <w:rsid w:val="00D352EC"/>
    <w:rsid w:val="00D3628B"/>
    <w:rsid w:val="00D36CC8"/>
    <w:rsid w:val="00D406CD"/>
    <w:rsid w:val="00D40E8A"/>
    <w:rsid w:val="00D415D9"/>
    <w:rsid w:val="00D4189D"/>
    <w:rsid w:val="00D41F43"/>
    <w:rsid w:val="00D41F7C"/>
    <w:rsid w:val="00D42EF7"/>
    <w:rsid w:val="00D43EED"/>
    <w:rsid w:val="00D45121"/>
    <w:rsid w:val="00D45423"/>
    <w:rsid w:val="00D45CF1"/>
    <w:rsid w:val="00D50A84"/>
    <w:rsid w:val="00D50B5F"/>
    <w:rsid w:val="00D50E09"/>
    <w:rsid w:val="00D54487"/>
    <w:rsid w:val="00D547FC"/>
    <w:rsid w:val="00D54AB1"/>
    <w:rsid w:val="00D54EB8"/>
    <w:rsid w:val="00D55AAF"/>
    <w:rsid w:val="00D56632"/>
    <w:rsid w:val="00D570A8"/>
    <w:rsid w:val="00D5713A"/>
    <w:rsid w:val="00D60717"/>
    <w:rsid w:val="00D62558"/>
    <w:rsid w:val="00D63BEB"/>
    <w:rsid w:val="00D63D99"/>
    <w:rsid w:val="00D63DE8"/>
    <w:rsid w:val="00D63FC2"/>
    <w:rsid w:val="00D65E58"/>
    <w:rsid w:val="00D65F2D"/>
    <w:rsid w:val="00D66514"/>
    <w:rsid w:val="00D66835"/>
    <w:rsid w:val="00D67BBE"/>
    <w:rsid w:val="00D703F0"/>
    <w:rsid w:val="00D70487"/>
    <w:rsid w:val="00D724F6"/>
    <w:rsid w:val="00D72680"/>
    <w:rsid w:val="00D72DA8"/>
    <w:rsid w:val="00D74017"/>
    <w:rsid w:val="00D744DD"/>
    <w:rsid w:val="00D761D7"/>
    <w:rsid w:val="00D76FAC"/>
    <w:rsid w:val="00D77908"/>
    <w:rsid w:val="00D826F5"/>
    <w:rsid w:val="00D82A2B"/>
    <w:rsid w:val="00D82ECF"/>
    <w:rsid w:val="00D82EEB"/>
    <w:rsid w:val="00D84162"/>
    <w:rsid w:val="00D84308"/>
    <w:rsid w:val="00D84440"/>
    <w:rsid w:val="00D84D4B"/>
    <w:rsid w:val="00D877C0"/>
    <w:rsid w:val="00D90A27"/>
    <w:rsid w:val="00D913AA"/>
    <w:rsid w:val="00D9154F"/>
    <w:rsid w:val="00D918A7"/>
    <w:rsid w:val="00D91A58"/>
    <w:rsid w:val="00D92479"/>
    <w:rsid w:val="00D92BD6"/>
    <w:rsid w:val="00D937F4"/>
    <w:rsid w:val="00D9498E"/>
    <w:rsid w:val="00D95724"/>
    <w:rsid w:val="00D967E0"/>
    <w:rsid w:val="00D96B26"/>
    <w:rsid w:val="00D976B6"/>
    <w:rsid w:val="00DA201F"/>
    <w:rsid w:val="00DA207C"/>
    <w:rsid w:val="00DA2B47"/>
    <w:rsid w:val="00DA64D9"/>
    <w:rsid w:val="00DA7719"/>
    <w:rsid w:val="00DA7E99"/>
    <w:rsid w:val="00DB019A"/>
    <w:rsid w:val="00DB0BFC"/>
    <w:rsid w:val="00DB0E79"/>
    <w:rsid w:val="00DB1D79"/>
    <w:rsid w:val="00DB2105"/>
    <w:rsid w:val="00DB35E2"/>
    <w:rsid w:val="00DB4EEF"/>
    <w:rsid w:val="00DB4F77"/>
    <w:rsid w:val="00DB5E2C"/>
    <w:rsid w:val="00DC10CC"/>
    <w:rsid w:val="00DC113D"/>
    <w:rsid w:val="00DC30EC"/>
    <w:rsid w:val="00DC4467"/>
    <w:rsid w:val="00DC44D4"/>
    <w:rsid w:val="00DC5B08"/>
    <w:rsid w:val="00DC68D4"/>
    <w:rsid w:val="00DD021E"/>
    <w:rsid w:val="00DD408E"/>
    <w:rsid w:val="00DD414B"/>
    <w:rsid w:val="00DD419C"/>
    <w:rsid w:val="00DD5702"/>
    <w:rsid w:val="00DD614B"/>
    <w:rsid w:val="00DD6D8D"/>
    <w:rsid w:val="00DD7960"/>
    <w:rsid w:val="00DE0924"/>
    <w:rsid w:val="00DE11CE"/>
    <w:rsid w:val="00DE26C4"/>
    <w:rsid w:val="00DE2C57"/>
    <w:rsid w:val="00DE54C5"/>
    <w:rsid w:val="00DE5C96"/>
    <w:rsid w:val="00DE5E30"/>
    <w:rsid w:val="00DE690A"/>
    <w:rsid w:val="00DE6D7B"/>
    <w:rsid w:val="00DF03D0"/>
    <w:rsid w:val="00DF1CA5"/>
    <w:rsid w:val="00DF1FAB"/>
    <w:rsid w:val="00DF29BE"/>
    <w:rsid w:val="00DF37EB"/>
    <w:rsid w:val="00DF3F74"/>
    <w:rsid w:val="00DF580D"/>
    <w:rsid w:val="00DF689D"/>
    <w:rsid w:val="00DF7858"/>
    <w:rsid w:val="00E02BE7"/>
    <w:rsid w:val="00E02FAE"/>
    <w:rsid w:val="00E03869"/>
    <w:rsid w:val="00E03B11"/>
    <w:rsid w:val="00E04173"/>
    <w:rsid w:val="00E05E1D"/>
    <w:rsid w:val="00E05ED9"/>
    <w:rsid w:val="00E06E01"/>
    <w:rsid w:val="00E10D48"/>
    <w:rsid w:val="00E11570"/>
    <w:rsid w:val="00E1180C"/>
    <w:rsid w:val="00E1257C"/>
    <w:rsid w:val="00E13649"/>
    <w:rsid w:val="00E137C5"/>
    <w:rsid w:val="00E1487C"/>
    <w:rsid w:val="00E14B8D"/>
    <w:rsid w:val="00E14C7B"/>
    <w:rsid w:val="00E22461"/>
    <w:rsid w:val="00E23BDC"/>
    <w:rsid w:val="00E23BF3"/>
    <w:rsid w:val="00E24218"/>
    <w:rsid w:val="00E25C18"/>
    <w:rsid w:val="00E25F89"/>
    <w:rsid w:val="00E26180"/>
    <w:rsid w:val="00E27EE3"/>
    <w:rsid w:val="00E306B9"/>
    <w:rsid w:val="00E307CA"/>
    <w:rsid w:val="00E31777"/>
    <w:rsid w:val="00E319A0"/>
    <w:rsid w:val="00E31D46"/>
    <w:rsid w:val="00E33FDF"/>
    <w:rsid w:val="00E35686"/>
    <w:rsid w:val="00E35966"/>
    <w:rsid w:val="00E371E1"/>
    <w:rsid w:val="00E3755B"/>
    <w:rsid w:val="00E377F5"/>
    <w:rsid w:val="00E404DE"/>
    <w:rsid w:val="00E40CA8"/>
    <w:rsid w:val="00E421CB"/>
    <w:rsid w:val="00E422A9"/>
    <w:rsid w:val="00E42693"/>
    <w:rsid w:val="00E44ADF"/>
    <w:rsid w:val="00E44C9A"/>
    <w:rsid w:val="00E44E6B"/>
    <w:rsid w:val="00E46089"/>
    <w:rsid w:val="00E461B3"/>
    <w:rsid w:val="00E46D70"/>
    <w:rsid w:val="00E47B6E"/>
    <w:rsid w:val="00E47CB0"/>
    <w:rsid w:val="00E50700"/>
    <w:rsid w:val="00E52B44"/>
    <w:rsid w:val="00E5376C"/>
    <w:rsid w:val="00E53C21"/>
    <w:rsid w:val="00E5607C"/>
    <w:rsid w:val="00E6082B"/>
    <w:rsid w:val="00E60D66"/>
    <w:rsid w:val="00E6128D"/>
    <w:rsid w:val="00E62B75"/>
    <w:rsid w:val="00E643B2"/>
    <w:rsid w:val="00E6505C"/>
    <w:rsid w:val="00E6529C"/>
    <w:rsid w:val="00E66053"/>
    <w:rsid w:val="00E72DD8"/>
    <w:rsid w:val="00E74110"/>
    <w:rsid w:val="00E752F9"/>
    <w:rsid w:val="00E7693C"/>
    <w:rsid w:val="00E76953"/>
    <w:rsid w:val="00E77368"/>
    <w:rsid w:val="00E80925"/>
    <w:rsid w:val="00E8171A"/>
    <w:rsid w:val="00E81C67"/>
    <w:rsid w:val="00E831AE"/>
    <w:rsid w:val="00E83437"/>
    <w:rsid w:val="00E844A8"/>
    <w:rsid w:val="00E850B3"/>
    <w:rsid w:val="00E852D1"/>
    <w:rsid w:val="00E85A97"/>
    <w:rsid w:val="00E85D75"/>
    <w:rsid w:val="00E90E94"/>
    <w:rsid w:val="00E922B1"/>
    <w:rsid w:val="00E9263F"/>
    <w:rsid w:val="00E92682"/>
    <w:rsid w:val="00E92FD3"/>
    <w:rsid w:val="00E932F4"/>
    <w:rsid w:val="00E93302"/>
    <w:rsid w:val="00E94914"/>
    <w:rsid w:val="00E94FAC"/>
    <w:rsid w:val="00E97612"/>
    <w:rsid w:val="00EA073F"/>
    <w:rsid w:val="00EA29D1"/>
    <w:rsid w:val="00EA4AEE"/>
    <w:rsid w:val="00EB14BF"/>
    <w:rsid w:val="00EB3A3F"/>
    <w:rsid w:val="00EB4187"/>
    <w:rsid w:val="00EB443F"/>
    <w:rsid w:val="00EB471B"/>
    <w:rsid w:val="00EB4D1D"/>
    <w:rsid w:val="00EB4D73"/>
    <w:rsid w:val="00EB4FAD"/>
    <w:rsid w:val="00EB5010"/>
    <w:rsid w:val="00EB5809"/>
    <w:rsid w:val="00EB7D3C"/>
    <w:rsid w:val="00EC0640"/>
    <w:rsid w:val="00EC104D"/>
    <w:rsid w:val="00EC11C3"/>
    <w:rsid w:val="00EC38D0"/>
    <w:rsid w:val="00EC4510"/>
    <w:rsid w:val="00EC5491"/>
    <w:rsid w:val="00EC5512"/>
    <w:rsid w:val="00ED00CA"/>
    <w:rsid w:val="00ED05B2"/>
    <w:rsid w:val="00ED0E0C"/>
    <w:rsid w:val="00ED2269"/>
    <w:rsid w:val="00ED23CC"/>
    <w:rsid w:val="00ED269A"/>
    <w:rsid w:val="00ED2DED"/>
    <w:rsid w:val="00ED2FD2"/>
    <w:rsid w:val="00ED3750"/>
    <w:rsid w:val="00ED5E8C"/>
    <w:rsid w:val="00ED730B"/>
    <w:rsid w:val="00EE0041"/>
    <w:rsid w:val="00EE155A"/>
    <w:rsid w:val="00EE1758"/>
    <w:rsid w:val="00EE228E"/>
    <w:rsid w:val="00EE30EE"/>
    <w:rsid w:val="00EE4027"/>
    <w:rsid w:val="00EE581B"/>
    <w:rsid w:val="00EE58EE"/>
    <w:rsid w:val="00EE5FDE"/>
    <w:rsid w:val="00EE6A4B"/>
    <w:rsid w:val="00EF02D8"/>
    <w:rsid w:val="00EF1043"/>
    <w:rsid w:val="00EF171C"/>
    <w:rsid w:val="00EF2984"/>
    <w:rsid w:val="00EF47C1"/>
    <w:rsid w:val="00EF56BD"/>
    <w:rsid w:val="00EF64AE"/>
    <w:rsid w:val="00EF6889"/>
    <w:rsid w:val="00EF710B"/>
    <w:rsid w:val="00EF7BB1"/>
    <w:rsid w:val="00EF7E75"/>
    <w:rsid w:val="00F01366"/>
    <w:rsid w:val="00F01547"/>
    <w:rsid w:val="00F02B7E"/>
    <w:rsid w:val="00F0319D"/>
    <w:rsid w:val="00F03590"/>
    <w:rsid w:val="00F03F6F"/>
    <w:rsid w:val="00F05054"/>
    <w:rsid w:val="00F057B1"/>
    <w:rsid w:val="00F06E6E"/>
    <w:rsid w:val="00F07AF4"/>
    <w:rsid w:val="00F107AB"/>
    <w:rsid w:val="00F111B6"/>
    <w:rsid w:val="00F117EB"/>
    <w:rsid w:val="00F13170"/>
    <w:rsid w:val="00F140F9"/>
    <w:rsid w:val="00F14C78"/>
    <w:rsid w:val="00F16496"/>
    <w:rsid w:val="00F17C17"/>
    <w:rsid w:val="00F20E3F"/>
    <w:rsid w:val="00F2101D"/>
    <w:rsid w:val="00F215C9"/>
    <w:rsid w:val="00F21E5D"/>
    <w:rsid w:val="00F2315E"/>
    <w:rsid w:val="00F24D55"/>
    <w:rsid w:val="00F259AD"/>
    <w:rsid w:val="00F26344"/>
    <w:rsid w:val="00F2666B"/>
    <w:rsid w:val="00F26AD2"/>
    <w:rsid w:val="00F272B6"/>
    <w:rsid w:val="00F272C8"/>
    <w:rsid w:val="00F27C6B"/>
    <w:rsid w:val="00F304F3"/>
    <w:rsid w:val="00F307F6"/>
    <w:rsid w:val="00F30EA6"/>
    <w:rsid w:val="00F31180"/>
    <w:rsid w:val="00F3122B"/>
    <w:rsid w:val="00F31EEB"/>
    <w:rsid w:val="00F329B2"/>
    <w:rsid w:val="00F33A11"/>
    <w:rsid w:val="00F33EF3"/>
    <w:rsid w:val="00F33F0A"/>
    <w:rsid w:val="00F3409A"/>
    <w:rsid w:val="00F340AD"/>
    <w:rsid w:val="00F3494A"/>
    <w:rsid w:val="00F349AC"/>
    <w:rsid w:val="00F34C43"/>
    <w:rsid w:val="00F35DAE"/>
    <w:rsid w:val="00F3657D"/>
    <w:rsid w:val="00F3737F"/>
    <w:rsid w:val="00F37BE5"/>
    <w:rsid w:val="00F407D6"/>
    <w:rsid w:val="00F4099F"/>
    <w:rsid w:val="00F40E94"/>
    <w:rsid w:val="00F4160E"/>
    <w:rsid w:val="00F418D2"/>
    <w:rsid w:val="00F41F63"/>
    <w:rsid w:val="00F42CC0"/>
    <w:rsid w:val="00F4376E"/>
    <w:rsid w:val="00F44208"/>
    <w:rsid w:val="00F46A3D"/>
    <w:rsid w:val="00F4744B"/>
    <w:rsid w:val="00F5013F"/>
    <w:rsid w:val="00F51956"/>
    <w:rsid w:val="00F52AB9"/>
    <w:rsid w:val="00F53540"/>
    <w:rsid w:val="00F53BD1"/>
    <w:rsid w:val="00F5498F"/>
    <w:rsid w:val="00F550CA"/>
    <w:rsid w:val="00F5534D"/>
    <w:rsid w:val="00F55384"/>
    <w:rsid w:val="00F55C2C"/>
    <w:rsid w:val="00F56ED9"/>
    <w:rsid w:val="00F6042E"/>
    <w:rsid w:val="00F61DB1"/>
    <w:rsid w:val="00F6222F"/>
    <w:rsid w:val="00F65436"/>
    <w:rsid w:val="00F65703"/>
    <w:rsid w:val="00F65C05"/>
    <w:rsid w:val="00F65FBD"/>
    <w:rsid w:val="00F66238"/>
    <w:rsid w:val="00F67379"/>
    <w:rsid w:val="00F70273"/>
    <w:rsid w:val="00F7237D"/>
    <w:rsid w:val="00F729FD"/>
    <w:rsid w:val="00F73EB1"/>
    <w:rsid w:val="00F74F80"/>
    <w:rsid w:val="00F752C2"/>
    <w:rsid w:val="00F76BDE"/>
    <w:rsid w:val="00F804A9"/>
    <w:rsid w:val="00F808F5"/>
    <w:rsid w:val="00F80C5D"/>
    <w:rsid w:val="00F81DAC"/>
    <w:rsid w:val="00F823F5"/>
    <w:rsid w:val="00F839EE"/>
    <w:rsid w:val="00F8508E"/>
    <w:rsid w:val="00F85EB6"/>
    <w:rsid w:val="00F867F4"/>
    <w:rsid w:val="00F915E2"/>
    <w:rsid w:val="00F92CAB"/>
    <w:rsid w:val="00F93705"/>
    <w:rsid w:val="00F940A7"/>
    <w:rsid w:val="00F95DAF"/>
    <w:rsid w:val="00FA02D4"/>
    <w:rsid w:val="00FA150A"/>
    <w:rsid w:val="00FA24D6"/>
    <w:rsid w:val="00FA2E09"/>
    <w:rsid w:val="00FA3886"/>
    <w:rsid w:val="00FA47D1"/>
    <w:rsid w:val="00FA4C0B"/>
    <w:rsid w:val="00FA62F7"/>
    <w:rsid w:val="00FA6E1C"/>
    <w:rsid w:val="00FA71C8"/>
    <w:rsid w:val="00FA78E8"/>
    <w:rsid w:val="00FB019D"/>
    <w:rsid w:val="00FB0D55"/>
    <w:rsid w:val="00FB15C1"/>
    <w:rsid w:val="00FB2BBE"/>
    <w:rsid w:val="00FB3080"/>
    <w:rsid w:val="00FB34C2"/>
    <w:rsid w:val="00FB3791"/>
    <w:rsid w:val="00FB49C8"/>
    <w:rsid w:val="00FB5A77"/>
    <w:rsid w:val="00FB5ECB"/>
    <w:rsid w:val="00FB6C42"/>
    <w:rsid w:val="00FB759B"/>
    <w:rsid w:val="00FC17FF"/>
    <w:rsid w:val="00FC1BF0"/>
    <w:rsid w:val="00FC1D53"/>
    <w:rsid w:val="00FC6201"/>
    <w:rsid w:val="00FC74F4"/>
    <w:rsid w:val="00FD20F0"/>
    <w:rsid w:val="00FD226A"/>
    <w:rsid w:val="00FD2859"/>
    <w:rsid w:val="00FD3215"/>
    <w:rsid w:val="00FD3903"/>
    <w:rsid w:val="00FD3F3A"/>
    <w:rsid w:val="00FD565A"/>
    <w:rsid w:val="00FD5F7F"/>
    <w:rsid w:val="00FD7A3B"/>
    <w:rsid w:val="00FE0555"/>
    <w:rsid w:val="00FE072A"/>
    <w:rsid w:val="00FE156A"/>
    <w:rsid w:val="00FE1F3C"/>
    <w:rsid w:val="00FE2410"/>
    <w:rsid w:val="00FE5FBC"/>
    <w:rsid w:val="00FE6026"/>
    <w:rsid w:val="00FE64D1"/>
    <w:rsid w:val="00FE6CE5"/>
    <w:rsid w:val="00FE737B"/>
    <w:rsid w:val="00FE7E2D"/>
    <w:rsid w:val="00FF05C1"/>
    <w:rsid w:val="00FF0786"/>
    <w:rsid w:val="00FF2FDB"/>
    <w:rsid w:val="00FF34AB"/>
    <w:rsid w:val="00FF4C94"/>
    <w:rsid w:val="00FF54CF"/>
    <w:rsid w:val="00FF71A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7B581B"/>
    <w:pPr>
      <w:suppressAutoHyphens/>
      <w:spacing w:after="0" w:line="360" w:lineRule="auto"/>
      <w:ind w:firstLine="709"/>
      <w:jc w:val="both"/>
    </w:pPr>
    <w:rPr>
      <w:rFonts w:ascii="Times New Roman" w:eastAsia="Calibri" w:hAnsi="Times New Roman" w:cs="Calibri"/>
      <w:sz w:val="24"/>
      <w:lang w:eastAsia="ar-SA"/>
    </w:rPr>
  </w:style>
  <w:style w:type="paragraph" w:styleId="Nadpis1">
    <w:name w:val="heading 1"/>
    <w:basedOn w:val="Normlny"/>
    <w:next w:val="Normlny"/>
    <w:link w:val="Nadpis1Char"/>
    <w:autoRedefine/>
    <w:uiPriority w:val="9"/>
    <w:qFormat/>
    <w:rsid w:val="0021758D"/>
    <w:pPr>
      <w:spacing w:before="120" w:after="120"/>
      <w:ind w:left="284" w:hanging="284"/>
      <w:jc w:val="left"/>
      <w:outlineLvl w:val="0"/>
    </w:pPr>
    <w:rPr>
      <w:rFonts w:eastAsiaTheme="majorEastAsia" w:cstheme="majorBidi"/>
      <w:b/>
      <w:bCs/>
      <w:sz w:val="32"/>
      <w:szCs w:val="28"/>
    </w:rPr>
  </w:style>
  <w:style w:type="paragraph" w:styleId="Nadpis2">
    <w:name w:val="heading 2"/>
    <w:basedOn w:val="Normlny"/>
    <w:next w:val="Normlny"/>
    <w:link w:val="Nadpis2Char"/>
    <w:autoRedefine/>
    <w:uiPriority w:val="9"/>
    <w:unhideWhenUsed/>
    <w:qFormat/>
    <w:rsid w:val="0021758D"/>
    <w:pPr>
      <w:spacing w:before="120" w:after="120"/>
      <w:ind w:firstLine="0"/>
      <w:jc w:val="left"/>
      <w:outlineLvl w:val="1"/>
    </w:pPr>
    <w:rPr>
      <w:rFonts w:eastAsiaTheme="majorEastAsia" w:cstheme="majorBidi"/>
      <w:b/>
      <w:bCs/>
      <w:sz w:val="28"/>
      <w:szCs w:val="26"/>
    </w:rPr>
  </w:style>
  <w:style w:type="paragraph" w:styleId="Nadpis3">
    <w:name w:val="heading 3"/>
    <w:basedOn w:val="Normlny"/>
    <w:next w:val="Normlny"/>
    <w:link w:val="Nadpis3Char"/>
    <w:autoRedefine/>
    <w:uiPriority w:val="9"/>
    <w:unhideWhenUsed/>
    <w:qFormat/>
    <w:rsid w:val="003C35D9"/>
    <w:pPr>
      <w:spacing w:before="120" w:after="120"/>
      <w:ind w:left="567" w:hanging="567"/>
      <w:jc w:val="left"/>
      <w:outlineLvl w:val="2"/>
    </w:pPr>
    <w:rPr>
      <w:rFonts w:eastAsiaTheme="majorEastAsia" w:cstheme="majorBidi"/>
      <w:b/>
      <w:bCs/>
    </w:rPr>
  </w:style>
  <w:style w:type="paragraph" w:styleId="Nadpis4">
    <w:name w:val="heading 4"/>
    <w:basedOn w:val="Normlny"/>
    <w:next w:val="Normlny"/>
    <w:link w:val="Nadpis4Char"/>
    <w:uiPriority w:val="9"/>
    <w:unhideWhenUsed/>
    <w:qFormat/>
    <w:rsid w:val="00440A8F"/>
    <w:pPr>
      <w:keepNext/>
      <w:keepLines/>
      <w:spacing w:before="120" w:after="120"/>
      <w:jc w:val="left"/>
      <w:outlineLvl w:val="3"/>
    </w:pPr>
    <w:rPr>
      <w:rFonts w:eastAsiaTheme="majorEastAsia" w:cstheme="majorBidi"/>
      <w:bCs/>
      <w:i/>
      <w:i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lnok">
    <w:name w:val="článok"/>
    <w:basedOn w:val="Normlny"/>
    <w:next w:val="odsek"/>
    <w:uiPriority w:val="99"/>
    <w:rsid w:val="00EB4D1D"/>
    <w:pPr>
      <w:numPr>
        <w:numId w:val="1"/>
      </w:numPr>
      <w:suppressAutoHyphens w:val="0"/>
      <w:spacing w:before="120" w:after="240" w:line="240" w:lineRule="auto"/>
      <w:jc w:val="center"/>
    </w:pPr>
    <w:rPr>
      <w:rFonts w:eastAsia="Times New Roman" w:cs="Times New Roman"/>
      <w:b/>
      <w:bCs/>
      <w:color w:val="000000"/>
      <w:sz w:val="26"/>
      <w:szCs w:val="26"/>
      <w:lang w:eastAsia="sk-SK"/>
    </w:rPr>
  </w:style>
  <w:style w:type="paragraph" w:customStyle="1" w:styleId="odsek">
    <w:name w:val="odsek"/>
    <w:basedOn w:val="Normlny"/>
    <w:rsid w:val="00EB4D1D"/>
    <w:pPr>
      <w:numPr>
        <w:ilvl w:val="1"/>
        <w:numId w:val="1"/>
      </w:numPr>
      <w:suppressAutoHyphens w:val="0"/>
      <w:spacing w:after="120" w:line="240" w:lineRule="auto"/>
    </w:pPr>
    <w:rPr>
      <w:rFonts w:eastAsia="Times New Roman" w:cs="Times New Roman"/>
      <w:color w:val="000000"/>
      <w:szCs w:val="24"/>
      <w:lang w:eastAsia="sk-SK"/>
    </w:rPr>
  </w:style>
  <w:style w:type="character" w:customStyle="1" w:styleId="FontStyle41">
    <w:name w:val="Font Style41"/>
    <w:rsid w:val="009359BE"/>
    <w:rPr>
      <w:rFonts w:ascii="Times New Roman" w:hAnsi="Times New Roman" w:cs="Times New Roman"/>
      <w:sz w:val="22"/>
      <w:szCs w:val="22"/>
    </w:rPr>
  </w:style>
  <w:style w:type="paragraph" w:customStyle="1" w:styleId="Style16">
    <w:name w:val="Style16"/>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paragraph" w:customStyle="1" w:styleId="Style19">
    <w:name w:val="Style19"/>
    <w:basedOn w:val="Normlny"/>
    <w:uiPriority w:val="99"/>
    <w:rsid w:val="009359BE"/>
    <w:pPr>
      <w:widowControl w:val="0"/>
      <w:suppressAutoHyphens w:val="0"/>
      <w:autoSpaceDE w:val="0"/>
      <w:autoSpaceDN w:val="0"/>
      <w:adjustRightInd w:val="0"/>
      <w:spacing w:line="538" w:lineRule="exact"/>
      <w:ind w:firstLine="384"/>
    </w:pPr>
    <w:rPr>
      <w:rFonts w:eastAsia="Times New Roman" w:cs="Times New Roman"/>
      <w:szCs w:val="24"/>
      <w:lang w:eastAsia="sk-SK"/>
    </w:rPr>
  </w:style>
  <w:style w:type="paragraph" w:customStyle="1" w:styleId="Style22">
    <w:name w:val="Style22"/>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paragraph" w:customStyle="1" w:styleId="Style25">
    <w:name w:val="Style25"/>
    <w:basedOn w:val="Normlny"/>
    <w:uiPriority w:val="99"/>
    <w:rsid w:val="009359BE"/>
    <w:pPr>
      <w:widowControl w:val="0"/>
      <w:suppressAutoHyphens w:val="0"/>
      <w:autoSpaceDE w:val="0"/>
      <w:autoSpaceDN w:val="0"/>
      <w:adjustRightInd w:val="0"/>
      <w:spacing w:line="240" w:lineRule="auto"/>
    </w:pPr>
    <w:rPr>
      <w:rFonts w:eastAsia="Times New Roman" w:cs="Times New Roman"/>
      <w:szCs w:val="24"/>
      <w:lang w:eastAsia="sk-SK"/>
    </w:rPr>
  </w:style>
  <w:style w:type="character" w:customStyle="1" w:styleId="FontStyle38">
    <w:name w:val="Font Style38"/>
    <w:uiPriority w:val="99"/>
    <w:rsid w:val="009359BE"/>
    <w:rPr>
      <w:rFonts w:ascii="Times New Roman" w:hAnsi="Times New Roman" w:cs="Times New Roman"/>
      <w:b/>
      <w:bCs/>
      <w:sz w:val="34"/>
      <w:szCs w:val="34"/>
    </w:rPr>
  </w:style>
  <w:style w:type="character" w:customStyle="1" w:styleId="FontStyle39">
    <w:name w:val="Font Style39"/>
    <w:uiPriority w:val="99"/>
    <w:rsid w:val="009359BE"/>
    <w:rPr>
      <w:rFonts w:ascii="Times New Roman" w:hAnsi="Times New Roman" w:cs="Times New Roman"/>
      <w:b/>
      <w:bCs/>
      <w:sz w:val="26"/>
      <w:szCs w:val="26"/>
    </w:rPr>
  </w:style>
  <w:style w:type="paragraph" w:styleId="Obsah1">
    <w:name w:val="toc 1"/>
    <w:basedOn w:val="Normlny"/>
    <w:next w:val="Normlny"/>
    <w:autoRedefine/>
    <w:uiPriority w:val="39"/>
    <w:unhideWhenUsed/>
    <w:qFormat/>
    <w:rsid w:val="00607F5C"/>
    <w:pPr>
      <w:tabs>
        <w:tab w:val="right" w:leader="dot" w:pos="9346"/>
      </w:tabs>
      <w:spacing w:before="120" w:after="120"/>
      <w:ind w:firstLine="0"/>
    </w:pPr>
    <w:rPr>
      <w:rFonts w:eastAsia="Times New Roman" w:cs="Times New Roman"/>
      <w:b/>
      <w:caps/>
      <w:szCs w:val="32"/>
      <w:lang w:eastAsia="sk-SK" w:bidi="hi-IN"/>
    </w:rPr>
  </w:style>
  <w:style w:type="paragraph" w:styleId="Obsah2">
    <w:name w:val="toc 2"/>
    <w:basedOn w:val="Normlny"/>
    <w:next w:val="Normlny"/>
    <w:autoRedefine/>
    <w:uiPriority w:val="39"/>
    <w:unhideWhenUsed/>
    <w:qFormat/>
    <w:rsid w:val="00607F5C"/>
    <w:pPr>
      <w:tabs>
        <w:tab w:val="left" w:pos="1540"/>
        <w:tab w:val="right" w:leader="dot" w:pos="9346"/>
      </w:tabs>
      <w:spacing w:after="100"/>
      <w:ind w:firstLine="426"/>
      <w:jc w:val="left"/>
    </w:pPr>
    <w:rPr>
      <w:b/>
    </w:rPr>
  </w:style>
  <w:style w:type="paragraph" w:styleId="Obsah3">
    <w:name w:val="toc 3"/>
    <w:basedOn w:val="Normlny"/>
    <w:next w:val="Normlny"/>
    <w:autoRedefine/>
    <w:uiPriority w:val="39"/>
    <w:unhideWhenUsed/>
    <w:qFormat/>
    <w:rsid w:val="00607F5C"/>
    <w:pPr>
      <w:tabs>
        <w:tab w:val="left" w:pos="1418"/>
        <w:tab w:val="right" w:leader="dot" w:pos="9346"/>
      </w:tabs>
      <w:spacing w:after="100"/>
      <w:ind w:left="440" w:firstLine="411"/>
      <w:jc w:val="left"/>
    </w:pPr>
  </w:style>
  <w:style w:type="character" w:styleId="Hypertextovprepojenie">
    <w:name w:val="Hyperlink"/>
    <w:basedOn w:val="Predvolenpsmoodseku"/>
    <w:uiPriority w:val="99"/>
    <w:unhideWhenUsed/>
    <w:rsid w:val="00BA659C"/>
    <w:rPr>
      <w:color w:val="0000FF" w:themeColor="hyperlink"/>
      <w:u w:val="single"/>
    </w:rPr>
  </w:style>
  <w:style w:type="character" w:customStyle="1" w:styleId="Nadpis1Char">
    <w:name w:val="Nadpis 1 Char"/>
    <w:basedOn w:val="Predvolenpsmoodseku"/>
    <w:link w:val="Nadpis1"/>
    <w:uiPriority w:val="9"/>
    <w:rsid w:val="0021758D"/>
    <w:rPr>
      <w:rFonts w:ascii="Times New Roman" w:eastAsiaTheme="majorEastAsia" w:hAnsi="Times New Roman" w:cstheme="majorBidi"/>
      <w:b/>
      <w:bCs/>
      <w:sz w:val="32"/>
      <w:szCs w:val="28"/>
      <w:lang w:eastAsia="ar-SA"/>
    </w:rPr>
  </w:style>
  <w:style w:type="paragraph" w:styleId="Hlavikaobsahu">
    <w:name w:val="TOC Heading"/>
    <w:basedOn w:val="Nadpis1"/>
    <w:next w:val="Normlny"/>
    <w:uiPriority w:val="39"/>
    <w:unhideWhenUsed/>
    <w:qFormat/>
    <w:rsid w:val="00B75F72"/>
    <w:pPr>
      <w:suppressAutoHyphens w:val="0"/>
      <w:outlineLvl w:val="9"/>
    </w:pPr>
    <w:rPr>
      <w:lang w:eastAsia="en-US"/>
    </w:rPr>
  </w:style>
  <w:style w:type="paragraph" w:styleId="Textbubliny">
    <w:name w:val="Balloon Text"/>
    <w:basedOn w:val="Normlny"/>
    <w:link w:val="TextbublinyChar"/>
    <w:uiPriority w:val="99"/>
    <w:semiHidden/>
    <w:unhideWhenUsed/>
    <w:rsid w:val="00B75F72"/>
    <w:pPr>
      <w:spacing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75F72"/>
    <w:rPr>
      <w:rFonts w:ascii="Tahoma" w:eastAsia="Calibri" w:hAnsi="Tahoma" w:cs="Tahoma"/>
      <w:sz w:val="16"/>
      <w:szCs w:val="16"/>
      <w:lang w:eastAsia="ar-SA"/>
    </w:rPr>
  </w:style>
  <w:style w:type="character" w:customStyle="1" w:styleId="Nadpis4Char">
    <w:name w:val="Nadpis 4 Char"/>
    <w:basedOn w:val="Predvolenpsmoodseku"/>
    <w:link w:val="Nadpis4"/>
    <w:uiPriority w:val="9"/>
    <w:rsid w:val="00440A8F"/>
    <w:rPr>
      <w:rFonts w:ascii="Times New Roman" w:eastAsiaTheme="majorEastAsia" w:hAnsi="Times New Roman" w:cstheme="majorBidi"/>
      <w:bCs/>
      <w:i/>
      <w:iCs/>
      <w:sz w:val="24"/>
      <w:lang w:eastAsia="ar-SA"/>
    </w:rPr>
  </w:style>
  <w:style w:type="character" w:customStyle="1" w:styleId="Nadpis2Char">
    <w:name w:val="Nadpis 2 Char"/>
    <w:basedOn w:val="Predvolenpsmoodseku"/>
    <w:link w:val="Nadpis2"/>
    <w:uiPriority w:val="9"/>
    <w:rsid w:val="0021758D"/>
    <w:rPr>
      <w:rFonts w:ascii="Times New Roman" w:eastAsiaTheme="majorEastAsia" w:hAnsi="Times New Roman" w:cstheme="majorBidi"/>
      <w:b/>
      <w:bCs/>
      <w:sz w:val="28"/>
      <w:szCs w:val="26"/>
      <w:lang w:eastAsia="ar-SA"/>
    </w:rPr>
  </w:style>
  <w:style w:type="character" w:customStyle="1" w:styleId="Nadpis3Char">
    <w:name w:val="Nadpis 3 Char"/>
    <w:basedOn w:val="Predvolenpsmoodseku"/>
    <w:link w:val="Nadpis3"/>
    <w:uiPriority w:val="9"/>
    <w:rsid w:val="003C35D9"/>
    <w:rPr>
      <w:rFonts w:ascii="Times New Roman" w:eastAsiaTheme="majorEastAsia" w:hAnsi="Times New Roman" w:cstheme="majorBidi"/>
      <w:b/>
      <w:bCs/>
      <w:sz w:val="24"/>
      <w:lang w:eastAsia="ar-SA"/>
    </w:rPr>
  </w:style>
  <w:style w:type="paragraph" w:styleId="Obsah4">
    <w:name w:val="toc 4"/>
    <w:basedOn w:val="Normlny"/>
    <w:next w:val="Normlny"/>
    <w:autoRedefine/>
    <w:uiPriority w:val="39"/>
    <w:unhideWhenUsed/>
    <w:rsid w:val="002327DF"/>
    <w:pPr>
      <w:spacing w:after="100"/>
      <w:ind w:left="660"/>
    </w:pPr>
  </w:style>
  <w:style w:type="paragraph" w:styleId="Odsekzoznamu">
    <w:name w:val="List Paragraph"/>
    <w:basedOn w:val="Normlny"/>
    <w:link w:val="OdsekzoznamuChar"/>
    <w:uiPriority w:val="34"/>
    <w:qFormat/>
    <w:rsid w:val="006D474D"/>
    <w:pPr>
      <w:ind w:left="720"/>
      <w:contextualSpacing/>
    </w:pPr>
  </w:style>
  <w:style w:type="paragraph" w:styleId="Hlavika">
    <w:name w:val="header"/>
    <w:basedOn w:val="Normlny"/>
    <w:link w:val="HlavikaChar"/>
    <w:uiPriority w:val="99"/>
    <w:unhideWhenUsed/>
    <w:rsid w:val="00FC17FF"/>
    <w:pPr>
      <w:tabs>
        <w:tab w:val="center" w:pos="4536"/>
        <w:tab w:val="right" w:pos="9072"/>
      </w:tabs>
      <w:spacing w:line="240" w:lineRule="auto"/>
    </w:pPr>
  </w:style>
  <w:style w:type="character" w:customStyle="1" w:styleId="HlavikaChar">
    <w:name w:val="Hlavička Char"/>
    <w:basedOn w:val="Predvolenpsmoodseku"/>
    <w:link w:val="Hlavika"/>
    <w:uiPriority w:val="99"/>
    <w:rsid w:val="00FC17FF"/>
    <w:rPr>
      <w:rFonts w:ascii="Calibri" w:eastAsia="Calibri" w:hAnsi="Calibri" w:cs="Calibri"/>
      <w:lang w:eastAsia="ar-SA"/>
    </w:rPr>
  </w:style>
  <w:style w:type="paragraph" w:styleId="Pta">
    <w:name w:val="footer"/>
    <w:basedOn w:val="Normlny"/>
    <w:link w:val="PtaChar"/>
    <w:uiPriority w:val="99"/>
    <w:unhideWhenUsed/>
    <w:rsid w:val="00FC17FF"/>
    <w:pPr>
      <w:tabs>
        <w:tab w:val="center" w:pos="4536"/>
        <w:tab w:val="right" w:pos="9072"/>
      </w:tabs>
      <w:spacing w:line="240" w:lineRule="auto"/>
    </w:pPr>
  </w:style>
  <w:style w:type="character" w:customStyle="1" w:styleId="PtaChar">
    <w:name w:val="Päta Char"/>
    <w:basedOn w:val="Predvolenpsmoodseku"/>
    <w:link w:val="Pta"/>
    <w:uiPriority w:val="99"/>
    <w:rsid w:val="00FC17FF"/>
    <w:rPr>
      <w:rFonts w:ascii="Calibri" w:eastAsia="Calibri" w:hAnsi="Calibri" w:cs="Calibri"/>
      <w:lang w:eastAsia="ar-SA"/>
    </w:rPr>
  </w:style>
  <w:style w:type="paragraph" w:styleId="Textpoznmkypodiarou">
    <w:name w:val="footnote text"/>
    <w:aliases w:val="FNT ISO"/>
    <w:basedOn w:val="Normlny"/>
    <w:link w:val="TextpoznmkypodiarouChar"/>
    <w:uiPriority w:val="99"/>
    <w:unhideWhenUsed/>
    <w:rsid w:val="00FB34C2"/>
    <w:pPr>
      <w:spacing w:line="240" w:lineRule="auto"/>
    </w:pPr>
    <w:rPr>
      <w:sz w:val="20"/>
      <w:szCs w:val="20"/>
    </w:rPr>
  </w:style>
  <w:style w:type="character" w:customStyle="1" w:styleId="TextpoznmkypodiarouChar">
    <w:name w:val="Text poznámky pod čiarou Char"/>
    <w:aliases w:val="FNT ISO Char"/>
    <w:basedOn w:val="Predvolenpsmoodseku"/>
    <w:link w:val="Textpoznmkypodiarou"/>
    <w:uiPriority w:val="99"/>
    <w:rsid w:val="00FB34C2"/>
    <w:rPr>
      <w:rFonts w:ascii="Calibri" w:eastAsia="Calibri" w:hAnsi="Calibri" w:cs="Calibri"/>
      <w:sz w:val="20"/>
      <w:szCs w:val="20"/>
      <w:lang w:eastAsia="ar-SA"/>
    </w:rPr>
  </w:style>
  <w:style w:type="character" w:styleId="Odkaznapoznmkupodiarou">
    <w:name w:val="footnote reference"/>
    <w:aliases w:val="FRef ISO"/>
    <w:basedOn w:val="Predvolenpsmoodseku"/>
    <w:uiPriority w:val="99"/>
    <w:unhideWhenUsed/>
    <w:qFormat/>
    <w:rsid w:val="00FB34C2"/>
    <w:rPr>
      <w:vertAlign w:val="superscript"/>
    </w:rPr>
  </w:style>
  <w:style w:type="character" w:customStyle="1" w:styleId="more-member-2">
    <w:name w:val="more-member-2"/>
    <w:basedOn w:val="Predvolenpsmoodseku"/>
    <w:rsid w:val="00922607"/>
  </w:style>
  <w:style w:type="character" w:customStyle="1" w:styleId="verse594271">
    <w:name w:val="verse_594271"/>
    <w:basedOn w:val="Predvolenpsmoodseku"/>
    <w:rsid w:val="00AC2594"/>
  </w:style>
  <w:style w:type="character" w:customStyle="1" w:styleId="verse594272">
    <w:name w:val="verse_594272"/>
    <w:basedOn w:val="Predvolenpsmoodseku"/>
    <w:rsid w:val="00AC2594"/>
  </w:style>
  <w:style w:type="character" w:styleId="Siln">
    <w:name w:val="Strong"/>
    <w:basedOn w:val="Predvolenpsmoodseku"/>
    <w:uiPriority w:val="22"/>
    <w:qFormat/>
    <w:rsid w:val="00AC2594"/>
    <w:rPr>
      <w:b/>
      <w:bCs/>
    </w:rPr>
  </w:style>
  <w:style w:type="character" w:customStyle="1" w:styleId="verse594273">
    <w:name w:val="verse_594273"/>
    <w:basedOn w:val="Predvolenpsmoodseku"/>
    <w:rsid w:val="00AC2594"/>
  </w:style>
  <w:style w:type="character" w:customStyle="1" w:styleId="verse594274">
    <w:name w:val="verse_594274"/>
    <w:basedOn w:val="Predvolenpsmoodseku"/>
    <w:rsid w:val="00AC2594"/>
  </w:style>
  <w:style w:type="character" w:customStyle="1" w:styleId="verse573692">
    <w:name w:val="verse_573692"/>
    <w:basedOn w:val="Predvolenpsmoodseku"/>
    <w:rsid w:val="006C6B53"/>
  </w:style>
  <w:style w:type="character" w:customStyle="1" w:styleId="verse573693">
    <w:name w:val="verse_573693"/>
    <w:basedOn w:val="Predvolenpsmoodseku"/>
    <w:rsid w:val="006C6B53"/>
  </w:style>
  <w:style w:type="character" w:customStyle="1" w:styleId="verse573694">
    <w:name w:val="verse_573694"/>
    <w:basedOn w:val="Predvolenpsmoodseku"/>
    <w:rsid w:val="006C6B53"/>
  </w:style>
  <w:style w:type="character" w:customStyle="1" w:styleId="verse573695">
    <w:name w:val="verse_573695"/>
    <w:basedOn w:val="Predvolenpsmoodseku"/>
    <w:rsid w:val="006C6B53"/>
  </w:style>
  <w:style w:type="character" w:customStyle="1" w:styleId="verse574100">
    <w:name w:val="verse_574100"/>
    <w:basedOn w:val="Predvolenpsmoodseku"/>
    <w:rsid w:val="008A6556"/>
  </w:style>
  <w:style w:type="character" w:customStyle="1" w:styleId="verse574101">
    <w:name w:val="verse_574101"/>
    <w:basedOn w:val="Predvolenpsmoodseku"/>
    <w:rsid w:val="008A6556"/>
  </w:style>
  <w:style w:type="character" w:styleId="PouitHypertextovPrepojenie">
    <w:name w:val="FollowedHyperlink"/>
    <w:basedOn w:val="Predvolenpsmoodseku"/>
    <w:uiPriority w:val="99"/>
    <w:semiHidden/>
    <w:unhideWhenUsed/>
    <w:rsid w:val="00082129"/>
    <w:rPr>
      <w:color w:val="800080" w:themeColor="followedHyperlink"/>
      <w:u w:val="single"/>
    </w:rPr>
  </w:style>
  <w:style w:type="character" w:customStyle="1" w:styleId="OdsekzoznamuChar">
    <w:name w:val="Odsek zoznamu Char"/>
    <w:basedOn w:val="Predvolenpsmoodseku"/>
    <w:link w:val="Odsekzoznamu"/>
    <w:uiPriority w:val="34"/>
    <w:rsid w:val="00D60717"/>
    <w:rPr>
      <w:rFonts w:ascii="Times New Roman" w:eastAsia="Calibri" w:hAnsi="Times New Roman" w:cs="Calibri"/>
      <w:sz w:val="24"/>
      <w:lang w:eastAsia="ar-SA"/>
    </w:rPr>
  </w:style>
  <w:style w:type="character" w:styleId="Odkaznakomentr">
    <w:name w:val="annotation reference"/>
    <w:basedOn w:val="Predvolenpsmoodseku"/>
    <w:uiPriority w:val="99"/>
    <w:semiHidden/>
    <w:unhideWhenUsed/>
    <w:rsid w:val="009374B1"/>
    <w:rPr>
      <w:sz w:val="16"/>
      <w:szCs w:val="16"/>
    </w:rPr>
  </w:style>
  <w:style w:type="paragraph" w:styleId="Textkomentra">
    <w:name w:val="annotation text"/>
    <w:basedOn w:val="Normlny"/>
    <w:link w:val="TextkomentraChar"/>
    <w:uiPriority w:val="99"/>
    <w:semiHidden/>
    <w:unhideWhenUsed/>
    <w:rsid w:val="009374B1"/>
    <w:pPr>
      <w:spacing w:line="240" w:lineRule="auto"/>
    </w:pPr>
    <w:rPr>
      <w:sz w:val="20"/>
      <w:szCs w:val="20"/>
    </w:rPr>
  </w:style>
  <w:style w:type="character" w:customStyle="1" w:styleId="TextkomentraChar">
    <w:name w:val="Text komentára Char"/>
    <w:basedOn w:val="Predvolenpsmoodseku"/>
    <w:link w:val="Textkomentra"/>
    <w:uiPriority w:val="99"/>
    <w:semiHidden/>
    <w:rsid w:val="009374B1"/>
    <w:rPr>
      <w:rFonts w:ascii="Times New Roman" w:eastAsia="Calibri" w:hAnsi="Times New Roman" w:cs="Calibri"/>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0401781">
      <w:bodyDiv w:val="1"/>
      <w:marLeft w:val="0"/>
      <w:marRight w:val="0"/>
      <w:marTop w:val="0"/>
      <w:marBottom w:val="0"/>
      <w:divBdr>
        <w:top w:val="none" w:sz="0" w:space="0" w:color="auto"/>
        <w:left w:val="none" w:sz="0" w:space="0" w:color="auto"/>
        <w:bottom w:val="none" w:sz="0" w:space="0" w:color="auto"/>
        <w:right w:val="none" w:sz="0" w:space="0" w:color="auto"/>
      </w:divBdr>
      <w:divsChild>
        <w:div w:id="1812163343">
          <w:marLeft w:val="0"/>
          <w:marRight w:val="0"/>
          <w:marTop w:val="0"/>
          <w:marBottom w:val="0"/>
          <w:divBdr>
            <w:top w:val="single" w:sz="2" w:space="0" w:color="D9D9E3"/>
            <w:left w:val="single" w:sz="2" w:space="0" w:color="D9D9E3"/>
            <w:bottom w:val="single" w:sz="2" w:space="0" w:color="D9D9E3"/>
            <w:right w:val="single" w:sz="2" w:space="0" w:color="D9D9E3"/>
          </w:divBdr>
          <w:divsChild>
            <w:div w:id="1670794318">
              <w:marLeft w:val="0"/>
              <w:marRight w:val="0"/>
              <w:marTop w:val="0"/>
              <w:marBottom w:val="0"/>
              <w:divBdr>
                <w:top w:val="single" w:sz="2" w:space="0" w:color="D9D9E3"/>
                <w:left w:val="single" w:sz="2" w:space="0" w:color="D9D9E3"/>
                <w:bottom w:val="single" w:sz="2" w:space="0" w:color="D9D9E3"/>
                <w:right w:val="single" w:sz="2" w:space="0" w:color="D9D9E3"/>
              </w:divBdr>
              <w:divsChild>
                <w:div w:id="754596090">
                  <w:marLeft w:val="0"/>
                  <w:marRight w:val="0"/>
                  <w:marTop w:val="0"/>
                  <w:marBottom w:val="0"/>
                  <w:divBdr>
                    <w:top w:val="single" w:sz="2" w:space="0" w:color="D9D9E3"/>
                    <w:left w:val="single" w:sz="2" w:space="0" w:color="D9D9E3"/>
                    <w:bottom w:val="single" w:sz="2" w:space="0" w:color="D9D9E3"/>
                    <w:right w:val="single" w:sz="2" w:space="0" w:color="D9D9E3"/>
                  </w:divBdr>
                  <w:divsChild>
                    <w:div w:id="1845246908">
                      <w:marLeft w:val="0"/>
                      <w:marRight w:val="0"/>
                      <w:marTop w:val="0"/>
                      <w:marBottom w:val="0"/>
                      <w:divBdr>
                        <w:top w:val="single" w:sz="2" w:space="0" w:color="D9D9E3"/>
                        <w:left w:val="single" w:sz="2" w:space="0" w:color="D9D9E3"/>
                        <w:bottom w:val="single" w:sz="2" w:space="0" w:color="D9D9E3"/>
                        <w:right w:val="single" w:sz="2" w:space="0" w:color="D9D9E3"/>
                      </w:divBdr>
                      <w:divsChild>
                        <w:div w:id="1862819069">
                          <w:marLeft w:val="0"/>
                          <w:marRight w:val="0"/>
                          <w:marTop w:val="0"/>
                          <w:marBottom w:val="0"/>
                          <w:divBdr>
                            <w:top w:val="single" w:sz="2" w:space="0" w:color="auto"/>
                            <w:left w:val="single" w:sz="2" w:space="0" w:color="auto"/>
                            <w:bottom w:val="single" w:sz="6" w:space="0" w:color="auto"/>
                            <w:right w:val="single" w:sz="2" w:space="0" w:color="auto"/>
                          </w:divBdr>
                          <w:divsChild>
                            <w:div w:id="2128038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2979363">
                                  <w:marLeft w:val="0"/>
                                  <w:marRight w:val="0"/>
                                  <w:marTop w:val="0"/>
                                  <w:marBottom w:val="0"/>
                                  <w:divBdr>
                                    <w:top w:val="single" w:sz="2" w:space="0" w:color="D9D9E3"/>
                                    <w:left w:val="single" w:sz="2" w:space="0" w:color="D9D9E3"/>
                                    <w:bottom w:val="single" w:sz="2" w:space="0" w:color="D9D9E3"/>
                                    <w:right w:val="single" w:sz="2" w:space="0" w:color="D9D9E3"/>
                                  </w:divBdr>
                                  <w:divsChild>
                                    <w:div w:id="446312094">
                                      <w:marLeft w:val="0"/>
                                      <w:marRight w:val="0"/>
                                      <w:marTop w:val="0"/>
                                      <w:marBottom w:val="0"/>
                                      <w:divBdr>
                                        <w:top w:val="single" w:sz="2" w:space="0" w:color="D9D9E3"/>
                                        <w:left w:val="single" w:sz="2" w:space="0" w:color="D9D9E3"/>
                                        <w:bottom w:val="single" w:sz="2" w:space="0" w:color="D9D9E3"/>
                                        <w:right w:val="single" w:sz="2" w:space="0" w:color="D9D9E3"/>
                                      </w:divBdr>
                                      <w:divsChild>
                                        <w:div w:id="1516114792">
                                          <w:marLeft w:val="0"/>
                                          <w:marRight w:val="0"/>
                                          <w:marTop w:val="0"/>
                                          <w:marBottom w:val="0"/>
                                          <w:divBdr>
                                            <w:top w:val="single" w:sz="2" w:space="0" w:color="D9D9E3"/>
                                            <w:left w:val="single" w:sz="2" w:space="0" w:color="D9D9E3"/>
                                            <w:bottom w:val="single" w:sz="2" w:space="0" w:color="D9D9E3"/>
                                            <w:right w:val="single" w:sz="2" w:space="0" w:color="D9D9E3"/>
                                          </w:divBdr>
                                          <w:divsChild>
                                            <w:div w:id="113379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4787164">
          <w:marLeft w:val="0"/>
          <w:marRight w:val="0"/>
          <w:marTop w:val="0"/>
          <w:marBottom w:val="0"/>
          <w:divBdr>
            <w:top w:val="none" w:sz="0" w:space="0" w:color="auto"/>
            <w:left w:val="none" w:sz="0" w:space="0" w:color="auto"/>
            <w:bottom w:val="none" w:sz="0" w:space="0" w:color="auto"/>
            <w:right w:val="none" w:sz="0" w:space="0" w:color="auto"/>
          </w:divBdr>
        </w:div>
      </w:divsChild>
    </w:div>
    <w:div w:id="867134470">
      <w:bodyDiv w:val="1"/>
      <w:marLeft w:val="0"/>
      <w:marRight w:val="0"/>
      <w:marTop w:val="0"/>
      <w:marBottom w:val="0"/>
      <w:divBdr>
        <w:top w:val="none" w:sz="0" w:space="0" w:color="auto"/>
        <w:left w:val="none" w:sz="0" w:space="0" w:color="auto"/>
        <w:bottom w:val="none" w:sz="0" w:space="0" w:color="auto"/>
        <w:right w:val="none" w:sz="0" w:space="0" w:color="auto"/>
      </w:divBdr>
    </w:div>
    <w:div w:id="904416395">
      <w:bodyDiv w:val="1"/>
      <w:marLeft w:val="0"/>
      <w:marRight w:val="0"/>
      <w:marTop w:val="0"/>
      <w:marBottom w:val="0"/>
      <w:divBdr>
        <w:top w:val="none" w:sz="0" w:space="0" w:color="auto"/>
        <w:left w:val="none" w:sz="0" w:space="0" w:color="auto"/>
        <w:bottom w:val="none" w:sz="0" w:space="0" w:color="auto"/>
        <w:right w:val="none" w:sz="0" w:space="0" w:color="auto"/>
      </w:divBdr>
    </w:div>
    <w:div w:id="970865114">
      <w:bodyDiv w:val="1"/>
      <w:marLeft w:val="0"/>
      <w:marRight w:val="0"/>
      <w:marTop w:val="0"/>
      <w:marBottom w:val="0"/>
      <w:divBdr>
        <w:top w:val="none" w:sz="0" w:space="0" w:color="auto"/>
        <w:left w:val="none" w:sz="0" w:space="0" w:color="auto"/>
        <w:bottom w:val="none" w:sz="0" w:space="0" w:color="auto"/>
        <w:right w:val="none" w:sz="0" w:space="0" w:color="auto"/>
      </w:divBdr>
    </w:div>
    <w:div w:id="1104574894">
      <w:bodyDiv w:val="1"/>
      <w:marLeft w:val="0"/>
      <w:marRight w:val="0"/>
      <w:marTop w:val="0"/>
      <w:marBottom w:val="0"/>
      <w:divBdr>
        <w:top w:val="none" w:sz="0" w:space="0" w:color="auto"/>
        <w:left w:val="none" w:sz="0" w:space="0" w:color="auto"/>
        <w:bottom w:val="none" w:sz="0" w:space="0" w:color="auto"/>
        <w:right w:val="none" w:sz="0" w:space="0" w:color="auto"/>
      </w:divBdr>
    </w:div>
    <w:div w:id="189380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Nbv9Vt21OUw"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farnostnamestovo.sk/wp-content/uploads/2020/09/Viera-ako-odpoved-cloveka-Bohu.pdf" TargetMode="External"/><Relationship Id="rId17" Type="http://schemas.openxmlformats.org/officeDocument/2006/relationships/hyperlink" Target="http://ku.dawinci.sk/?fn=*recview&amp;uid=1825&amp;pageId=resultform&amp;fs=076D6B0BB60C46B199D80745185663B0" TargetMode="External"/><Relationship Id="rId2" Type="http://schemas.openxmlformats.org/officeDocument/2006/relationships/numbering" Target="numbering.xml"/><Relationship Id="rId16" Type="http://schemas.openxmlformats.org/officeDocument/2006/relationships/hyperlink" Target="http://ku.dawinci.sk/?fn=*recview&amp;uid=1825&amp;pageId=resultform&amp;fs=076D6B0BB60C46B199D80745185663B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ku.dawinci.sk/?fn=*recview&amp;uid=24829&amp;pageId=resultform&amp;fs=4B799B7A0E1942E599D5D695DEEA8158"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k.wikipedia.org/wiki/%C3%8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bv9Vt21OUw"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A0F12A-29D2-43AC-9FF7-22B285DFE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50</Pages>
  <Words>12998</Words>
  <Characters>74089</Characters>
  <Application>Microsoft Office Word</Application>
  <DocSecurity>0</DocSecurity>
  <Lines>617</Lines>
  <Paragraphs>173</Paragraphs>
  <ScaleCrop>false</ScaleCrop>
  <HeadingPairs>
    <vt:vector size="2" baseType="variant">
      <vt:variant>
        <vt:lpstr>Názov</vt:lpstr>
      </vt:variant>
      <vt:variant>
        <vt:i4>1</vt:i4>
      </vt:variant>
    </vt:vector>
  </HeadingPairs>
  <TitlesOfParts>
    <vt:vector size="1" baseType="lpstr">
      <vt:lpstr/>
    </vt:vector>
  </TitlesOfParts>
  <Company>home</Company>
  <LinksUpToDate>false</LinksUpToDate>
  <CharactersWithSpaces>86914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2023-03-30T19:48:00Z</cp:lastPrinted>
  <dcterms:created xsi:type="dcterms:W3CDTF">2023-03-30T22:07:00Z</dcterms:created>
  <dcterms:modified xsi:type="dcterms:W3CDTF">2023-03-30T22:07:00Z</dcterms:modified>
</cp:coreProperties>
</file>