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3FB" w:rsidRPr="000D35FA" w:rsidRDefault="00911B6D" w:rsidP="00AC560D">
      <w:pPr>
        <w:pBdr>
          <w:bottom w:val="single" w:sz="4" w:space="1" w:color="auto"/>
        </w:pBdr>
        <w:jc w:val="center"/>
        <w:rPr>
          <w:b/>
        </w:rPr>
      </w:pPr>
      <w:bookmarkStart w:id="0" w:name="_GoBack"/>
      <w:bookmarkEnd w:id="0"/>
      <w:r>
        <w:rPr>
          <w:b/>
        </w:rPr>
        <w:t xml:space="preserve">Projekt </w:t>
      </w:r>
      <w:r w:rsidR="000D35FA" w:rsidRPr="000D35FA">
        <w:rPr>
          <w:b/>
        </w:rPr>
        <w:t>Digitálny žiak</w:t>
      </w:r>
    </w:p>
    <w:p w:rsidR="000D35FA" w:rsidRPr="00911B6D" w:rsidRDefault="000D35FA" w:rsidP="000D35FA">
      <w:pPr>
        <w:jc w:val="center"/>
        <w:rPr>
          <w:b/>
          <w:sz w:val="40"/>
          <w:szCs w:val="40"/>
        </w:rPr>
      </w:pPr>
      <w:r w:rsidRPr="00911B6D">
        <w:rPr>
          <w:b/>
          <w:sz w:val="40"/>
          <w:szCs w:val="40"/>
        </w:rPr>
        <w:t>Základné informácie pre I.O, V.O, I.A</w:t>
      </w:r>
    </w:p>
    <w:p w:rsidR="000D35FA" w:rsidRDefault="000D35FA" w:rsidP="000D35FA">
      <w:pPr>
        <w:jc w:val="center"/>
        <w:rPr>
          <w:b/>
        </w:rPr>
      </w:pPr>
    </w:p>
    <w:p w:rsidR="00AC560D" w:rsidRPr="00AC560D" w:rsidRDefault="00AC560D" w:rsidP="00AC560D">
      <w:pPr>
        <w:rPr>
          <w:sz w:val="20"/>
          <w:szCs w:val="20"/>
        </w:rPr>
      </w:pPr>
      <w:r w:rsidRPr="00AC560D">
        <w:rPr>
          <w:sz w:val="20"/>
          <w:szCs w:val="20"/>
        </w:rPr>
        <w:t>Milí triedni učitelia!</w:t>
      </w:r>
    </w:p>
    <w:p w:rsidR="00AC560D" w:rsidRDefault="00AC560D" w:rsidP="00AC560D">
      <w:pPr>
        <w:rPr>
          <w:sz w:val="20"/>
          <w:szCs w:val="20"/>
        </w:rPr>
      </w:pPr>
      <w:r>
        <w:rPr>
          <w:sz w:val="20"/>
          <w:szCs w:val="20"/>
        </w:rPr>
        <w:t xml:space="preserve">Ako som Vám avizoval na pracovnej porade, všetci žiaci Vašej triedy sú v cieľovej skupine pre projekt Digitálny žiak. Majú teda nárok na príspevok 350,- EUR príspevok na </w:t>
      </w:r>
      <w:r w:rsidR="000D25A6">
        <w:rPr>
          <w:sz w:val="20"/>
          <w:szCs w:val="20"/>
        </w:rPr>
        <w:t>notebook, all-in-one počítač alebo tablet</w:t>
      </w:r>
      <w:r>
        <w:rPr>
          <w:sz w:val="20"/>
          <w:szCs w:val="20"/>
        </w:rPr>
        <w:t>.</w:t>
      </w:r>
    </w:p>
    <w:p w:rsidR="00AC560D" w:rsidRDefault="00AC560D" w:rsidP="00AC560D">
      <w:pPr>
        <w:rPr>
          <w:sz w:val="20"/>
          <w:szCs w:val="20"/>
        </w:rPr>
      </w:pPr>
      <w:r w:rsidRPr="000D25A6">
        <w:rPr>
          <w:b/>
          <w:sz w:val="20"/>
          <w:szCs w:val="20"/>
        </w:rPr>
        <w:t>Ú</w:t>
      </w:r>
      <w:r w:rsidR="000D25A6" w:rsidRPr="000D25A6">
        <w:rPr>
          <w:b/>
          <w:sz w:val="20"/>
          <w:szCs w:val="20"/>
        </w:rPr>
        <w:t>lohou triedneho učiteľa</w:t>
      </w:r>
      <w:r w:rsidR="00911B6D">
        <w:rPr>
          <w:b/>
          <w:sz w:val="20"/>
          <w:szCs w:val="20"/>
        </w:rPr>
        <w:t xml:space="preserve"> prvých ročníkov</w:t>
      </w:r>
      <w:r>
        <w:rPr>
          <w:sz w:val="20"/>
          <w:szCs w:val="20"/>
        </w:rPr>
        <w:t xml:space="preserve"> v rámci projektu je najmä:</w:t>
      </w:r>
    </w:p>
    <w:p w:rsidR="00AC560D" w:rsidRDefault="00AC560D" w:rsidP="00AC560D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Zvolať stretnutie so zákonnými zástupcami žiakov (bude 20.4.2023) – inštruktáž,</w:t>
      </w:r>
    </w:p>
    <w:p w:rsidR="00AC560D" w:rsidRDefault="00AC560D" w:rsidP="00AC560D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Podať</w:t>
      </w:r>
      <w:r w:rsidR="00911B6D">
        <w:rPr>
          <w:sz w:val="20"/>
          <w:szCs w:val="20"/>
        </w:rPr>
        <w:t xml:space="preserve"> rodičom</w:t>
      </w:r>
      <w:r>
        <w:rPr>
          <w:sz w:val="20"/>
          <w:szCs w:val="20"/>
        </w:rPr>
        <w:t xml:space="preserve"> kompletnú informáciu o projekte, </w:t>
      </w:r>
      <w:r w:rsidR="000D25A6">
        <w:rPr>
          <w:sz w:val="20"/>
          <w:szCs w:val="20"/>
        </w:rPr>
        <w:t xml:space="preserve">o </w:t>
      </w:r>
      <w:r>
        <w:rPr>
          <w:sz w:val="20"/>
          <w:szCs w:val="20"/>
        </w:rPr>
        <w:t>podmienkach poskytnutia príspevku,</w:t>
      </w:r>
    </w:p>
    <w:p w:rsidR="00AC560D" w:rsidRDefault="00AC560D" w:rsidP="00AC560D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Odporučiť im registráciu na stránke digitalnyziak.sk najneskôr do 30.06.2023.</w:t>
      </w:r>
    </w:p>
    <w:p w:rsidR="00AC560D" w:rsidRDefault="00AC560D" w:rsidP="00AC560D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Vyhotoviť Prezenčnú listinu zo stretnutia a zabezpečiť podpisy zákonných zástupcov. (Keďže zatiaľ nám z projektu nezaslali žiadnu zmluvu pre školu ani žiaden vzor prezenčnej listiny, rodičom dáme len našu bežnú prezenčku s doplnením názvu projektu a neskôr bude potrebné zabezpečiť podpisy opäť.)</w:t>
      </w:r>
    </w:p>
    <w:p w:rsidR="00AC560D" w:rsidRDefault="00AC560D" w:rsidP="00AC560D">
      <w:pPr>
        <w:rPr>
          <w:sz w:val="20"/>
          <w:szCs w:val="20"/>
        </w:rPr>
      </w:pPr>
      <w:r>
        <w:rPr>
          <w:sz w:val="20"/>
          <w:szCs w:val="20"/>
        </w:rPr>
        <w:t>Za každého žiaka</w:t>
      </w:r>
      <w:r w:rsidR="000D25A6">
        <w:rPr>
          <w:sz w:val="20"/>
          <w:szCs w:val="20"/>
        </w:rPr>
        <w:t>, ktorého rodič bude na prezenčke a následne si uplatní 350,- € príspevok, dostane škola 7,50 €. Keďže však nemáme zmluvu, nevieme zatiaľ ako budeme môcť peniaze využiť.</w:t>
      </w:r>
    </w:p>
    <w:p w:rsidR="000D25A6" w:rsidRDefault="000D25A6" w:rsidP="00AC560D">
      <w:pPr>
        <w:rPr>
          <w:sz w:val="20"/>
          <w:szCs w:val="20"/>
        </w:rPr>
      </w:pPr>
      <w:r>
        <w:rPr>
          <w:sz w:val="20"/>
          <w:szCs w:val="20"/>
        </w:rPr>
        <w:t>Pred Rodičovským združením odporúčam preštudovať hlavne tieto  3 materiály zverejnené na digitalnyziak.sk</w:t>
      </w:r>
      <w:r w:rsidR="00911B6D">
        <w:rPr>
          <w:sz w:val="20"/>
          <w:szCs w:val="20"/>
        </w:rPr>
        <w:t xml:space="preserve"> (máte aj v prílohe)</w:t>
      </w:r>
      <w:r>
        <w:rPr>
          <w:sz w:val="20"/>
          <w:szCs w:val="20"/>
        </w:rPr>
        <w:t>:</w:t>
      </w:r>
    </w:p>
    <w:p w:rsidR="000D25A6" w:rsidRDefault="000B29E8" w:rsidP="00911B6D">
      <w:pPr>
        <w:pStyle w:val="Odsekzoznamu"/>
        <w:numPr>
          <w:ilvl w:val="0"/>
          <w:numId w:val="2"/>
        </w:numPr>
        <w:rPr>
          <w:sz w:val="20"/>
          <w:szCs w:val="20"/>
        </w:rPr>
      </w:pPr>
      <w:hyperlink r:id="rId6" w:history="1">
        <w:r w:rsidR="00911B6D" w:rsidRPr="00A4158E">
          <w:rPr>
            <w:rStyle w:val="Hypertextovprepojenie"/>
            <w:sz w:val="20"/>
            <w:szCs w:val="20"/>
          </w:rPr>
          <w:t>https://digitalnyziak.sk/wp-content/uploads/2023/03/Metodicke-usmernenie-Postup-pri-komunikacii.pdf</w:t>
        </w:r>
      </w:hyperlink>
    </w:p>
    <w:p w:rsidR="00911B6D" w:rsidRDefault="000B29E8" w:rsidP="00911B6D">
      <w:pPr>
        <w:pStyle w:val="Odsekzoznamu"/>
        <w:numPr>
          <w:ilvl w:val="0"/>
          <w:numId w:val="2"/>
        </w:numPr>
        <w:rPr>
          <w:sz w:val="20"/>
          <w:szCs w:val="20"/>
        </w:rPr>
      </w:pPr>
      <w:hyperlink r:id="rId7" w:history="1">
        <w:r w:rsidR="00911B6D" w:rsidRPr="00A4158E">
          <w:rPr>
            <w:rStyle w:val="Hypertextovprepojenie"/>
            <w:sz w:val="20"/>
            <w:szCs w:val="20"/>
          </w:rPr>
          <w:t>https://digitalnyziak.sk/wp-content/uploads/2023/03/Metodicke-usmernenie-opis-digitalnych-zariadeni.pdf</w:t>
        </w:r>
      </w:hyperlink>
    </w:p>
    <w:p w:rsidR="00911B6D" w:rsidRDefault="000B29E8" w:rsidP="00911B6D">
      <w:pPr>
        <w:pStyle w:val="Odsekzoznamu"/>
        <w:numPr>
          <w:ilvl w:val="0"/>
          <w:numId w:val="2"/>
        </w:numPr>
        <w:rPr>
          <w:sz w:val="20"/>
          <w:szCs w:val="20"/>
        </w:rPr>
      </w:pPr>
      <w:hyperlink r:id="rId8" w:history="1">
        <w:r w:rsidR="00911B6D" w:rsidRPr="00A4158E">
          <w:rPr>
            <w:rStyle w:val="Hypertextovprepojenie"/>
            <w:sz w:val="20"/>
            <w:szCs w:val="20"/>
          </w:rPr>
          <w:t>https://digitalnyziak.sk/wp-content/uploads/2023/03/Metodicke-usmernenie-caste-otazky-a-odpovede.pdf</w:t>
        </w:r>
      </w:hyperlink>
      <w:r w:rsidR="00911B6D">
        <w:rPr>
          <w:sz w:val="20"/>
          <w:szCs w:val="20"/>
        </w:rPr>
        <w:t xml:space="preserve"> </w:t>
      </w:r>
    </w:p>
    <w:p w:rsidR="000D25A6" w:rsidRDefault="000D25A6" w:rsidP="00AC560D">
      <w:pPr>
        <w:rPr>
          <w:sz w:val="20"/>
          <w:szCs w:val="20"/>
        </w:rPr>
      </w:pPr>
    </w:p>
    <w:p w:rsidR="000D25A6" w:rsidRDefault="000D25A6" w:rsidP="00AC560D">
      <w:pPr>
        <w:rPr>
          <w:sz w:val="20"/>
          <w:szCs w:val="20"/>
        </w:rPr>
      </w:pPr>
      <w:r>
        <w:rPr>
          <w:sz w:val="20"/>
          <w:szCs w:val="20"/>
        </w:rPr>
        <w:t xml:space="preserve">Ďalšie informácie pre nás ako pre školy nájdete na: </w:t>
      </w:r>
      <w:hyperlink r:id="rId9" w:history="1">
        <w:r w:rsidRPr="00A4158E">
          <w:rPr>
            <w:rStyle w:val="Hypertextovprepojenie"/>
            <w:sz w:val="20"/>
            <w:szCs w:val="20"/>
          </w:rPr>
          <w:t>https://digitalnyziak.sk/skoly/</w:t>
        </w:r>
      </w:hyperlink>
      <w:r>
        <w:rPr>
          <w:sz w:val="20"/>
          <w:szCs w:val="20"/>
        </w:rPr>
        <w:t xml:space="preserve"> </w:t>
      </w:r>
    </w:p>
    <w:p w:rsidR="000D25A6" w:rsidRDefault="000D25A6" w:rsidP="00AC560D">
      <w:pPr>
        <w:rPr>
          <w:sz w:val="20"/>
          <w:szCs w:val="20"/>
        </w:rPr>
      </w:pPr>
      <w:r>
        <w:rPr>
          <w:sz w:val="20"/>
          <w:szCs w:val="20"/>
        </w:rPr>
        <w:t xml:space="preserve">Pre registráciu rodičov odkazujte na: </w:t>
      </w:r>
      <w:hyperlink r:id="rId10" w:history="1">
        <w:r w:rsidRPr="00A4158E">
          <w:rPr>
            <w:rStyle w:val="Hypertextovprepojenie"/>
            <w:sz w:val="20"/>
            <w:szCs w:val="20"/>
          </w:rPr>
          <w:t>https://register.digitalnyziak.sk/</w:t>
        </w:r>
      </w:hyperlink>
      <w:r>
        <w:rPr>
          <w:sz w:val="20"/>
          <w:szCs w:val="20"/>
        </w:rPr>
        <w:t xml:space="preserve"> </w:t>
      </w:r>
    </w:p>
    <w:p w:rsidR="000D25A6" w:rsidRDefault="000D25A6" w:rsidP="00AC560D">
      <w:pPr>
        <w:rPr>
          <w:rFonts w:ascii="Segoe UI" w:hAnsi="Segoe UI" w:cs="Segoe UI"/>
          <w:color w:val="2B2B2B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Pri nejasnostiach rodičov odkazujte na </w:t>
      </w:r>
      <w:hyperlink r:id="rId11" w:history="1">
        <w:r w:rsidRPr="00A4158E">
          <w:rPr>
            <w:rStyle w:val="Hypertextovprepojenie"/>
            <w:sz w:val="20"/>
            <w:szCs w:val="20"/>
          </w:rPr>
          <w:t>https://digitalnyziak.sk/rodicia/</w:t>
        </w:r>
      </w:hyperlink>
      <w:r>
        <w:rPr>
          <w:sz w:val="20"/>
          <w:szCs w:val="20"/>
        </w:rPr>
        <w:t xml:space="preserve"> prípadne na callcentrum </w:t>
      </w:r>
      <w:r>
        <w:rPr>
          <w:rFonts w:ascii="Segoe UI" w:hAnsi="Segoe UI" w:cs="Segoe UI"/>
          <w:color w:val="2B2B2B"/>
          <w:sz w:val="18"/>
          <w:szCs w:val="18"/>
          <w:shd w:val="clear" w:color="auto" w:fill="FFFFFF"/>
        </w:rPr>
        <w:t>+421/232 284466. </w:t>
      </w:r>
    </w:p>
    <w:p w:rsidR="00911B6D" w:rsidRDefault="00911B6D" w:rsidP="00AC560D">
      <w:pPr>
        <w:rPr>
          <w:rFonts w:ascii="Segoe UI" w:hAnsi="Segoe UI" w:cs="Segoe UI"/>
          <w:color w:val="2B2B2B"/>
          <w:sz w:val="18"/>
          <w:szCs w:val="18"/>
          <w:shd w:val="clear" w:color="auto" w:fill="FFFFFF"/>
        </w:rPr>
      </w:pPr>
    </w:p>
    <w:p w:rsidR="00911B6D" w:rsidRDefault="00911B6D" w:rsidP="00AC560D">
      <w:pPr>
        <w:rPr>
          <w:rFonts w:ascii="Segoe UI" w:hAnsi="Segoe UI" w:cs="Segoe UI"/>
          <w:color w:val="2B2B2B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B2B2B"/>
          <w:sz w:val="18"/>
          <w:szCs w:val="18"/>
          <w:shd w:val="clear" w:color="auto" w:fill="FFFFFF"/>
        </w:rPr>
        <w:t>P.S. Pred rodičovským si môžeme zorganizovať krátke stretnutie triednych, na ktorých zodpovieme zostávajúce informácie. Bližšie informácie zajtra.</w:t>
      </w:r>
    </w:p>
    <w:p w:rsidR="00FE38C6" w:rsidRDefault="00FE38C6" w:rsidP="00AC560D">
      <w:pPr>
        <w:rPr>
          <w:rFonts w:ascii="Segoe UI" w:hAnsi="Segoe UI" w:cs="Segoe UI"/>
          <w:color w:val="2B2B2B"/>
          <w:sz w:val="18"/>
          <w:szCs w:val="18"/>
          <w:shd w:val="clear" w:color="auto" w:fill="FFFFFF"/>
        </w:rPr>
      </w:pPr>
    </w:p>
    <w:p w:rsidR="00FE38C6" w:rsidRDefault="00FE38C6" w:rsidP="00FE38C6">
      <w:pPr>
        <w:jc w:val="right"/>
        <w:rPr>
          <w:sz w:val="20"/>
          <w:szCs w:val="20"/>
        </w:rPr>
      </w:pPr>
      <w:r>
        <w:rPr>
          <w:rFonts w:ascii="Segoe UI" w:hAnsi="Segoe UI" w:cs="Segoe UI"/>
          <w:color w:val="2B2B2B"/>
          <w:sz w:val="18"/>
          <w:szCs w:val="18"/>
          <w:shd w:val="clear" w:color="auto" w:fill="FFFFFF"/>
        </w:rPr>
        <w:t>D. Andraško</w:t>
      </w:r>
    </w:p>
    <w:p w:rsidR="000D25A6" w:rsidRDefault="000D25A6" w:rsidP="00AC560D">
      <w:pPr>
        <w:rPr>
          <w:sz w:val="20"/>
          <w:szCs w:val="20"/>
        </w:rPr>
      </w:pPr>
    </w:p>
    <w:p w:rsidR="000D25A6" w:rsidRPr="00AC560D" w:rsidRDefault="000D25A6" w:rsidP="00AC560D">
      <w:pPr>
        <w:rPr>
          <w:sz w:val="20"/>
          <w:szCs w:val="20"/>
        </w:rPr>
      </w:pPr>
    </w:p>
    <w:p w:rsidR="00AC560D" w:rsidRPr="00AC560D" w:rsidRDefault="00AC560D" w:rsidP="00AC560D">
      <w:pPr>
        <w:rPr>
          <w:sz w:val="20"/>
          <w:szCs w:val="20"/>
        </w:rPr>
      </w:pPr>
    </w:p>
    <w:p w:rsidR="000D35FA" w:rsidRPr="000D35FA" w:rsidRDefault="000D35FA" w:rsidP="000D35FA">
      <w:pPr>
        <w:jc w:val="center"/>
        <w:rPr>
          <w:b/>
        </w:rPr>
      </w:pPr>
    </w:p>
    <w:sectPr w:rsidR="000D35FA" w:rsidRPr="000D3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561F3"/>
    <w:multiLevelType w:val="hybridMultilevel"/>
    <w:tmpl w:val="E36674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723051"/>
    <w:multiLevelType w:val="hybridMultilevel"/>
    <w:tmpl w:val="C45EE1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FA"/>
    <w:rsid w:val="000B29E8"/>
    <w:rsid w:val="000D25A6"/>
    <w:rsid w:val="000D35FA"/>
    <w:rsid w:val="002803FB"/>
    <w:rsid w:val="00911B6D"/>
    <w:rsid w:val="00AC560D"/>
    <w:rsid w:val="00FE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C560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D25A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C560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D2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nyziak.sk/wp-content/uploads/2023/03/Metodicke-usmernenie-caste-otazky-a-odpovede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igitalnyziak.sk/wp-content/uploads/2023/03/Metodicke-usmernenie-opis-digitalnych-zariadeni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nyziak.sk/wp-content/uploads/2023/03/Metodicke-usmernenie-Postup-pri-komunikacii.pdf" TargetMode="External"/><Relationship Id="rId11" Type="http://schemas.openxmlformats.org/officeDocument/2006/relationships/hyperlink" Target="https://digitalnyziak.sk/rodici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gister.digitalnyziak.s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gitalnyziak.sk/skoly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ucitel</cp:lastModifiedBy>
  <cp:revision>2</cp:revision>
  <dcterms:created xsi:type="dcterms:W3CDTF">2023-04-20T09:53:00Z</dcterms:created>
  <dcterms:modified xsi:type="dcterms:W3CDTF">2023-04-20T09:53:00Z</dcterms:modified>
</cp:coreProperties>
</file>