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78" w:rsidRDefault="00EE4A78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EE4A78" w:rsidRDefault="00EE4A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EE4A78" w:rsidRDefault="00EE4A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EE4A78" w:rsidRPr="009106DC" w:rsidRDefault="00EE4A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EE4A78" w:rsidRDefault="00EE4A78" w:rsidP="001D1D81">
      <w:pPr>
        <w:spacing w:after="0" w:line="240" w:lineRule="auto"/>
        <w:rPr>
          <w:sz w:val="28"/>
          <w:szCs w:val="28"/>
        </w:rPr>
      </w:pPr>
    </w:p>
    <w:p w:rsidR="00EE4A78" w:rsidRDefault="00EE4A78" w:rsidP="001D1D81">
      <w:pPr>
        <w:spacing w:after="0" w:line="240" w:lineRule="auto"/>
        <w:rPr>
          <w:b/>
          <w:bCs/>
          <w:sz w:val="32"/>
          <w:szCs w:val="32"/>
        </w:rPr>
      </w:pPr>
    </w:p>
    <w:p w:rsidR="00EE4A78" w:rsidRPr="00AA285B" w:rsidRDefault="00EE4A78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Etická výchova - 1 h týždenne (33 h ročne)</w:t>
      </w:r>
    </w:p>
    <w:p w:rsidR="00EE4A78" w:rsidRDefault="00EE4A78" w:rsidP="001D1D81">
      <w:pPr>
        <w:spacing w:after="0" w:line="240" w:lineRule="auto"/>
        <w:rPr>
          <w:b/>
          <w:bCs/>
          <w:sz w:val="24"/>
          <w:szCs w:val="24"/>
        </w:rPr>
      </w:pPr>
    </w:p>
    <w:p w:rsidR="00EE4A78" w:rsidRPr="009106DC" w:rsidRDefault="00EE4A78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2016/2017</w:t>
      </w: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Pr="000E260B">
        <w:rPr>
          <w:b/>
          <w:bCs/>
          <w:sz w:val="24"/>
          <w:szCs w:val="24"/>
        </w:rPr>
        <w:t>1. ročník</w:t>
      </w: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</w:p>
    <w:p w:rsidR="00EE4A78" w:rsidRDefault="00EE4A78" w:rsidP="001D1D81">
      <w:pPr>
        <w:spacing w:after="0" w:line="240" w:lineRule="auto"/>
      </w:pP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</w:p>
    <w:p w:rsidR="00EE4A78" w:rsidRPr="009106DC" w:rsidRDefault="00EE4A78" w:rsidP="001D1D81">
      <w:pPr>
        <w:spacing w:after="0" w:line="240" w:lineRule="auto"/>
        <w:rPr>
          <w:sz w:val="24"/>
          <w:szCs w:val="24"/>
        </w:rPr>
      </w:pPr>
    </w:p>
    <w:p w:rsidR="003923D9" w:rsidRDefault="003923D9" w:rsidP="003923D9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3923D9" w:rsidRDefault="003923D9" w:rsidP="003923D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3923D9" w:rsidRDefault="003923D9" w:rsidP="003923D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EE4A78" w:rsidRPr="009106DC" w:rsidRDefault="00EE4A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EE4A78" w:rsidRPr="009106DC" w:rsidRDefault="00EE4A78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EE4A78" w:rsidRPr="009106DC" w:rsidRDefault="00EE4A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EE4A78" w:rsidRPr="009106DC" w:rsidRDefault="00EE4A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EE4A78" w:rsidRDefault="00EE4A78" w:rsidP="001D1D81">
      <w:pPr>
        <w:tabs>
          <w:tab w:val="left" w:pos="5529"/>
        </w:tabs>
        <w:spacing w:after="0" w:line="240" w:lineRule="auto"/>
      </w:pPr>
    </w:p>
    <w:p w:rsidR="00EE4A78" w:rsidRDefault="00EE4A78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2"/>
        <w:gridCol w:w="872"/>
        <w:gridCol w:w="2634"/>
        <w:gridCol w:w="5500"/>
        <w:gridCol w:w="4055"/>
      </w:tblGrid>
      <w:tr w:rsidR="00EE4A78" w:rsidRPr="00A54ED2">
        <w:tc>
          <w:tcPr>
            <w:tcW w:w="1222" w:type="dxa"/>
            <w:vAlign w:val="center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872" w:type="dxa"/>
            <w:vAlign w:val="center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2634" w:type="dxa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5500" w:type="dxa"/>
            <w:vAlign w:val="center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4055" w:type="dxa"/>
            <w:vAlign w:val="center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EE4A78" w:rsidRPr="00A54ED2">
        <w:tc>
          <w:tcPr>
            <w:tcW w:w="1222" w:type="dxa"/>
            <w:vAlign w:val="center"/>
          </w:tcPr>
          <w:p w:rsidR="00EE4A78" w:rsidRPr="00A54ED2" w:rsidRDefault="00EE4A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9006" w:type="dxa"/>
            <w:gridSpan w:val="3"/>
          </w:tcPr>
          <w:p w:rsidR="00EE4A78" w:rsidRPr="00A54ED2" w:rsidRDefault="00EE4A78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4055" w:type="dxa"/>
          </w:tcPr>
          <w:p w:rsidR="00EE4A78" w:rsidRPr="00A54ED2" w:rsidRDefault="00EE4A78" w:rsidP="002835BC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2634" w:type="dxa"/>
          </w:tcPr>
          <w:p w:rsidR="00EE4A78" w:rsidRPr="002A16C2" w:rsidRDefault="00EE4A78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Úvodná hodina   </w:t>
            </w: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5500" w:type="dxa"/>
          </w:tcPr>
          <w:p w:rsidR="00EE4A78" w:rsidRPr="00A54ED2" w:rsidRDefault="00EE4A78" w:rsidP="002835BC">
            <w:pPr>
              <w:spacing w:after="0" w:line="240" w:lineRule="auto"/>
            </w:pPr>
            <w:r w:rsidRPr="00A54ED2">
              <w:t>Úvodná hodina</w:t>
            </w:r>
            <w:r>
              <w:t xml:space="preserve">. Poučenie o bezpečnosti. Hodnotenie a klasifikácia     </w:t>
            </w:r>
          </w:p>
        </w:tc>
        <w:tc>
          <w:tcPr>
            <w:tcW w:w="4055" w:type="dxa"/>
          </w:tcPr>
          <w:p w:rsidR="00EE4A78" w:rsidRPr="00A54ED2" w:rsidRDefault="00EE4A78" w:rsidP="002835BC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2</w:t>
            </w:r>
            <w:r w:rsidRPr="00A54ED2">
              <w:t xml:space="preserve">. 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2835BC">
            <w:r>
              <w:t xml:space="preserve">Komunikácia   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5500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Verbálna a neverbálna komunikácia v bežných a záťažových situáciách</w:t>
            </w:r>
          </w:p>
        </w:tc>
        <w:tc>
          <w:tcPr>
            <w:tcW w:w="4055" w:type="dxa"/>
            <w:vMerge w:val="restart"/>
          </w:tcPr>
          <w:p w:rsidR="00EE4A78" w:rsidRPr="002B3E5B" w:rsidRDefault="00EE4A78" w:rsidP="00EF3498">
            <w:r w:rsidRPr="002B3E5B">
              <w:t>-uplatniť zásady komunikácie v každodenných situáciách</w:t>
            </w:r>
          </w:p>
          <w:p w:rsidR="00EE4A78" w:rsidRPr="002B3E5B" w:rsidRDefault="00EE4A78" w:rsidP="00EF3498">
            <w:r w:rsidRPr="002B3E5B">
              <w:t>-využívať komunikačné zručnosti pri riešení záťažových situácií</w:t>
            </w:r>
          </w:p>
          <w:p w:rsidR="00EE4A78" w:rsidRPr="002B3E5B" w:rsidRDefault="00EE4A78" w:rsidP="00EF3498">
            <w:r w:rsidRPr="002B3E5B">
              <w:t>-vyjadriť pozitívne a negatívne city v rôznych situáciách</w:t>
            </w:r>
          </w:p>
          <w:p w:rsidR="00EE4A78" w:rsidRPr="002B3E5B" w:rsidRDefault="00EE4A78" w:rsidP="00EF3498">
            <w:r w:rsidRPr="002B3E5B">
              <w:t>-prejaviť empatiu voči spolužiakom</w:t>
            </w:r>
          </w:p>
          <w:p w:rsidR="00EE4A78" w:rsidRPr="002B3E5B" w:rsidRDefault="00EE4A78" w:rsidP="00EF3498">
            <w:r w:rsidRPr="002B3E5B">
              <w:t>-zdôvodniť zásady asertívneho správania</w:t>
            </w:r>
          </w:p>
          <w:p w:rsidR="00EE4A78" w:rsidRPr="00A54ED2" w:rsidRDefault="00EE4A78" w:rsidP="00EF3498">
            <w:r w:rsidRPr="002B3E5B">
              <w:t xml:space="preserve">-zhodnotiť </w:t>
            </w:r>
            <w:proofErr w:type="spellStart"/>
            <w:r w:rsidRPr="002B3E5B">
              <w:t>prosociálne</w:t>
            </w:r>
            <w:proofErr w:type="spellEnd"/>
            <w:r w:rsidRPr="002B3E5B">
              <w:t xml:space="preserve"> prejavy v triede</w:t>
            </w: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3</w:t>
            </w:r>
            <w:r w:rsidRPr="00A54ED2">
              <w:t>.</w:t>
            </w:r>
          </w:p>
        </w:tc>
        <w:tc>
          <w:tcPr>
            <w:tcW w:w="2634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Komunikačné zručnosti</w:t>
            </w:r>
          </w:p>
        </w:tc>
        <w:tc>
          <w:tcPr>
            <w:tcW w:w="4055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4</w:t>
            </w:r>
            <w:r w:rsidRPr="00A54ED2">
              <w:t>.</w:t>
            </w:r>
          </w:p>
        </w:tc>
        <w:tc>
          <w:tcPr>
            <w:tcW w:w="2634" w:type="dxa"/>
            <w:vMerge/>
          </w:tcPr>
          <w:p w:rsidR="00EE4A78" w:rsidRPr="002A16C2" w:rsidRDefault="00EE4A78" w:rsidP="002835BC">
            <w:pPr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EE4A78" w:rsidRPr="00A54ED2" w:rsidRDefault="00EE4A78" w:rsidP="002835BC">
            <w:pPr>
              <w:spacing w:after="0" w:line="240" w:lineRule="auto"/>
            </w:pPr>
            <w:r>
              <w:t>Komunikácia citov</w:t>
            </w:r>
          </w:p>
        </w:tc>
        <w:tc>
          <w:tcPr>
            <w:tcW w:w="4055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872" w:type="dxa"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2835BC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2835BC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5</w:t>
            </w:r>
            <w:r w:rsidRPr="00A54ED2">
              <w:t>.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Empatia</w:t>
            </w:r>
          </w:p>
        </w:tc>
        <w:tc>
          <w:tcPr>
            <w:tcW w:w="4055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6.</w:t>
            </w:r>
          </w:p>
        </w:tc>
        <w:tc>
          <w:tcPr>
            <w:tcW w:w="2634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Default="00EE4A78" w:rsidP="00EF3498">
            <w:pPr>
              <w:spacing w:after="0" w:line="240" w:lineRule="auto"/>
            </w:pPr>
            <w:r>
              <w:t>Asertivita</w:t>
            </w:r>
          </w:p>
        </w:tc>
        <w:tc>
          <w:tcPr>
            <w:tcW w:w="4055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7.</w:t>
            </w:r>
          </w:p>
        </w:tc>
        <w:tc>
          <w:tcPr>
            <w:tcW w:w="2634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EF3498">
            <w:pPr>
              <w:spacing w:after="0" w:line="240" w:lineRule="auto"/>
            </w:pPr>
            <w:proofErr w:type="spellStart"/>
            <w:r>
              <w:t>Prosociálnosť</w:t>
            </w:r>
            <w:proofErr w:type="spellEnd"/>
          </w:p>
        </w:tc>
        <w:tc>
          <w:tcPr>
            <w:tcW w:w="4055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8</w:t>
            </w:r>
            <w:r w:rsidRPr="00A54ED2">
              <w:t>.</w:t>
            </w:r>
            <w:r>
              <w:t>-9.</w:t>
            </w:r>
          </w:p>
        </w:tc>
        <w:tc>
          <w:tcPr>
            <w:tcW w:w="2634" w:type="dxa"/>
          </w:tcPr>
          <w:p w:rsidR="00EE4A78" w:rsidRPr="002A16C2" w:rsidRDefault="00EE4A78" w:rsidP="00EF349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Dôstojnosť ľudskej osoby   </w:t>
            </w:r>
            <w:r>
              <w:rPr>
                <w:b/>
                <w:bCs/>
                <w:u w:val="single"/>
              </w:rPr>
              <w:t>6</w:t>
            </w:r>
            <w:r w:rsidRPr="00C32A4C">
              <w:rPr>
                <w:b/>
                <w:bCs/>
              </w:rPr>
              <w:t xml:space="preserve">  (FIN GRAM 1)</w:t>
            </w:r>
          </w:p>
        </w:tc>
        <w:tc>
          <w:tcPr>
            <w:tcW w:w="5500" w:type="dxa"/>
          </w:tcPr>
          <w:p w:rsidR="00EE4A78" w:rsidRPr="00A54ED2" w:rsidRDefault="00EE4A78" w:rsidP="00EF3498">
            <w:pPr>
              <w:spacing w:after="0" w:line="240" w:lineRule="auto"/>
            </w:pPr>
            <w:r>
              <w:t>Silné a slabé stránky osobnosti</w:t>
            </w:r>
          </w:p>
        </w:tc>
        <w:tc>
          <w:tcPr>
            <w:tcW w:w="4055" w:type="dxa"/>
            <w:vMerge w:val="restart"/>
          </w:tcPr>
          <w:p w:rsidR="00EE4A78" w:rsidRPr="002B3E5B" w:rsidRDefault="00EE4A78" w:rsidP="001E1AFE">
            <w:r w:rsidRPr="002B3E5B">
              <w:t>-posúdiť svoje silné a slabé stránky</w:t>
            </w:r>
          </w:p>
          <w:p w:rsidR="00EE4A78" w:rsidRPr="002B3E5B" w:rsidRDefault="00EE4A78" w:rsidP="001E1AFE">
            <w:r w:rsidRPr="002B3E5B">
              <w:t>-pozitívne hodnotiť seba a druhých ľudí</w:t>
            </w:r>
          </w:p>
          <w:p w:rsidR="00EE4A78" w:rsidRPr="002B3E5B" w:rsidRDefault="00EE4A78" w:rsidP="001E1AFE">
            <w:r w:rsidRPr="002B3E5B">
              <w:t>-akceptovať ľudí, ktorí majú iné názory a postoje</w:t>
            </w:r>
          </w:p>
          <w:p w:rsidR="00EE4A78" w:rsidRPr="002B3E5B" w:rsidRDefault="00EE4A78" w:rsidP="001E1AFE">
            <w:r w:rsidRPr="002B3E5B">
              <w:t>-rešpektovať práva iných ľudí</w:t>
            </w:r>
          </w:p>
          <w:p w:rsidR="00EE4A78" w:rsidRPr="00A54ED2" w:rsidRDefault="00EE4A78" w:rsidP="001E1AFE">
            <w:r w:rsidRPr="002B3E5B">
              <w:t>-prejaviť empatiu k starým, chorým, handicapovaným ľuďom</w:t>
            </w: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EF349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872" w:type="dxa"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EF3498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EF3498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Hodnota ľudskej osoby</w:t>
            </w:r>
          </w:p>
        </w:tc>
        <w:tc>
          <w:tcPr>
            <w:tcW w:w="4055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11</w:t>
            </w:r>
            <w:r w:rsidRPr="00A54ED2">
              <w:t>.</w:t>
            </w:r>
            <w:r>
              <w:t>-12.</w:t>
            </w:r>
          </w:p>
        </w:tc>
        <w:tc>
          <w:tcPr>
            <w:tcW w:w="2634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Pozitívne hodnotenie druhých v bežných a záťažových situáciách</w:t>
            </w:r>
          </w:p>
        </w:tc>
        <w:tc>
          <w:tcPr>
            <w:tcW w:w="4055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1E1AFE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4055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1E1AFE">
            <w:pPr>
              <w:spacing w:after="0" w:line="240" w:lineRule="auto"/>
            </w:pPr>
          </w:p>
          <w:p w:rsidR="00EE4A78" w:rsidRPr="00A54ED2" w:rsidRDefault="00EE4A78" w:rsidP="00762D8B"/>
        </w:tc>
        <w:tc>
          <w:tcPr>
            <w:tcW w:w="872" w:type="dxa"/>
          </w:tcPr>
          <w:p w:rsidR="00EE4A78" w:rsidRDefault="00EE4A78" w:rsidP="001E1AFE">
            <w:pPr>
              <w:spacing w:after="0" w:line="240" w:lineRule="auto"/>
            </w:pPr>
            <w:r>
              <w:lastRenderedPageBreak/>
              <w:t>13</w:t>
            </w:r>
            <w:r w:rsidRPr="00A54ED2">
              <w:t>.</w:t>
            </w:r>
          </w:p>
        </w:tc>
        <w:tc>
          <w:tcPr>
            <w:tcW w:w="2634" w:type="dxa"/>
          </w:tcPr>
          <w:p w:rsidR="00EE4A78" w:rsidRPr="00BE0F5D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Default="00EE4A78" w:rsidP="001E1AFE">
            <w:pPr>
              <w:spacing w:after="0" w:line="240" w:lineRule="auto"/>
            </w:pPr>
            <w:r>
              <w:t>Rešpekt a úcta k človeku</w:t>
            </w:r>
          </w:p>
        </w:tc>
        <w:tc>
          <w:tcPr>
            <w:tcW w:w="4055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14.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1E1AFE">
            <w:pPr>
              <w:spacing w:after="0" w:line="240" w:lineRule="auto"/>
              <w:rPr>
                <w:b/>
                <w:bCs/>
              </w:rPr>
            </w:pPr>
            <w:r w:rsidRPr="00BE0F5D">
              <w:t>Etika sexuálneho života</w:t>
            </w:r>
            <w:r>
              <w:rPr>
                <w:b/>
                <w:bCs/>
              </w:rPr>
              <w:t xml:space="preserve">  </w:t>
            </w:r>
            <w:r w:rsidRPr="00BE0F5D">
              <w:rPr>
                <w:b/>
                <w:bCs/>
                <w:u w:val="single"/>
              </w:rPr>
              <w:t>6</w:t>
            </w: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  <w:r>
              <w:t>Sexualita človeka</w:t>
            </w:r>
          </w:p>
        </w:tc>
        <w:tc>
          <w:tcPr>
            <w:tcW w:w="4055" w:type="dxa"/>
            <w:vMerge w:val="restart"/>
          </w:tcPr>
          <w:p w:rsidR="00EE4A78" w:rsidRDefault="00EE4A78" w:rsidP="00BE71AB">
            <w:r w:rsidRPr="002B3E5B">
              <w:t>-vnímať sexualitu ako hodnotu</w:t>
            </w:r>
            <w:r>
              <w:t xml:space="preserve"> </w:t>
            </w:r>
          </w:p>
          <w:p w:rsidR="00EE4A78" w:rsidRPr="002B3E5B" w:rsidRDefault="00EE4A78" w:rsidP="00BE71AB">
            <w:r w:rsidRPr="002B3E5B">
              <w:lastRenderedPageBreak/>
              <w:t xml:space="preserve">-posúdiť hodnotu </w:t>
            </w:r>
            <w:proofErr w:type="spellStart"/>
            <w:r w:rsidRPr="002B3E5B">
              <w:t>prokreatívneho</w:t>
            </w:r>
            <w:proofErr w:type="spellEnd"/>
            <w:r w:rsidRPr="002B3E5B">
              <w:t xml:space="preserve"> rozmeru sexuality</w:t>
            </w:r>
          </w:p>
          <w:p w:rsidR="00EE4A78" w:rsidRPr="002B3E5B" w:rsidRDefault="00EE4A78" w:rsidP="00BE71AB">
            <w:r w:rsidRPr="002B3E5B">
              <w:t>-prejaviť pozornosť a empatiu k opačnému pohlaviu</w:t>
            </w:r>
          </w:p>
          <w:p w:rsidR="00EE4A78" w:rsidRPr="002B3E5B" w:rsidRDefault="00EE4A78" w:rsidP="00BE71AB">
            <w:r w:rsidRPr="002B3E5B">
              <w:t>-zhodnotiť význam vernosti a sebaovládania pre manželský život</w:t>
            </w:r>
          </w:p>
          <w:p w:rsidR="00EE4A78" w:rsidRPr="002B3E5B" w:rsidRDefault="00EE4A78" w:rsidP="00BE71AB">
            <w:r w:rsidRPr="002B3E5B">
              <w:t>-vysvetliť príčiny a riziká predčasného sexuálneho života</w:t>
            </w:r>
          </w:p>
          <w:p w:rsidR="00EE4A78" w:rsidRPr="00A54ED2" w:rsidRDefault="00EE4A78" w:rsidP="00BE71AB">
            <w:r w:rsidRPr="002B3E5B">
              <w:t>-zhodnotiť vplyv médií a kultúry na vnímanie vlastnej sexuality</w:t>
            </w:r>
          </w:p>
        </w:tc>
      </w:tr>
      <w:tr w:rsidR="00EE4A78" w:rsidRPr="00A54ED2">
        <w:trPr>
          <w:trHeight w:val="255"/>
        </w:trPr>
        <w:tc>
          <w:tcPr>
            <w:tcW w:w="1222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Default="00EE4A78" w:rsidP="001E1AFE">
            <w:pPr>
              <w:spacing w:after="0" w:line="240" w:lineRule="auto"/>
            </w:pPr>
            <w:r>
              <w:t>15.</w:t>
            </w:r>
          </w:p>
        </w:tc>
        <w:tc>
          <w:tcPr>
            <w:tcW w:w="2634" w:type="dxa"/>
            <w:vMerge/>
          </w:tcPr>
          <w:p w:rsidR="00EE4A78" w:rsidRPr="00A54ED2" w:rsidRDefault="00EE4A78" w:rsidP="001E1AF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500" w:type="dxa"/>
          </w:tcPr>
          <w:p w:rsidR="00EE4A78" w:rsidRDefault="00EE4A78" w:rsidP="001E1AFE">
            <w:pPr>
              <w:spacing w:after="0" w:line="240" w:lineRule="auto"/>
            </w:pPr>
            <w:r>
              <w:t>Hodnota ľudského života</w:t>
            </w:r>
          </w:p>
        </w:tc>
        <w:tc>
          <w:tcPr>
            <w:tcW w:w="4055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1E1AFE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Január</w:t>
            </w:r>
          </w:p>
        </w:tc>
        <w:tc>
          <w:tcPr>
            <w:tcW w:w="872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1E1AFE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1E1AFE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Default="00EE4A78" w:rsidP="00BE71AB">
            <w:pPr>
              <w:spacing w:after="0" w:line="240" w:lineRule="auto"/>
            </w:pPr>
            <w:r>
              <w:t>16.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BE71AB">
            <w:pPr>
              <w:rPr>
                <w:b/>
                <w:bCs/>
              </w:rPr>
            </w:pPr>
          </w:p>
        </w:tc>
        <w:tc>
          <w:tcPr>
            <w:tcW w:w="5500" w:type="dxa"/>
          </w:tcPr>
          <w:p w:rsidR="00EE4A78" w:rsidRDefault="00EE4A78" w:rsidP="00BE71AB">
            <w:pPr>
              <w:spacing w:after="0" w:line="240" w:lineRule="auto"/>
            </w:pPr>
            <w:r>
              <w:t>Intimita vzťahov</w:t>
            </w:r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17.</w:t>
            </w:r>
          </w:p>
        </w:tc>
        <w:tc>
          <w:tcPr>
            <w:tcW w:w="2634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Zdržanlivosť a vernosť</w:t>
            </w:r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18.</w:t>
            </w:r>
          </w:p>
        </w:tc>
        <w:tc>
          <w:tcPr>
            <w:tcW w:w="2634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 xml:space="preserve">Dôsledky predčasného sexuálneho života.  </w:t>
            </w:r>
            <w:proofErr w:type="spellStart"/>
            <w:r>
              <w:t>Promiskuita</w:t>
            </w:r>
            <w:proofErr w:type="spellEnd"/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19.</w:t>
            </w:r>
          </w:p>
        </w:tc>
        <w:tc>
          <w:tcPr>
            <w:tcW w:w="2634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Médiá a pornografia</w:t>
            </w:r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BE71AB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4055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20.</w:t>
            </w:r>
          </w:p>
        </w:tc>
        <w:tc>
          <w:tcPr>
            <w:tcW w:w="2634" w:type="dxa"/>
            <w:vMerge w:val="restart"/>
          </w:tcPr>
          <w:p w:rsidR="00EE4A78" w:rsidRDefault="00EE4A78" w:rsidP="00BE71AB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Dobré vzťahy v rodine </w:t>
            </w:r>
            <w:r w:rsidRPr="00F5588D">
              <w:rPr>
                <w:b/>
                <w:bCs/>
                <w:u w:val="single"/>
              </w:rPr>
              <w:t>6</w:t>
            </w:r>
          </w:p>
          <w:p w:rsidR="00EE4A78" w:rsidRPr="00A54ED2" w:rsidRDefault="00EE4A78" w:rsidP="00BE71AB">
            <w:pPr>
              <w:spacing w:after="0" w:line="240" w:lineRule="auto"/>
            </w:pPr>
            <w:r w:rsidRPr="00C32A4C">
              <w:rPr>
                <w:b/>
                <w:bCs/>
              </w:rPr>
              <w:t>(</w:t>
            </w:r>
            <w:r>
              <w:rPr>
                <w:b/>
                <w:bCs/>
              </w:rPr>
              <w:t>FIN GRAM 2</w:t>
            </w:r>
            <w:r w:rsidRPr="00C32A4C">
              <w:rPr>
                <w:b/>
                <w:bCs/>
              </w:rPr>
              <w:t>)</w:t>
            </w: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Rodina</w:t>
            </w:r>
          </w:p>
        </w:tc>
        <w:tc>
          <w:tcPr>
            <w:tcW w:w="4055" w:type="dxa"/>
            <w:vMerge w:val="restart"/>
          </w:tcPr>
          <w:p w:rsidR="00EE4A78" w:rsidRPr="002B3E5B" w:rsidRDefault="00EE4A78" w:rsidP="007F1CA2">
            <w:r w:rsidRPr="002B3E5B">
              <w:t>-prejaviť záujem o členov rodiny</w:t>
            </w:r>
          </w:p>
          <w:p w:rsidR="00EE4A78" w:rsidRPr="002B3E5B" w:rsidRDefault="00EE4A78" w:rsidP="007F1CA2">
            <w:r w:rsidRPr="002B3E5B">
              <w:t>-vyjadriť pozitívne hodnotenie, empatiu a tvorivosť v rodinnom prostredí</w:t>
            </w:r>
          </w:p>
          <w:p w:rsidR="00EE4A78" w:rsidRPr="002B3E5B" w:rsidRDefault="00EE4A78" w:rsidP="007F1CA2">
            <w:r w:rsidRPr="002B3E5B">
              <w:t>-akceptovať pravidlá vzájomného spolužitia v rodine</w:t>
            </w:r>
          </w:p>
          <w:p w:rsidR="00EE4A78" w:rsidRPr="002B3E5B" w:rsidRDefault="00EE4A78" w:rsidP="007F1CA2">
            <w:r w:rsidRPr="002B3E5B">
              <w:t>-zhodnotiť svoje práva a povinnosti v rodine</w:t>
            </w:r>
          </w:p>
          <w:p w:rsidR="00EE4A78" w:rsidRPr="002B3E5B" w:rsidRDefault="00EE4A78" w:rsidP="007F1CA2">
            <w:r w:rsidRPr="002B3E5B">
              <w:t>-zdôvodniť význam rodinných vzťahov pre človeka</w:t>
            </w:r>
          </w:p>
          <w:p w:rsidR="00EE4A78" w:rsidRPr="00A54ED2" w:rsidRDefault="00EE4A78" w:rsidP="007F1CA2">
            <w:r w:rsidRPr="002B3E5B">
              <w:t>-vyhodnotiť na príkladoch zo života prejavy ne/rovnosti žien a mužov (rovnaké práva, rovnosť šancí, atď.)</w:t>
            </w: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21.</w:t>
            </w:r>
          </w:p>
        </w:tc>
        <w:tc>
          <w:tcPr>
            <w:tcW w:w="2634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  <w:r>
              <w:t>Rodinné pravidlá, tradície a zvyky</w:t>
            </w:r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BE71AB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872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E71AB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BE71AB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22.</w:t>
            </w:r>
          </w:p>
        </w:tc>
        <w:tc>
          <w:tcPr>
            <w:tcW w:w="2634" w:type="dxa"/>
            <w:vMerge w:val="restart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Očakávania rodičov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23.</w:t>
            </w:r>
          </w:p>
        </w:tc>
        <w:tc>
          <w:tcPr>
            <w:tcW w:w="2634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Fungujúca rodina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24.</w:t>
            </w:r>
          </w:p>
        </w:tc>
        <w:tc>
          <w:tcPr>
            <w:tcW w:w="2634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Vzťahy v rodine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25.</w:t>
            </w:r>
          </w:p>
        </w:tc>
        <w:tc>
          <w:tcPr>
            <w:tcW w:w="2634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Rovnosť, rovnaká dôstojnosť mužov a žien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7F1CA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3061" w:type="dxa"/>
            <w:gridSpan w:val="4"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7F1CA2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4055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26.-27.</w:t>
            </w:r>
          </w:p>
        </w:tc>
        <w:tc>
          <w:tcPr>
            <w:tcW w:w="2634" w:type="dxa"/>
            <w:vMerge w:val="restart"/>
          </w:tcPr>
          <w:p w:rsidR="00EE4A78" w:rsidRPr="00FD6223" w:rsidRDefault="00EE4A78" w:rsidP="007F1CA2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Filozofické zovšeobecnenie dosiaľ osvojených etických zásad   </w:t>
            </w:r>
            <w:r>
              <w:rPr>
                <w:b/>
                <w:bCs/>
                <w:u w:val="single"/>
              </w:rPr>
              <w:t>4</w:t>
            </w:r>
            <w:r w:rsidRPr="00C32A4C">
              <w:rPr>
                <w:b/>
                <w:bCs/>
              </w:rPr>
              <w:t xml:space="preserve">  (FIN GRAM </w:t>
            </w:r>
            <w:r>
              <w:rPr>
                <w:b/>
                <w:bCs/>
              </w:rPr>
              <w:t>3</w:t>
            </w:r>
            <w:r w:rsidRPr="00C32A4C">
              <w:rPr>
                <w:b/>
                <w:bCs/>
              </w:rPr>
              <w:t>)</w:t>
            </w: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Hodnoty a mravné normy</w:t>
            </w:r>
          </w:p>
        </w:tc>
        <w:tc>
          <w:tcPr>
            <w:tcW w:w="4055" w:type="dxa"/>
            <w:vMerge w:val="restart"/>
          </w:tcPr>
          <w:p w:rsidR="00EE4A78" w:rsidRPr="002B3E5B" w:rsidRDefault="00EE4A78" w:rsidP="00E34ECE">
            <w:r w:rsidRPr="002B3E5B">
              <w:t>-uviesť príklad mravných hodnôt</w:t>
            </w:r>
          </w:p>
          <w:p w:rsidR="00EE4A78" w:rsidRPr="00A54ED2" w:rsidRDefault="00EE4A78" w:rsidP="00E34ECE">
            <w:pPr>
              <w:spacing w:after="0" w:line="240" w:lineRule="auto"/>
            </w:pPr>
            <w:r w:rsidRPr="002B3E5B">
              <w:t>-rozlíšiť mravné a právne normy</w:t>
            </w:r>
          </w:p>
        </w:tc>
      </w:tr>
      <w:tr w:rsidR="00EE4A78" w:rsidRPr="00A54ED2">
        <w:trPr>
          <w:trHeight w:val="280"/>
        </w:trPr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28.-29.</w:t>
            </w:r>
          </w:p>
        </w:tc>
        <w:tc>
          <w:tcPr>
            <w:tcW w:w="2634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Právne a mravné normy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7F1CA2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4055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30.</w:t>
            </w:r>
          </w:p>
        </w:tc>
        <w:tc>
          <w:tcPr>
            <w:tcW w:w="2634" w:type="dxa"/>
            <w:vMerge w:val="restart"/>
          </w:tcPr>
          <w:p w:rsidR="00EE4A78" w:rsidRDefault="00EE4A78" w:rsidP="007F1CA2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Etika práce, etika a ekonomika  </w:t>
            </w:r>
            <w:r w:rsidRPr="00E34ECE">
              <w:rPr>
                <w:b/>
                <w:bCs/>
                <w:u w:val="single"/>
              </w:rPr>
              <w:t>5</w:t>
            </w:r>
          </w:p>
          <w:p w:rsidR="00EE4A78" w:rsidRPr="00C32A4C" w:rsidRDefault="00EE4A78" w:rsidP="007F1CA2">
            <w:pPr>
              <w:spacing w:after="0" w:line="240" w:lineRule="auto"/>
            </w:pPr>
            <w:r w:rsidRPr="00C32A4C">
              <w:rPr>
                <w:b/>
                <w:bCs/>
              </w:rPr>
              <w:t>(</w:t>
            </w:r>
            <w:r>
              <w:rPr>
                <w:b/>
                <w:bCs/>
              </w:rPr>
              <w:t>FIN GRAM 4</w:t>
            </w:r>
            <w:r w:rsidRPr="00C32A4C">
              <w:rPr>
                <w:b/>
                <w:bCs/>
              </w:rPr>
              <w:t>)</w:t>
            </w: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 xml:space="preserve">Profesijná etika </w:t>
            </w:r>
          </w:p>
        </w:tc>
        <w:tc>
          <w:tcPr>
            <w:tcW w:w="4055" w:type="dxa"/>
            <w:vMerge w:val="restart"/>
          </w:tcPr>
          <w:p w:rsidR="00EE4A78" w:rsidRPr="002B3E5B" w:rsidRDefault="00EE4A78" w:rsidP="00B53805">
            <w:r w:rsidRPr="002B3E5B">
              <w:t>-posúdiť význam práce a pracovitosti pre sebarealizáciu človeka</w:t>
            </w:r>
          </w:p>
          <w:p w:rsidR="00EE4A78" w:rsidRPr="002B3E5B" w:rsidRDefault="00EE4A78" w:rsidP="00B53805">
            <w:r w:rsidRPr="002B3E5B">
              <w:t>-diskutovať o ekonomických hodnotách</w:t>
            </w:r>
          </w:p>
          <w:p w:rsidR="00EE4A78" w:rsidRPr="002B3E5B" w:rsidRDefault="00EE4A78" w:rsidP="00B53805">
            <w:r w:rsidRPr="002B3E5B">
              <w:t>-rešpektovať pravidlá „</w:t>
            </w:r>
            <w:proofErr w:type="spellStart"/>
            <w:r w:rsidRPr="002B3E5B">
              <w:t>fair-play</w:t>
            </w:r>
            <w:proofErr w:type="spellEnd"/>
            <w:r w:rsidRPr="002B3E5B">
              <w:t>“</w:t>
            </w:r>
          </w:p>
          <w:p w:rsidR="00EE4A78" w:rsidRPr="00A54ED2" w:rsidRDefault="00EE4A78" w:rsidP="00B53805">
            <w:pPr>
              <w:spacing w:after="0" w:line="240" w:lineRule="auto"/>
            </w:pPr>
            <w:r w:rsidRPr="002B3E5B">
              <w:t>-hodnotiť prejavy a dôsledky sociálnej nerovnosti</w:t>
            </w: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31.</w:t>
            </w:r>
          </w:p>
        </w:tc>
        <w:tc>
          <w:tcPr>
            <w:tcW w:w="2634" w:type="dxa"/>
            <w:vMerge/>
          </w:tcPr>
          <w:p w:rsidR="00EE4A78" w:rsidRPr="002835BC" w:rsidRDefault="00EE4A78" w:rsidP="007F1CA2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  <w:r>
              <w:t>Súťaživosť a spolupráca</w:t>
            </w: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Default="00EE4A78" w:rsidP="007F1CA2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EE4A78" w:rsidRPr="002835BC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Default="00EE4A78" w:rsidP="007F1CA2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Default="00EE4A78" w:rsidP="007F1CA2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EE4A78" w:rsidRPr="002835BC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Default="00EE4A78" w:rsidP="007F1CA2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</w:tcPr>
          <w:p w:rsidR="00EE4A78" w:rsidRPr="00A54ED2" w:rsidRDefault="00EE4A78" w:rsidP="007F1CA2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872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2634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7F1CA2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EE4A78" w:rsidRPr="00A54ED2" w:rsidRDefault="00EE4A78" w:rsidP="007F1CA2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 w:val="restart"/>
          </w:tcPr>
          <w:p w:rsidR="00EE4A78" w:rsidRPr="00A54ED2" w:rsidRDefault="00EE4A78" w:rsidP="00B53805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Default="00EE4A78" w:rsidP="00B53805">
            <w:pPr>
              <w:spacing w:after="0" w:line="240" w:lineRule="auto"/>
            </w:pPr>
            <w:r>
              <w:t>32.</w:t>
            </w:r>
          </w:p>
        </w:tc>
        <w:tc>
          <w:tcPr>
            <w:tcW w:w="2634" w:type="dxa"/>
            <w:vMerge w:val="restart"/>
          </w:tcPr>
          <w:p w:rsidR="00EE4A78" w:rsidRPr="002835BC" w:rsidRDefault="00EE4A78" w:rsidP="00B53805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Default="00EE4A78" w:rsidP="00B53805">
            <w:pPr>
              <w:spacing w:after="0" w:line="240" w:lineRule="auto"/>
            </w:pPr>
            <w:r>
              <w:t>Pravidlá „</w:t>
            </w:r>
            <w:proofErr w:type="spellStart"/>
            <w:r>
              <w:t>fair-play</w:t>
            </w:r>
            <w:proofErr w:type="spellEnd"/>
            <w:r>
              <w:t>“</w:t>
            </w:r>
          </w:p>
        </w:tc>
        <w:tc>
          <w:tcPr>
            <w:tcW w:w="4055" w:type="dxa"/>
            <w:vMerge/>
          </w:tcPr>
          <w:p w:rsidR="00EE4A78" w:rsidRPr="00A54ED2" w:rsidRDefault="00EE4A78" w:rsidP="00B53805">
            <w:pPr>
              <w:spacing w:after="0" w:line="240" w:lineRule="auto"/>
            </w:pPr>
          </w:p>
        </w:tc>
      </w:tr>
      <w:tr w:rsidR="00EE4A78" w:rsidRPr="00A54ED2">
        <w:tc>
          <w:tcPr>
            <w:tcW w:w="1222" w:type="dxa"/>
            <w:vMerge/>
          </w:tcPr>
          <w:p w:rsidR="00EE4A78" w:rsidRPr="00A54ED2" w:rsidRDefault="00EE4A78" w:rsidP="00B53805">
            <w:pPr>
              <w:spacing w:after="0" w:line="240" w:lineRule="auto"/>
            </w:pPr>
          </w:p>
        </w:tc>
        <w:tc>
          <w:tcPr>
            <w:tcW w:w="872" w:type="dxa"/>
          </w:tcPr>
          <w:p w:rsidR="00EE4A78" w:rsidRPr="00A54ED2" w:rsidRDefault="00EE4A78" w:rsidP="00B53805">
            <w:pPr>
              <w:spacing w:after="0" w:line="240" w:lineRule="auto"/>
            </w:pPr>
            <w:r>
              <w:t>33.</w:t>
            </w:r>
          </w:p>
        </w:tc>
        <w:tc>
          <w:tcPr>
            <w:tcW w:w="2634" w:type="dxa"/>
            <w:vMerge/>
          </w:tcPr>
          <w:p w:rsidR="00EE4A78" w:rsidRPr="00A54ED2" w:rsidRDefault="00EE4A78" w:rsidP="00B53805">
            <w:pPr>
              <w:spacing w:after="0" w:line="240" w:lineRule="auto"/>
            </w:pPr>
          </w:p>
        </w:tc>
        <w:tc>
          <w:tcPr>
            <w:tcW w:w="5500" w:type="dxa"/>
          </w:tcPr>
          <w:p w:rsidR="00EE4A78" w:rsidRPr="00A54ED2" w:rsidRDefault="00EE4A78" w:rsidP="00B53805">
            <w:pPr>
              <w:spacing w:after="0" w:line="240" w:lineRule="auto"/>
            </w:pPr>
            <w:r>
              <w:t>Etický kódex zamestnanca</w:t>
            </w:r>
          </w:p>
        </w:tc>
        <w:tc>
          <w:tcPr>
            <w:tcW w:w="4055" w:type="dxa"/>
            <w:vMerge/>
          </w:tcPr>
          <w:p w:rsidR="00EE4A78" w:rsidRPr="00A54ED2" w:rsidRDefault="00EE4A78" w:rsidP="00B53805">
            <w:pPr>
              <w:spacing w:after="0" w:line="240" w:lineRule="auto"/>
            </w:pPr>
          </w:p>
        </w:tc>
      </w:tr>
    </w:tbl>
    <w:p w:rsidR="00EE4A78" w:rsidRDefault="00EE4A78" w:rsidP="00EF3498">
      <w:pPr>
        <w:tabs>
          <w:tab w:val="left" w:pos="5529"/>
        </w:tabs>
        <w:spacing w:after="0" w:line="240" w:lineRule="auto"/>
      </w:pPr>
    </w:p>
    <w:sectPr w:rsidR="00EE4A78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A78" w:rsidRDefault="00EE4A78" w:rsidP="00036284">
      <w:pPr>
        <w:spacing w:after="0" w:line="240" w:lineRule="auto"/>
      </w:pPr>
      <w:r>
        <w:separator/>
      </w:r>
    </w:p>
  </w:endnote>
  <w:endnote w:type="continuationSeparator" w:id="1">
    <w:p w:rsidR="00EE4A78" w:rsidRDefault="00EE4A78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A78" w:rsidRDefault="00EE4A78" w:rsidP="00036284">
      <w:pPr>
        <w:spacing w:after="0" w:line="240" w:lineRule="auto"/>
      </w:pPr>
      <w:r>
        <w:separator/>
      </w:r>
    </w:p>
  </w:footnote>
  <w:footnote w:type="continuationSeparator" w:id="1">
    <w:p w:rsidR="00EE4A78" w:rsidRDefault="00EE4A78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1D81"/>
    <w:rsid w:val="00036284"/>
    <w:rsid w:val="000B175E"/>
    <w:rsid w:val="000E260B"/>
    <w:rsid w:val="00163B9A"/>
    <w:rsid w:val="001B000C"/>
    <w:rsid w:val="001D1D81"/>
    <w:rsid w:val="001D356B"/>
    <w:rsid w:val="001E1AFE"/>
    <w:rsid w:val="001F1551"/>
    <w:rsid w:val="001F24C0"/>
    <w:rsid w:val="001F6896"/>
    <w:rsid w:val="00213117"/>
    <w:rsid w:val="00226B06"/>
    <w:rsid w:val="002835BC"/>
    <w:rsid w:val="002A16C2"/>
    <w:rsid w:val="002A47D5"/>
    <w:rsid w:val="002B3E5B"/>
    <w:rsid w:val="002C6272"/>
    <w:rsid w:val="00350C8F"/>
    <w:rsid w:val="003923D9"/>
    <w:rsid w:val="0039415D"/>
    <w:rsid w:val="00475809"/>
    <w:rsid w:val="00487A0D"/>
    <w:rsid w:val="004E3BBC"/>
    <w:rsid w:val="005B1745"/>
    <w:rsid w:val="005B3BB2"/>
    <w:rsid w:val="005C1FB7"/>
    <w:rsid w:val="005C768A"/>
    <w:rsid w:val="00601D14"/>
    <w:rsid w:val="0069730D"/>
    <w:rsid w:val="006B1A82"/>
    <w:rsid w:val="006C5B3F"/>
    <w:rsid w:val="006E62FC"/>
    <w:rsid w:val="00762D8B"/>
    <w:rsid w:val="00770862"/>
    <w:rsid w:val="0077457C"/>
    <w:rsid w:val="007826A6"/>
    <w:rsid w:val="007B1E79"/>
    <w:rsid w:val="007F1CA2"/>
    <w:rsid w:val="00806EA1"/>
    <w:rsid w:val="00851137"/>
    <w:rsid w:val="008634C2"/>
    <w:rsid w:val="008A02F5"/>
    <w:rsid w:val="008B0823"/>
    <w:rsid w:val="008D3C24"/>
    <w:rsid w:val="009106DC"/>
    <w:rsid w:val="0094752F"/>
    <w:rsid w:val="009545AF"/>
    <w:rsid w:val="00961A42"/>
    <w:rsid w:val="00966261"/>
    <w:rsid w:val="00982C2B"/>
    <w:rsid w:val="009D061C"/>
    <w:rsid w:val="00A54ED2"/>
    <w:rsid w:val="00A64597"/>
    <w:rsid w:val="00AA285B"/>
    <w:rsid w:val="00B53805"/>
    <w:rsid w:val="00BE0F5D"/>
    <w:rsid w:val="00BE4475"/>
    <w:rsid w:val="00BE697F"/>
    <w:rsid w:val="00BE71AB"/>
    <w:rsid w:val="00C32A4C"/>
    <w:rsid w:val="00C44D2A"/>
    <w:rsid w:val="00C5430D"/>
    <w:rsid w:val="00C55D30"/>
    <w:rsid w:val="00CB31DA"/>
    <w:rsid w:val="00CE495B"/>
    <w:rsid w:val="00D45E83"/>
    <w:rsid w:val="00D858EB"/>
    <w:rsid w:val="00DD78DF"/>
    <w:rsid w:val="00E01D0A"/>
    <w:rsid w:val="00E23D57"/>
    <w:rsid w:val="00E34ECE"/>
    <w:rsid w:val="00EE4A78"/>
    <w:rsid w:val="00EE6BB8"/>
    <w:rsid w:val="00EF3498"/>
    <w:rsid w:val="00F078D0"/>
    <w:rsid w:val="00F3358C"/>
    <w:rsid w:val="00F5588D"/>
    <w:rsid w:val="00F93706"/>
    <w:rsid w:val="00FD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451</Words>
  <Characters>3318</Characters>
  <Application>Microsoft Office Word</Application>
  <DocSecurity>0</DocSecurity>
  <Lines>27</Lines>
  <Paragraphs>7</Paragraphs>
  <ScaleCrop>false</ScaleCrop>
  <Company>Gelnica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fraar</cp:lastModifiedBy>
  <cp:revision>8</cp:revision>
  <cp:lastPrinted>2016-09-08T07:47:00Z</cp:lastPrinted>
  <dcterms:created xsi:type="dcterms:W3CDTF">2016-09-08T08:17:00Z</dcterms:created>
  <dcterms:modified xsi:type="dcterms:W3CDTF">2016-09-19T08:53:00Z</dcterms:modified>
</cp:coreProperties>
</file>