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5E5" w:rsidRDefault="0007197D" w:rsidP="00B125E5">
      <w:pPr>
        <w:jc w:val="center"/>
        <w:rPr>
          <w:b/>
          <w:sz w:val="24"/>
        </w:rPr>
      </w:pPr>
      <w:r w:rsidRPr="0007197D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9F26F02" wp14:editId="3499669C">
            <wp:simplePos x="0" y="0"/>
            <wp:positionH relativeFrom="margin">
              <wp:posOffset>3268345</wp:posOffset>
            </wp:positionH>
            <wp:positionV relativeFrom="paragraph">
              <wp:posOffset>-635</wp:posOffset>
            </wp:positionV>
            <wp:extent cx="2757288" cy="1560698"/>
            <wp:effectExtent l="0" t="0" r="0" b="0"/>
            <wp:wrapNone/>
            <wp:docPr id="2" name="Obrázok 2" descr="Na Európsky týždeň športu je už možné registrovať športové podujatia |  Ministerstvo školstva, vedy, výskumu a športu Slovenskej republ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 Európsky týždeň športu je už možné registrovať športové podujatia |  Ministerstvo školstva, vedy, výskumu a športu Slovenskej republi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88" cy="156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5E5" w:rsidRPr="00AC1FEC">
        <w:rPr>
          <w:b/>
          <w:sz w:val="24"/>
        </w:rPr>
        <w:t xml:space="preserve">ZHODNOTENIE </w:t>
      </w:r>
      <w:r w:rsidR="00720AF8">
        <w:rPr>
          <w:b/>
          <w:sz w:val="24"/>
        </w:rPr>
        <w:t>E</w:t>
      </w:r>
      <w:r w:rsidR="00AA696B">
        <w:rPr>
          <w:b/>
          <w:sz w:val="24"/>
        </w:rPr>
        <w:t>U</w:t>
      </w:r>
      <w:r w:rsidR="00720AF8">
        <w:rPr>
          <w:b/>
          <w:sz w:val="24"/>
        </w:rPr>
        <w:t>RÓPSKÉHO TÝŽDŇA ŠPORTU 2021</w:t>
      </w:r>
    </w:p>
    <w:p w:rsidR="00B125E5" w:rsidRPr="00B125E5" w:rsidRDefault="00B125E5" w:rsidP="00B125E5">
      <w:pPr>
        <w:jc w:val="center"/>
        <w:rPr>
          <w:b/>
          <w:sz w:val="24"/>
          <w:szCs w:val="24"/>
        </w:rPr>
      </w:pPr>
    </w:p>
    <w:p w:rsidR="0007197D" w:rsidRPr="0007197D" w:rsidRDefault="00B125E5" w:rsidP="0007197D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125E5">
        <w:rPr>
          <w:b/>
          <w:sz w:val="24"/>
          <w:szCs w:val="24"/>
        </w:rPr>
        <w:t>Školský rok :</w:t>
      </w:r>
      <w:r w:rsidR="00AA696B">
        <w:rPr>
          <w:b/>
          <w:sz w:val="24"/>
          <w:szCs w:val="24"/>
        </w:rPr>
        <w:tab/>
      </w:r>
      <w:r w:rsidR="00AA696B">
        <w:rPr>
          <w:b/>
          <w:sz w:val="24"/>
          <w:szCs w:val="24"/>
        </w:rPr>
        <w:tab/>
      </w:r>
      <w:r w:rsidRPr="00B125E5">
        <w:rPr>
          <w:sz w:val="24"/>
          <w:szCs w:val="24"/>
        </w:rPr>
        <w:t>2021/2022</w:t>
      </w:r>
    </w:p>
    <w:p w:rsidR="0007197D" w:rsidRPr="0007197D" w:rsidRDefault="0007197D" w:rsidP="0007197D">
      <w:pPr>
        <w:widowControl/>
        <w:autoSpaceDE/>
        <w:autoSpaceDN/>
        <w:adjustRightInd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125E5" w:rsidRPr="00B125E5" w:rsidRDefault="00AA696B" w:rsidP="00B125E5">
      <w:pPr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AA696B">
        <w:rPr>
          <w:b/>
          <w:bCs/>
          <w:iCs/>
          <w:color w:val="000000"/>
          <w:sz w:val="24"/>
          <w:szCs w:val="24"/>
          <w:shd w:val="clear" w:color="auto" w:fill="FFFFFF"/>
        </w:rPr>
        <w:t>Dátum konania:</w:t>
      </w:r>
      <w:r w:rsidRPr="00AA696B">
        <w:rPr>
          <w:b/>
          <w:bCs/>
          <w:color w:val="000000"/>
          <w:sz w:val="24"/>
          <w:szCs w:val="24"/>
          <w:shd w:val="clear" w:color="auto" w:fill="FFFFFF"/>
        </w:rPr>
        <w:t> </w:t>
      </w:r>
      <w:r w:rsidRPr="00720AF8">
        <w:rPr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b/>
          <w:bCs/>
          <w:color w:val="000000"/>
          <w:sz w:val="24"/>
          <w:szCs w:val="24"/>
          <w:shd w:val="clear" w:color="auto" w:fill="FFFFFF"/>
        </w:rPr>
        <w:tab/>
      </w:r>
      <w:r w:rsidRPr="00720AF8">
        <w:rPr>
          <w:bCs/>
          <w:color w:val="000000"/>
          <w:sz w:val="24"/>
          <w:szCs w:val="24"/>
          <w:shd w:val="clear" w:color="auto" w:fill="FFFFFF"/>
        </w:rPr>
        <w:t>od 27.</w:t>
      </w:r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r w:rsidRPr="00720AF8">
        <w:rPr>
          <w:bCs/>
          <w:color w:val="000000"/>
          <w:sz w:val="24"/>
          <w:szCs w:val="24"/>
          <w:shd w:val="clear" w:color="auto" w:fill="FFFFFF"/>
        </w:rPr>
        <w:t>09.</w:t>
      </w:r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r w:rsidRPr="00720AF8">
        <w:rPr>
          <w:bCs/>
          <w:color w:val="000000"/>
          <w:sz w:val="24"/>
          <w:szCs w:val="24"/>
          <w:shd w:val="clear" w:color="auto" w:fill="FFFFFF"/>
        </w:rPr>
        <w:t>2021 do 0</w:t>
      </w:r>
      <w:r w:rsidRPr="00720AF8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720AF8">
        <w:rPr>
          <w:sz w:val="24"/>
          <w:szCs w:val="24"/>
        </w:rPr>
        <w:t>10.</w:t>
      </w:r>
      <w:r w:rsidRPr="00AA696B">
        <w:rPr>
          <w:sz w:val="24"/>
          <w:szCs w:val="24"/>
        </w:rPr>
        <w:t xml:space="preserve"> </w:t>
      </w:r>
      <w:r w:rsidRPr="00720AF8">
        <w:rPr>
          <w:sz w:val="24"/>
          <w:szCs w:val="24"/>
        </w:rPr>
        <w:t>2021</w:t>
      </w:r>
    </w:p>
    <w:p w:rsidR="00B125E5" w:rsidRPr="00B125E5" w:rsidRDefault="00B125E5" w:rsidP="00B125E5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:rsidR="00342938" w:rsidRDefault="00342938" w:rsidP="00EC16E1">
      <w:pPr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2F7AED" w:rsidRDefault="00AA696B" w:rsidP="00342938">
      <w:pPr>
        <w:pStyle w:val="Nadpis1"/>
        <w:jc w:val="center"/>
      </w:pPr>
      <w:r w:rsidRPr="00B125E5">
        <w:rPr>
          <w:shd w:val="clear" w:color="auto" w:fill="FFFFFF"/>
        </w:rPr>
        <w:t>Zhodnotenie a priebeh:</w:t>
      </w:r>
    </w:p>
    <w:p w:rsidR="00720AF8" w:rsidRDefault="00720AF8" w:rsidP="00EC16E1"/>
    <w:p w:rsidR="00AA696B" w:rsidRDefault="00720AF8" w:rsidP="00AA696B">
      <w:pPr>
        <w:spacing w:line="360" w:lineRule="auto"/>
        <w:ind w:firstLine="708"/>
        <w:jc w:val="both"/>
        <w:rPr>
          <w:bCs/>
          <w:sz w:val="24"/>
          <w:szCs w:val="24"/>
        </w:rPr>
      </w:pPr>
      <w:r w:rsidRPr="00720AF8">
        <w:rPr>
          <w:sz w:val="24"/>
          <w:szCs w:val="24"/>
        </w:rPr>
        <w:t>Európsky týždeň športu sa koná každoročne. Nabáda ľudí k zdravšiemu a aktívnejšiemu životnému štýlu.</w:t>
      </w:r>
      <w:r w:rsidR="00AA696B">
        <w:rPr>
          <w:sz w:val="24"/>
          <w:szCs w:val="24"/>
        </w:rPr>
        <w:t xml:space="preserve"> </w:t>
      </w:r>
      <w:r w:rsidRPr="00720AF8">
        <w:rPr>
          <w:bCs/>
          <w:sz w:val="24"/>
          <w:szCs w:val="24"/>
        </w:rPr>
        <w:t>Tento rok</w:t>
      </w:r>
      <w:r w:rsidR="00AA696B">
        <w:rPr>
          <w:bCs/>
          <w:sz w:val="24"/>
          <w:szCs w:val="24"/>
        </w:rPr>
        <w:t>,</w:t>
      </w:r>
      <w:r w:rsidRPr="00720AF8">
        <w:rPr>
          <w:bCs/>
          <w:sz w:val="24"/>
          <w:szCs w:val="24"/>
        </w:rPr>
        <w:t xml:space="preserve"> vzhľadom na celosvetovú pandémiu</w:t>
      </w:r>
      <w:r w:rsidR="00AA696B">
        <w:rPr>
          <w:bCs/>
          <w:sz w:val="24"/>
          <w:szCs w:val="24"/>
        </w:rPr>
        <w:t>, sa</w:t>
      </w:r>
      <w:r w:rsidRPr="00720AF8">
        <w:rPr>
          <w:bCs/>
          <w:sz w:val="24"/>
          <w:szCs w:val="24"/>
        </w:rPr>
        <w:t xml:space="preserve"> kladie vyšší dôraz dôležitosti pohybu na fyzické aj duševné zdravie. Šport je aktivita, ktorá je nesmierne dôležitá práve v tomto období. Vnáša do života systematickosť, pevnú vôľu, kondíciu, cieľavedomosť i emócie. Vďaka nemu sa posilňuje imunita. Preto je dôležité, aby sa stal pohyb súčasťou bežného života čo najväčšieho počtu ľudí.</w:t>
      </w:r>
      <w:r w:rsidR="00AA696B">
        <w:rPr>
          <w:bCs/>
          <w:sz w:val="24"/>
          <w:szCs w:val="24"/>
        </w:rPr>
        <w:t xml:space="preserve"> </w:t>
      </w:r>
      <w:r w:rsidR="00D27431">
        <w:rPr>
          <w:bCs/>
          <w:sz w:val="24"/>
          <w:szCs w:val="24"/>
        </w:rPr>
        <w:t xml:space="preserve">Tento rok </w:t>
      </w:r>
      <w:r w:rsidR="00AA696B">
        <w:rPr>
          <w:bCs/>
          <w:sz w:val="24"/>
          <w:szCs w:val="24"/>
        </w:rPr>
        <w:t xml:space="preserve">prebiehal </w:t>
      </w:r>
      <w:r w:rsidR="00D27431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 xml:space="preserve">urópsky týždeň športu od 1. septembra 2021 do 15. októbra 2021. </w:t>
      </w:r>
    </w:p>
    <w:p w:rsidR="00720AF8" w:rsidRDefault="00720AF8" w:rsidP="00AA696B">
      <w:pPr>
        <w:spacing w:line="360" w:lineRule="auto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Aj naša škola sa zapojila do podpory športu a zdravého životného štýlu a to od </w:t>
      </w:r>
      <w:r w:rsidR="00AA696B">
        <w:rPr>
          <w:bCs/>
          <w:sz w:val="24"/>
          <w:szCs w:val="24"/>
        </w:rPr>
        <w:t xml:space="preserve">         </w:t>
      </w:r>
      <w:r>
        <w:rPr>
          <w:bCs/>
          <w:sz w:val="24"/>
          <w:szCs w:val="24"/>
        </w:rPr>
        <w:t>27.</w:t>
      </w:r>
      <w:r w:rsidR="00AA696B">
        <w:rPr>
          <w:bCs/>
          <w:sz w:val="24"/>
          <w:szCs w:val="24"/>
        </w:rPr>
        <w:t xml:space="preserve"> septembra</w:t>
      </w:r>
      <w:r>
        <w:rPr>
          <w:bCs/>
          <w:sz w:val="24"/>
          <w:szCs w:val="24"/>
        </w:rPr>
        <w:t xml:space="preserve"> 2021 do 8.</w:t>
      </w:r>
      <w:r w:rsidR="00AA696B">
        <w:rPr>
          <w:bCs/>
          <w:sz w:val="24"/>
          <w:szCs w:val="24"/>
        </w:rPr>
        <w:t>októbra</w:t>
      </w:r>
      <w:r>
        <w:rPr>
          <w:bCs/>
          <w:sz w:val="24"/>
          <w:szCs w:val="24"/>
        </w:rPr>
        <w:t xml:space="preserve"> 2021. Podujatie, ktoré sme pre žiakov zorganizovali nieslo názov „</w:t>
      </w:r>
      <w:proofErr w:type="spellStart"/>
      <w:r>
        <w:rPr>
          <w:bCs/>
          <w:sz w:val="24"/>
          <w:szCs w:val="24"/>
        </w:rPr>
        <w:t>Staystrong</w:t>
      </w:r>
      <w:proofErr w:type="spellEnd"/>
      <w:r>
        <w:rPr>
          <w:bCs/>
          <w:sz w:val="24"/>
          <w:szCs w:val="24"/>
        </w:rPr>
        <w:t>“</w:t>
      </w:r>
      <w:r w:rsidR="00827B2A">
        <w:rPr>
          <w:bCs/>
          <w:sz w:val="24"/>
          <w:szCs w:val="24"/>
        </w:rPr>
        <w:t>, pretože v tejto situáci</w:t>
      </w:r>
      <w:r w:rsidR="00AA696B">
        <w:rPr>
          <w:bCs/>
          <w:sz w:val="24"/>
          <w:szCs w:val="24"/>
        </w:rPr>
        <w:t>i</w:t>
      </w:r>
      <w:r w:rsidR="00827B2A">
        <w:rPr>
          <w:bCs/>
          <w:sz w:val="24"/>
          <w:szCs w:val="24"/>
        </w:rPr>
        <w:t>, ktorá vládne vo svete</w:t>
      </w:r>
      <w:r w:rsidR="00AA696B">
        <w:rPr>
          <w:bCs/>
          <w:sz w:val="24"/>
          <w:szCs w:val="24"/>
        </w:rPr>
        <w:t>,</w:t>
      </w:r>
      <w:r w:rsidR="00827B2A">
        <w:rPr>
          <w:bCs/>
          <w:sz w:val="24"/>
          <w:szCs w:val="24"/>
        </w:rPr>
        <w:t xml:space="preserve"> je dôležité ostať silnými a držať spolu, podporovať sa. </w:t>
      </w:r>
      <w:r w:rsidR="00945997">
        <w:rPr>
          <w:bCs/>
          <w:sz w:val="24"/>
          <w:szCs w:val="24"/>
        </w:rPr>
        <w:t xml:space="preserve">Toto podujatie obsahovalo 2 samostatné súťaže a to súťaž </w:t>
      </w:r>
      <w:r w:rsidR="00945997" w:rsidRPr="00AA696B">
        <w:rPr>
          <w:b/>
          <w:bCs/>
          <w:sz w:val="24"/>
          <w:szCs w:val="24"/>
        </w:rPr>
        <w:t>Zostaň silný/á</w:t>
      </w:r>
      <w:r w:rsidR="00945997">
        <w:rPr>
          <w:bCs/>
          <w:sz w:val="24"/>
          <w:szCs w:val="24"/>
        </w:rPr>
        <w:t xml:space="preserve"> a </w:t>
      </w:r>
      <w:r w:rsidR="00AA696B">
        <w:rPr>
          <w:b/>
          <w:bCs/>
          <w:sz w:val="24"/>
          <w:szCs w:val="24"/>
        </w:rPr>
        <w:t xml:space="preserve">Najrýchlejší/á </w:t>
      </w:r>
      <w:r w:rsidR="00945997" w:rsidRPr="00AA696B">
        <w:rPr>
          <w:b/>
          <w:bCs/>
          <w:sz w:val="24"/>
          <w:szCs w:val="24"/>
        </w:rPr>
        <w:t>z rýchlych</w:t>
      </w:r>
      <w:r w:rsidR="00945997">
        <w:rPr>
          <w:bCs/>
          <w:sz w:val="24"/>
          <w:szCs w:val="24"/>
        </w:rPr>
        <w:t xml:space="preserve">. </w:t>
      </w:r>
      <w:r w:rsidR="00AA696B">
        <w:rPr>
          <w:bCs/>
          <w:sz w:val="24"/>
          <w:szCs w:val="24"/>
        </w:rPr>
        <w:t>Prvá z </w:t>
      </w:r>
      <w:r w:rsidR="002D5451">
        <w:rPr>
          <w:bCs/>
          <w:sz w:val="24"/>
          <w:szCs w:val="24"/>
        </w:rPr>
        <w:t xml:space="preserve">menovaných súťaži obsahovala disciplínu tlak na rovnej lavici, kde žiaci medzi sebou súťažili v tom, kto prekoná najväčšiu možnú záťaž. Tento výkon sa pripočíta k druhej disciplíne a tou je </w:t>
      </w:r>
      <w:proofErr w:type="spellStart"/>
      <w:r w:rsidR="002D5451">
        <w:rPr>
          <w:bCs/>
          <w:sz w:val="24"/>
          <w:szCs w:val="24"/>
        </w:rPr>
        <w:t>kľukovanie</w:t>
      </w:r>
      <w:proofErr w:type="spellEnd"/>
      <w:r w:rsidR="002D5451">
        <w:rPr>
          <w:bCs/>
          <w:sz w:val="24"/>
          <w:szCs w:val="24"/>
        </w:rPr>
        <w:t xml:space="preserve">. Žiak, ktorý dosiahol najvyššiu hodnotu súčtu z oboch disciplín sa stáva víťazom. Tie isté pravidlá platia aj v ženskej disciplíne s rozdielom, že </w:t>
      </w:r>
      <w:proofErr w:type="spellStart"/>
      <w:r w:rsidR="002D5451">
        <w:rPr>
          <w:bCs/>
          <w:sz w:val="24"/>
          <w:szCs w:val="24"/>
        </w:rPr>
        <w:t>kľukuj</w:t>
      </w:r>
      <w:r w:rsidR="00AA696B">
        <w:rPr>
          <w:bCs/>
          <w:sz w:val="24"/>
          <w:szCs w:val="24"/>
        </w:rPr>
        <w:t>ú</w:t>
      </w:r>
      <w:proofErr w:type="spellEnd"/>
      <w:r w:rsidR="002D5451">
        <w:rPr>
          <w:bCs/>
          <w:sz w:val="24"/>
          <w:szCs w:val="24"/>
        </w:rPr>
        <w:t xml:space="preserve"> jednoduchšou formou a to s kolenami na zemi. Druhá súťaž pozostávala z behu do vzdialenosti 20 metrov z nízkeho štartu a to na čas. Časovo najrýchlejší a najrýchlejšia sa stávajú v</w:t>
      </w:r>
      <w:r w:rsidR="00503966">
        <w:rPr>
          <w:bCs/>
          <w:sz w:val="24"/>
          <w:szCs w:val="24"/>
        </w:rPr>
        <w:t xml:space="preserve">íťazmi. V rámci Európskeho týždňa športu sa naši žiaci a žiačky zúčastnili aj okresného kola v cezpoľnom behu, odkiaľ sa vrátili vysmiaty a spokojný. Zvíťazili vo svojich kategóriách a postúpili do krajského kola. Musíme naďalej podporovať žiakov k tomu aby športovali a motivovať ich k pohybu. Napokon celé podujatie prebehlo v zmysle „fair </w:t>
      </w:r>
      <w:proofErr w:type="spellStart"/>
      <w:r w:rsidR="00503966">
        <w:rPr>
          <w:bCs/>
          <w:sz w:val="24"/>
          <w:szCs w:val="24"/>
        </w:rPr>
        <w:t>play</w:t>
      </w:r>
      <w:proofErr w:type="spellEnd"/>
      <w:r w:rsidR="00503966">
        <w:rPr>
          <w:bCs/>
          <w:sz w:val="24"/>
          <w:szCs w:val="24"/>
        </w:rPr>
        <w:t>“ a v pravom duchu súťaživosti.</w:t>
      </w:r>
    </w:p>
    <w:p w:rsidR="009B66B7" w:rsidRDefault="00D27431" w:rsidP="00AA696B">
      <w:pPr>
        <w:spacing w:line="360" w:lineRule="auto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Európskeho týždňa športu sa zúčastnilo</w:t>
      </w:r>
      <w:r w:rsidR="009B66B7">
        <w:rPr>
          <w:bCs/>
          <w:sz w:val="24"/>
          <w:szCs w:val="24"/>
        </w:rPr>
        <w:t xml:space="preserve"> 25 žiakov, z toho 14 žiakov a 11 žiačok.</w:t>
      </w:r>
    </w:p>
    <w:p w:rsidR="009B66B7" w:rsidRDefault="009B66B7" w:rsidP="009B66B7">
      <w:pPr>
        <w:jc w:val="both"/>
        <w:rPr>
          <w:bCs/>
          <w:sz w:val="24"/>
          <w:szCs w:val="24"/>
        </w:rPr>
      </w:pPr>
    </w:p>
    <w:p w:rsidR="00AA696B" w:rsidRDefault="00AA696B" w:rsidP="00720AF8">
      <w:pPr>
        <w:jc w:val="both"/>
        <w:rPr>
          <w:bCs/>
          <w:sz w:val="24"/>
          <w:szCs w:val="24"/>
        </w:rPr>
      </w:pPr>
    </w:p>
    <w:p w:rsidR="00AA696B" w:rsidRDefault="00AA696B" w:rsidP="00720AF8">
      <w:pPr>
        <w:jc w:val="both"/>
        <w:rPr>
          <w:bCs/>
          <w:sz w:val="24"/>
          <w:szCs w:val="24"/>
        </w:rPr>
      </w:pPr>
    </w:p>
    <w:p w:rsidR="00AA696B" w:rsidRDefault="00AA696B" w:rsidP="00720AF8">
      <w:pPr>
        <w:jc w:val="both"/>
        <w:rPr>
          <w:bCs/>
          <w:sz w:val="24"/>
          <w:szCs w:val="24"/>
        </w:rPr>
      </w:pPr>
    </w:p>
    <w:p w:rsidR="00AA696B" w:rsidRDefault="00AA696B" w:rsidP="00720AF8">
      <w:pPr>
        <w:jc w:val="both"/>
        <w:rPr>
          <w:bCs/>
          <w:sz w:val="24"/>
          <w:szCs w:val="24"/>
        </w:rPr>
      </w:pPr>
    </w:p>
    <w:p w:rsidR="00720AF8" w:rsidRDefault="00E578ED" w:rsidP="00A11B5A">
      <w:pPr>
        <w:tabs>
          <w:tab w:val="left" w:pos="2127"/>
        </w:tabs>
        <w:jc w:val="both"/>
        <w:rPr>
          <w:b/>
          <w:bCs/>
          <w:sz w:val="24"/>
          <w:szCs w:val="24"/>
          <w:u w:val="single"/>
        </w:rPr>
      </w:pPr>
      <w:r w:rsidRPr="00E578ED">
        <w:rPr>
          <w:bCs/>
          <w:sz w:val="28"/>
          <w:szCs w:val="28"/>
        </w:rPr>
        <w:lastRenderedPageBreak/>
        <w:t>SÚŤAŽ:</w:t>
      </w:r>
      <w:r>
        <w:rPr>
          <w:bCs/>
          <w:sz w:val="24"/>
          <w:szCs w:val="24"/>
        </w:rPr>
        <w:tab/>
      </w:r>
      <w:r w:rsidR="009B66B7">
        <w:rPr>
          <w:bCs/>
          <w:sz w:val="24"/>
          <w:szCs w:val="24"/>
        </w:rPr>
        <w:t xml:space="preserve"> </w:t>
      </w:r>
      <w:r w:rsidR="009B66B7" w:rsidRPr="009B66B7">
        <w:rPr>
          <w:b/>
          <w:bCs/>
          <w:sz w:val="24"/>
          <w:szCs w:val="24"/>
          <w:u w:val="single"/>
        </w:rPr>
        <w:t xml:space="preserve">Zostaň silný </w:t>
      </w:r>
    </w:p>
    <w:p w:rsidR="00AA696B" w:rsidRDefault="00AA696B" w:rsidP="00720AF8">
      <w:pPr>
        <w:jc w:val="both"/>
        <w:rPr>
          <w:b/>
          <w:bCs/>
          <w:sz w:val="24"/>
          <w:szCs w:val="24"/>
          <w:u w:val="single"/>
        </w:rPr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970F3" w:rsidRPr="009B66B7" w:rsidTr="00A11B5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</w:pPr>
          </w:p>
        </w:tc>
      </w:tr>
      <w:tr w:rsidR="00E578ED" w:rsidRPr="009B66B7" w:rsidTr="00A11B5A">
        <w:trPr>
          <w:trHeight w:val="300"/>
          <w:jc w:val="center"/>
        </w:trPr>
        <w:tc>
          <w:tcPr>
            <w:tcW w:w="6720" w:type="dxa"/>
            <w:gridSpan w:val="7"/>
            <w:tcBorders>
              <w:top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Zostaň siln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ý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chlapci</w:t>
            </w:r>
          </w:p>
        </w:tc>
      </w:tr>
      <w:tr w:rsidR="00A970F3" w:rsidRPr="009B66B7" w:rsidTr="00A11B5A">
        <w:trPr>
          <w:trHeight w:val="300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Meno a priezvisko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Trieda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Tlak a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Kľukovanie</w:t>
            </w:r>
            <w:proofErr w:type="spellEnd"/>
          </w:p>
        </w:tc>
        <w:tc>
          <w:tcPr>
            <w:tcW w:w="960" w:type="dxa"/>
            <w:shd w:val="clear" w:color="auto" w:fill="FFFF00"/>
            <w:noWrap/>
            <w:vAlign w:val="bottom"/>
            <w:hideMark/>
          </w:tcPr>
          <w:p w:rsidR="00A970F3" w:rsidRPr="009B66B7" w:rsidRDefault="00A970F3" w:rsidP="0049718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Spolu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Radoslav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Emil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Alexander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Jozef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Dzurňák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Róbert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Plachetk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5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Filip Prusák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 w:rsidR="00E578ED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Dudi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Jozef Horváth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A970F3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970F3"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</w:tr>
      <w:tr w:rsidR="00A970F3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Martin Horváth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</w:t>
            </w:r>
            <w:r w:rsidR="00A970F3"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  <w:r w:rsidR="00A970F3"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135</w:t>
            </w:r>
          </w:p>
        </w:tc>
      </w:tr>
      <w:tr w:rsidR="00A970F3" w:rsidRPr="009B66B7" w:rsidTr="00A11B5A">
        <w:trPr>
          <w:trHeight w:val="300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Kristián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</w:t>
            </w:r>
            <w:r w:rsidR="00A970F3"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A970F3"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A970F3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65</w:t>
            </w:r>
          </w:p>
        </w:tc>
      </w:tr>
      <w:tr w:rsidR="00E578ED" w:rsidRPr="009B66B7" w:rsidTr="00A11B5A">
        <w:trPr>
          <w:trHeight w:val="300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Samuel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Bandi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0 kg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FFFF00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  <w:r w:rsidRPr="009B66B7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E578ED" w:rsidRPr="009B66B7" w:rsidTr="00A11B5A">
        <w:trPr>
          <w:trHeight w:val="300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Ondrej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Bugyi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I.C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kg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170</w:t>
            </w:r>
          </w:p>
        </w:tc>
      </w:tr>
      <w:tr w:rsidR="00E578ED" w:rsidRPr="009B66B7" w:rsidTr="00A11B5A">
        <w:trPr>
          <w:trHeight w:val="300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Tomáš Horváth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I.C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 kg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FFFF00"/>
            <w:noWrap/>
            <w:vAlign w:val="center"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</w:t>
            </w:r>
          </w:p>
        </w:tc>
      </w:tr>
    </w:tbl>
    <w:p w:rsidR="00AA696B" w:rsidRPr="009B66B7" w:rsidRDefault="00AA696B" w:rsidP="00720AF8">
      <w:pPr>
        <w:jc w:val="both"/>
        <w:rPr>
          <w:b/>
          <w:bCs/>
          <w:sz w:val="24"/>
          <w:szCs w:val="24"/>
          <w:u w:val="single"/>
        </w:rPr>
      </w:pPr>
    </w:p>
    <w:p w:rsidR="009B66B7" w:rsidRDefault="009B66B7" w:rsidP="002F7AED"/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B66B7" w:rsidRPr="009B66B7" w:rsidTr="00A11B5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</w:pPr>
          </w:p>
        </w:tc>
      </w:tr>
      <w:tr w:rsidR="00E578ED" w:rsidRPr="009B66B7" w:rsidTr="00A11B5A">
        <w:trPr>
          <w:trHeight w:val="300"/>
          <w:jc w:val="center"/>
        </w:trPr>
        <w:tc>
          <w:tcPr>
            <w:tcW w:w="6720" w:type="dxa"/>
            <w:gridSpan w:val="7"/>
            <w:tcBorders>
              <w:top w:val="single" w:sz="4" w:space="0" w:color="auto"/>
            </w:tcBorders>
            <w:shd w:val="clear" w:color="auto" w:fill="FF66FF"/>
            <w:noWrap/>
            <w:vAlign w:val="bottom"/>
            <w:hideMark/>
          </w:tcPr>
          <w:p w:rsidR="00E578ED" w:rsidRPr="009B66B7" w:rsidRDefault="00E578ED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Zostaň silná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dievčatá</w:t>
            </w:r>
          </w:p>
        </w:tc>
      </w:tr>
      <w:tr w:rsidR="009B66B7" w:rsidRPr="009B66B7" w:rsidTr="00A11B5A">
        <w:trPr>
          <w:trHeight w:val="300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Meno a priezvisko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Trieda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Tlak a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Kľukovanie</w:t>
            </w:r>
            <w:proofErr w:type="spellEnd"/>
          </w:p>
        </w:tc>
        <w:tc>
          <w:tcPr>
            <w:tcW w:w="960" w:type="dxa"/>
            <w:shd w:val="clear" w:color="auto" w:fill="FFFF00"/>
            <w:noWrap/>
            <w:vAlign w:val="bottom"/>
            <w:hideMark/>
          </w:tcPr>
          <w:p w:rsidR="009B66B7" w:rsidRPr="009B66B7" w:rsidRDefault="009B66B7" w:rsidP="009B66B7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Spolu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SabinaDzurňáková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Viktória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Mišenková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Jana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Hortváthová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Viera Suchá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Jaroslava Suchá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Miroslava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Plachetková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II.B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25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Antónia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Klempárová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II.B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25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Ivana Žigová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II.B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Mária Horváthová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III.A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B66B7" w:rsidRPr="009B66B7" w:rsidTr="00A11B5A">
        <w:trPr>
          <w:trHeight w:val="288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Janka </w:t>
            </w:r>
            <w:proofErr w:type="spellStart"/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Bikárová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25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66B7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</w:tr>
      <w:tr w:rsidR="009B66B7" w:rsidRPr="009B66B7" w:rsidTr="00A11B5A">
        <w:trPr>
          <w:trHeight w:val="300"/>
          <w:jc w:val="center"/>
        </w:trPr>
        <w:tc>
          <w:tcPr>
            <w:tcW w:w="2880" w:type="dxa"/>
            <w:gridSpan w:val="3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Janka Žigová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I.C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66B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9B66B7" w:rsidRPr="009B66B7" w:rsidRDefault="009B66B7" w:rsidP="00E578E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B66B7">
              <w:rPr>
                <w:rFonts w:ascii="Calibri" w:hAnsi="Calibri" w:cs="Calibri"/>
                <w:sz w:val="22"/>
                <w:szCs w:val="22"/>
              </w:rPr>
              <w:t>70</w:t>
            </w:r>
          </w:p>
        </w:tc>
      </w:tr>
    </w:tbl>
    <w:p w:rsidR="009B66B7" w:rsidRDefault="009B66B7" w:rsidP="002F7AED"/>
    <w:p w:rsidR="002F7AED" w:rsidRDefault="002F7AED" w:rsidP="002F7AED">
      <w:pPr>
        <w:tabs>
          <w:tab w:val="left" w:pos="6156"/>
        </w:tabs>
      </w:pPr>
    </w:p>
    <w:p w:rsidR="002F7AED" w:rsidRPr="009B66B7" w:rsidRDefault="009B66B7" w:rsidP="002F7AED">
      <w:pPr>
        <w:tabs>
          <w:tab w:val="left" w:pos="6156"/>
        </w:tabs>
        <w:rPr>
          <w:sz w:val="24"/>
        </w:rPr>
      </w:pPr>
      <w:r w:rsidRPr="009B66B7">
        <w:rPr>
          <w:sz w:val="24"/>
        </w:rPr>
        <w:t>Víťazi:</w:t>
      </w:r>
    </w:p>
    <w:p w:rsidR="009B66B7" w:rsidRPr="009B66B7" w:rsidRDefault="009B66B7" w:rsidP="009B66B7">
      <w:pPr>
        <w:tabs>
          <w:tab w:val="left" w:pos="6156"/>
        </w:tabs>
        <w:rPr>
          <w:sz w:val="24"/>
        </w:rPr>
      </w:pPr>
    </w:p>
    <w:p w:rsidR="009B66B7" w:rsidRDefault="009B66B7" w:rsidP="009B66B7">
      <w:pPr>
        <w:tabs>
          <w:tab w:val="left" w:pos="6156"/>
        </w:tabs>
      </w:pPr>
      <w:r w:rsidRPr="009B66B7">
        <w:rPr>
          <w:sz w:val="24"/>
        </w:rPr>
        <w:t>Kategória žiaci</w:t>
      </w:r>
      <w:r>
        <w:t>:</w:t>
      </w:r>
    </w:p>
    <w:p w:rsidR="009B66B7" w:rsidRPr="009B66B7" w:rsidRDefault="009B66B7" w:rsidP="00A11B5A">
      <w:pPr>
        <w:pStyle w:val="Odsekzoznamu"/>
        <w:numPr>
          <w:ilvl w:val="0"/>
          <w:numId w:val="2"/>
        </w:numPr>
        <w:tabs>
          <w:tab w:val="left" w:pos="3828"/>
        </w:tabs>
        <w:rPr>
          <w:sz w:val="24"/>
        </w:rPr>
      </w:pPr>
      <w:r w:rsidRPr="009B66B7">
        <w:rPr>
          <w:b/>
          <w:sz w:val="24"/>
        </w:rPr>
        <w:t>Miesto:</w:t>
      </w:r>
      <w:r w:rsidRPr="009B66B7">
        <w:rPr>
          <w:sz w:val="24"/>
        </w:rPr>
        <w:t xml:space="preserve"> Róbert </w:t>
      </w:r>
      <w:proofErr w:type="spellStart"/>
      <w:r w:rsidRPr="009B66B7">
        <w:rPr>
          <w:sz w:val="24"/>
        </w:rPr>
        <w:t>Plachetka</w:t>
      </w:r>
      <w:proofErr w:type="spellEnd"/>
      <w:r w:rsidRPr="009B66B7">
        <w:rPr>
          <w:sz w:val="24"/>
        </w:rPr>
        <w:t xml:space="preserve"> </w:t>
      </w:r>
      <w:r w:rsidR="00342938">
        <w:rPr>
          <w:sz w:val="24"/>
        </w:rPr>
        <w:tab/>
      </w:r>
      <w:r w:rsidRPr="009B66B7">
        <w:rPr>
          <w:sz w:val="24"/>
        </w:rPr>
        <w:t xml:space="preserve">II.A </w:t>
      </w:r>
      <w:r w:rsidR="00A11B5A">
        <w:rPr>
          <w:sz w:val="24"/>
        </w:rPr>
        <w:tab/>
      </w:r>
      <w:r w:rsidRPr="009B66B7">
        <w:rPr>
          <w:b/>
          <w:sz w:val="24"/>
        </w:rPr>
        <w:t>185</w:t>
      </w:r>
    </w:p>
    <w:p w:rsidR="009B66B7" w:rsidRPr="009B66B7" w:rsidRDefault="009B66B7" w:rsidP="00A11B5A">
      <w:pPr>
        <w:pStyle w:val="Odsekzoznamu"/>
        <w:numPr>
          <w:ilvl w:val="0"/>
          <w:numId w:val="2"/>
        </w:numPr>
        <w:tabs>
          <w:tab w:val="left" w:pos="3828"/>
        </w:tabs>
        <w:rPr>
          <w:sz w:val="24"/>
        </w:rPr>
      </w:pPr>
      <w:r w:rsidRPr="009B66B7">
        <w:rPr>
          <w:b/>
          <w:sz w:val="24"/>
        </w:rPr>
        <w:t>Miesto:</w:t>
      </w:r>
      <w:r w:rsidRPr="009B66B7">
        <w:rPr>
          <w:sz w:val="24"/>
        </w:rPr>
        <w:t xml:space="preserve"> Ondrej </w:t>
      </w:r>
      <w:proofErr w:type="spellStart"/>
      <w:r w:rsidRPr="009B66B7">
        <w:rPr>
          <w:sz w:val="24"/>
        </w:rPr>
        <w:t>Bugyi</w:t>
      </w:r>
      <w:proofErr w:type="spellEnd"/>
      <w:r w:rsidRPr="009B66B7">
        <w:rPr>
          <w:sz w:val="24"/>
        </w:rPr>
        <w:t xml:space="preserve"> </w:t>
      </w:r>
      <w:r w:rsidR="00342938">
        <w:rPr>
          <w:sz w:val="24"/>
        </w:rPr>
        <w:tab/>
      </w:r>
      <w:r w:rsidRPr="009B66B7">
        <w:rPr>
          <w:sz w:val="24"/>
        </w:rPr>
        <w:t xml:space="preserve">I.C </w:t>
      </w:r>
      <w:r w:rsidR="00A11B5A">
        <w:rPr>
          <w:sz w:val="24"/>
        </w:rPr>
        <w:tab/>
      </w:r>
      <w:r w:rsidR="00A11B5A">
        <w:rPr>
          <w:sz w:val="24"/>
        </w:rPr>
        <w:tab/>
      </w:r>
      <w:r w:rsidRPr="009B66B7">
        <w:rPr>
          <w:b/>
          <w:sz w:val="24"/>
        </w:rPr>
        <w:t>170</w:t>
      </w:r>
    </w:p>
    <w:p w:rsidR="009B66B7" w:rsidRPr="009B66B7" w:rsidRDefault="009B66B7" w:rsidP="00A11B5A">
      <w:pPr>
        <w:pStyle w:val="Odsekzoznamu"/>
        <w:numPr>
          <w:ilvl w:val="0"/>
          <w:numId w:val="2"/>
        </w:numPr>
        <w:tabs>
          <w:tab w:val="left" w:pos="3828"/>
        </w:tabs>
      </w:pPr>
      <w:r w:rsidRPr="009B66B7">
        <w:rPr>
          <w:b/>
          <w:sz w:val="24"/>
        </w:rPr>
        <w:t>Miesto:</w:t>
      </w:r>
      <w:r w:rsidRPr="009B66B7">
        <w:rPr>
          <w:sz w:val="24"/>
        </w:rPr>
        <w:t xml:space="preserve"> Martin Horváth </w:t>
      </w:r>
      <w:r w:rsidR="00342938">
        <w:rPr>
          <w:sz w:val="24"/>
        </w:rPr>
        <w:tab/>
      </w:r>
      <w:r w:rsidRPr="009B66B7">
        <w:rPr>
          <w:sz w:val="24"/>
        </w:rPr>
        <w:t xml:space="preserve">III.A </w:t>
      </w:r>
      <w:r w:rsidR="00A11B5A">
        <w:rPr>
          <w:sz w:val="24"/>
        </w:rPr>
        <w:tab/>
      </w:r>
      <w:r w:rsidRPr="00A11B5A">
        <w:rPr>
          <w:b/>
          <w:sz w:val="24"/>
          <w:szCs w:val="24"/>
        </w:rPr>
        <w:t>135</w:t>
      </w:r>
    </w:p>
    <w:p w:rsidR="009B66B7" w:rsidRPr="009B66B7" w:rsidRDefault="009B66B7" w:rsidP="009B66B7">
      <w:pPr>
        <w:tabs>
          <w:tab w:val="left" w:pos="6156"/>
        </w:tabs>
      </w:pPr>
    </w:p>
    <w:p w:rsidR="009B66B7" w:rsidRPr="009B66B7" w:rsidRDefault="009B66B7" w:rsidP="009B66B7">
      <w:pPr>
        <w:tabs>
          <w:tab w:val="left" w:pos="6156"/>
        </w:tabs>
        <w:rPr>
          <w:sz w:val="24"/>
        </w:rPr>
      </w:pPr>
      <w:r w:rsidRPr="009B66B7">
        <w:rPr>
          <w:sz w:val="24"/>
        </w:rPr>
        <w:t xml:space="preserve">Kategória žiačky: </w:t>
      </w:r>
    </w:p>
    <w:p w:rsidR="009B66B7" w:rsidRDefault="009B66B7" w:rsidP="00A11B5A">
      <w:pPr>
        <w:pStyle w:val="Odsekzoznamu"/>
        <w:numPr>
          <w:ilvl w:val="0"/>
          <w:numId w:val="3"/>
        </w:numPr>
        <w:tabs>
          <w:tab w:val="left" w:pos="3828"/>
        </w:tabs>
        <w:rPr>
          <w:sz w:val="24"/>
        </w:rPr>
      </w:pPr>
      <w:proofErr w:type="spellStart"/>
      <w:r w:rsidRPr="009B66B7">
        <w:rPr>
          <w:b/>
          <w:sz w:val="24"/>
        </w:rPr>
        <w:t>Miesto:</w:t>
      </w:r>
      <w:r>
        <w:rPr>
          <w:sz w:val="24"/>
        </w:rPr>
        <w:t>Janka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Bikárová</w:t>
      </w:r>
      <w:proofErr w:type="spellEnd"/>
      <w:r>
        <w:rPr>
          <w:sz w:val="24"/>
        </w:rPr>
        <w:t xml:space="preserve"> </w:t>
      </w:r>
      <w:r w:rsidR="00342938">
        <w:rPr>
          <w:sz w:val="24"/>
        </w:rPr>
        <w:tab/>
      </w:r>
      <w:r>
        <w:rPr>
          <w:sz w:val="24"/>
        </w:rPr>
        <w:t xml:space="preserve">I.C </w:t>
      </w:r>
      <w:r w:rsidR="00A11B5A">
        <w:rPr>
          <w:sz w:val="24"/>
        </w:rPr>
        <w:tab/>
      </w:r>
      <w:r w:rsidR="00A11B5A">
        <w:rPr>
          <w:sz w:val="24"/>
        </w:rPr>
        <w:tab/>
      </w:r>
      <w:r w:rsidRPr="009B66B7">
        <w:rPr>
          <w:b/>
          <w:sz w:val="24"/>
        </w:rPr>
        <w:t>75</w:t>
      </w:r>
    </w:p>
    <w:p w:rsidR="009B66B7" w:rsidRDefault="009B66B7" w:rsidP="00A11B5A">
      <w:pPr>
        <w:pStyle w:val="Odsekzoznamu"/>
        <w:numPr>
          <w:ilvl w:val="0"/>
          <w:numId w:val="3"/>
        </w:numPr>
        <w:tabs>
          <w:tab w:val="left" w:pos="3828"/>
        </w:tabs>
        <w:rPr>
          <w:sz w:val="24"/>
        </w:rPr>
      </w:pPr>
      <w:r w:rsidRPr="009B66B7">
        <w:rPr>
          <w:b/>
          <w:sz w:val="24"/>
        </w:rPr>
        <w:t>Miesto:</w:t>
      </w:r>
      <w:r>
        <w:rPr>
          <w:sz w:val="24"/>
        </w:rPr>
        <w:t xml:space="preserve"> Janka Žigová </w:t>
      </w:r>
      <w:r w:rsidR="00342938">
        <w:rPr>
          <w:sz w:val="24"/>
        </w:rPr>
        <w:tab/>
      </w:r>
      <w:r>
        <w:rPr>
          <w:sz w:val="24"/>
        </w:rPr>
        <w:t xml:space="preserve">I.C </w:t>
      </w:r>
      <w:r w:rsidR="00A11B5A">
        <w:rPr>
          <w:sz w:val="24"/>
        </w:rPr>
        <w:tab/>
      </w:r>
      <w:r w:rsidR="00A11B5A">
        <w:rPr>
          <w:sz w:val="24"/>
        </w:rPr>
        <w:tab/>
      </w:r>
      <w:r w:rsidRPr="009B66B7">
        <w:rPr>
          <w:b/>
          <w:sz w:val="24"/>
        </w:rPr>
        <w:t>70</w:t>
      </w:r>
    </w:p>
    <w:p w:rsidR="009B66B7" w:rsidRPr="003F4772" w:rsidRDefault="009B66B7" w:rsidP="00342938">
      <w:pPr>
        <w:pStyle w:val="Odsekzoznamu"/>
        <w:numPr>
          <w:ilvl w:val="0"/>
          <w:numId w:val="3"/>
        </w:numPr>
        <w:tabs>
          <w:tab w:val="left" w:pos="3828"/>
        </w:tabs>
        <w:rPr>
          <w:sz w:val="24"/>
        </w:rPr>
      </w:pPr>
      <w:r w:rsidRPr="009B66B7">
        <w:rPr>
          <w:b/>
          <w:sz w:val="24"/>
        </w:rPr>
        <w:t>Miesto:</w:t>
      </w:r>
      <w:r>
        <w:rPr>
          <w:sz w:val="24"/>
        </w:rPr>
        <w:t xml:space="preserve"> Antónia </w:t>
      </w:r>
      <w:proofErr w:type="spellStart"/>
      <w:r>
        <w:rPr>
          <w:sz w:val="24"/>
        </w:rPr>
        <w:t>Klempárová</w:t>
      </w:r>
      <w:proofErr w:type="spellEnd"/>
      <w:r>
        <w:rPr>
          <w:sz w:val="24"/>
        </w:rPr>
        <w:t xml:space="preserve"> </w:t>
      </w:r>
      <w:r w:rsidR="00342938">
        <w:rPr>
          <w:sz w:val="24"/>
        </w:rPr>
        <w:tab/>
      </w:r>
      <w:r>
        <w:rPr>
          <w:sz w:val="24"/>
        </w:rPr>
        <w:t xml:space="preserve">II.B </w:t>
      </w:r>
      <w:r w:rsidR="00A11B5A">
        <w:rPr>
          <w:sz w:val="24"/>
        </w:rPr>
        <w:tab/>
      </w:r>
      <w:r w:rsidRPr="009B66B7">
        <w:rPr>
          <w:b/>
          <w:sz w:val="24"/>
        </w:rPr>
        <w:t>52</w:t>
      </w:r>
    </w:p>
    <w:p w:rsidR="003F4772" w:rsidRDefault="00E578ED" w:rsidP="00E578ED">
      <w:pPr>
        <w:rPr>
          <w:b/>
          <w:sz w:val="24"/>
          <w:u w:val="single"/>
        </w:rPr>
      </w:pPr>
      <w:r w:rsidRPr="00E578ED">
        <w:rPr>
          <w:bCs/>
          <w:sz w:val="28"/>
          <w:szCs w:val="28"/>
        </w:rPr>
        <w:lastRenderedPageBreak/>
        <w:t>SÚŤAŽ:</w:t>
      </w:r>
      <w:r>
        <w:rPr>
          <w:bCs/>
          <w:sz w:val="28"/>
          <w:szCs w:val="28"/>
        </w:rPr>
        <w:tab/>
      </w:r>
      <w:r w:rsidR="003F4772">
        <w:rPr>
          <w:sz w:val="24"/>
        </w:rPr>
        <w:t xml:space="preserve"> </w:t>
      </w:r>
      <w:r w:rsidR="00A11B5A">
        <w:rPr>
          <w:sz w:val="24"/>
        </w:rPr>
        <w:tab/>
      </w:r>
      <w:r w:rsidR="003F4772" w:rsidRPr="003F4772">
        <w:rPr>
          <w:b/>
          <w:sz w:val="24"/>
          <w:u w:val="single"/>
        </w:rPr>
        <w:t>Najrýchlejší z</w:t>
      </w:r>
      <w:r w:rsidR="003F4772">
        <w:rPr>
          <w:b/>
          <w:sz w:val="24"/>
          <w:u w:val="single"/>
        </w:rPr>
        <w:t> </w:t>
      </w:r>
      <w:r w:rsidR="003F4772" w:rsidRPr="003F4772">
        <w:rPr>
          <w:b/>
          <w:sz w:val="24"/>
          <w:u w:val="single"/>
        </w:rPr>
        <w:t>rýchlych</w:t>
      </w:r>
      <w:r w:rsidR="003F4772">
        <w:rPr>
          <w:b/>
          <w:sz w:val="24"/>
          <w:u w:val="single"/>
        </w:rPr>
        <w:t>:</w:t>
      </w:r>
    </w:p>
    <w:p w:rsidR="003F4772" w:rsidRDefault="003F4772" w:rsidP="003F4772">
      <w:pPr>
        <w:tabs>
          <w:tab w:val="left" w:pos="6156"/>
        </w:tabs>
        <w:rPr>
          <w:b/>
          <w:sz w:val="24"/>
          <w:u w:val="single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960"/>
        <w:gridCol w:w="1920"/>
      </w:tblGrid>
      <w:tr w:rsidR="003F4772" w:rsidRPr="003F4772" w:rsidTr="00A11B5A">
        <w:trPr>
          <w:trHeight w:val="300"/>
          <w:jc w:val="center"/>
        </w:trPr>
        <w:tc>
          <w:tcPr>
            <w:tcW w:w="5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Najrýchlejší z</w:t>
            </w:r>
            <w:r w:rsidR="00A11B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rýchlych</w:t>
            </w:r>
            <w:r w:rsidR="00A11B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chlapci</w:t>
            </w:r>
          </w:p>
        </w:tc>
      </w:tr>
      <w:tr w:rsidR="003F4772" w:rsidRPr="003F4772" w:rsidTr="00A11B5A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Meno a priezvisko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Trieda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Čas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Radoslav </w:t>
            </w: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00.04.12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HermanPlachetka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00.04.35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Emil </w:t>
            </w: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00.03.41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Alexander </w:t>
            </w: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00.03.50</w:t>
            </w:r>
          </w:p>
        </w:tc>
      </w:tr>
      <w:tr w:rsidR="003F4772" w:rsidRPr="003F4772" w:rsidTr="00A11B5A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Jozef </w:t>
            </w: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Dzurňák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Róbert </w:t>
            </w: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Plachetka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00.03.02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Filip Prusák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00.03.70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ArturDudi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00.04.56</w:t>
            </w:r>
          </w:p>
        </w:tc>
      </w:tr>
      <w:tr w:rsidR="003F4772" w:rsidRPr="003F4772" w:rsidTr="00A11B5A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Jozef Horváth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II.A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00.03.06</w:t>
            </w:r>
          </w:p>
        </w:tc>
      </w:tr>
    </w:tbl>
    <w:p w:rsidR="003F4772" w:rsidRDefault="003F4772" w:rsidP="003F4772">
      <w:pPr>
        <w:tabs>
          <w:tab w:val="left" w:pos="6156"/>
        </w:tabs>
        <w:rPr>
          <w:sz w:val="24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F4772" w:rsidRPr="003F4772" w:rsidTr="00A11B5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</w:pPr>
          </w:p>
        </w:tc>
      </w:tr>
      <w:tr w:rsidR="003F4772" w:rsidRPr="003F4772" w:rsidTr="00A11B5A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66FF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Najrýchlejšia z</w:t>
            </w:r>
            <w:r w:rsidR="00A11B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rýchlych</w:t>
            </w:r>
            <w:r w:rsidR="00A11B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dievčatá</w:t>
            </w:r>
          </w:p>
        </w:tc>
      </w:tr>
      <w:tr w:rsidR="003F4772" w:rsidRPr="003F4772" w:rsidTr="00A11B5A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Meno a priezvisko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Trieda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Čas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SabinaDzurňáková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Viktória </w:t>
            </w: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Mišenková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Jana </w:t>
            </w:r>
            <w:proofErr w:type="spellStart"/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Hortváthová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00.05.20</w:t>
            </w:r>
          </w:p>
        </w:tc>
      </w:tr>
      <w:tr w:rsidR="003F4772" w:rsidRPr="003F4772" w:rsidTr="00A11B5A">
        <w:trPr>
          <w:trHeight w:val="288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Viera Suchá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00.04.92</w:t>
            </w:r>
          </w:p>
        </w:tc>
      </w:tr>
      <w:tr w:rsidR="003F4772" w:rsidRPr="003F4772" w:rsidTr="00A11B5A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Jaroslava Suchá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I.A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:rsidR="003F4772" w:rsidRPr="003F4772" w:rsidRDefault="003F4772" w:rsidP="003F4772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4772">
              <w:rPr>
                <w:rFonts w:ascii="Calibri" w:hAnsi="Calibri" w:cs="Calibri"/>
                <w:color w:val="000000"/>
                <w:sz w:val="22"/>
                <w:szCs w:val="22"/>
              </w:rPr>
              <w:t>00.04.92</w:t>
            </w:r>
          </w:p>
        </w:tc>
      </w:tr>
    </w:tbl>
    <w:p w:rsidR="003F4772" w:rsidRPr="003F4772" w:rsidRDefault="003F4772" w:rsidP="003F4772">
      <w:pPr>
        <w:tabs>
          <w:tab w:val="left" w:pos="6156"/>
        </w:tabs>
        <w:rPr>
          <w:sz w:val="24"/>
        </w:rPr>
      </w:pPr>
    </w:p>
    <w:p w:rsidR="0025025D" w:rsidRDefault="002F7AED" w:rsidP="002F7AED">
      <w:pPr>
        <w:tabs>
          <w:tab w:val="left" w:pos="6156"/>
        </w:tabs>
      </w:pPr>
      <w:r>
        <w:tab/>
      </w:r>
    </w:p>
    <w:p w:rsidR="003F4772" w:rsidRDefault="003F4772" w:rsidP="002F7AED">
      <w:pPr>
        <w:tabs>
          <w:tab w:val="left" w:pos="6156"/>
        </w:tabs>
        <w:rPr>
          <w:sz w:val="24"/>
        </w:rPr>
      </w:pPr>
      <w:r w:rsidRPr="003F4772">
        <w:rPr>
          <w:sz w:val="24"/>
        </w:rPr>
        <w:t>Víťazi:</w:t>
      </w:r>
    </w:p>
    <w:p w:rsidR="003F4772" w:rsidRPr="003F4772" w:rsidRDefault="003F4772" w:rsidP="002F7AED">
      <w:pPr>
        <w:tabs>
          <w:tab w:val="left" w:pos="6156"/>
        </w:tabs>
        <w:rPr>
          <w:sz w:val="24"/>
        </w:rPr>
      </w:pPr>
    </w:p>
    <w:p w:rsidR="003F4772" w:rsidRDefault="003F4772" w:rsidP="003F4772">
      <w:pPr>
        <w:tabs>
          <w:tab w:val="left" w:pos="6156"/>
        </w:tabs>
      </w:pPr>
      <w:r w:rsidRPr="009B66B7">
        <w:rPr>
          <w:sz w:val="24"/>
        </w:rPr>
        <w:t>Kategória žiaci</w:t>
      </w:r>
      <w:r>
        <w:t>:</w:t>
      </w:r>
    </w:p>
    <w:p w:rsidR="003F4772" w:rsidRPr="00945199" w:rsidRDefault="003F4772" w:rsidP="00342938">
      <w:pPr>
        <w:pStyle w:val="Odsekzoznamu"/>
        <w:numPr>
          <w:ilvl w:val="0"/>
          <w:numId w:val="4"/>
        </w:numPr>
        <w:tabs>
          <w:tab w:val="left" w:pos="3686"/>
          <w:tab w:val="left" w:pos="3969"/>
          <w:tab w:val="left" w:pos="5954"/>
          <w:tab w:val="left" w:pos="6237"/>
        </w:tabs>
        <w:rPr>
          <w:b/>
          <w:sz w:val="24"/>
        </w:rPr>
      </w:pPr>
      <w:r w:rsidRPr="00945199">
        <w:rPr>
          <w:b/>
          <w:sz w:val="24"/>
        </w:rPr>
        <w:t>Miesto:</w:t>
      </w:r>
      <w:r w:rsidRPr="00945199">
        <w:rPr>
          <w:sz w:val="24"/>
        </w:rPr>
        <w:t xml:space="preserve"> Róbert </w:t>
      </w:r>
      <w:proofErr w:type="spellStart"/>
      <w:r w:rsidRPr="00945199">
        <w:rPr>
          <w:sz w:val="24"/>
        </w:rPr>
        <w:t>Plachetka</w:t>
      </w:r>
      <w:proofErr w:type="spellEnd"/>
      <w:r w:rsidRPr="00945199">
        <w:rPr>
          <w:sz w:val="24"/>
        </w:rPr>
        <w:t xml:space="preserve"> </w:t>
      </w:r>
      <w:r w:rsidR="0007197D">
        <w:rPr>
          <w:sz w:val="24"/>
        </w:rPr>
        <w:tab/>
      </w:r>
      <w:r w:rsidR="00342938">
        <w:rPr>
          <w:sz w:val="24"/>
        </w:rPr>
        <w:t>II.A</w:t>
      </w:r>
      <w:r w:rsidR="00342938">
        <w:rPr>
          <w:sz w:val="24"/>
        </w:rPr>
        <w:tab/>
      </w:r>
      <w:r w:rsidRPr="00342938">
        <w:rPr>
          <w:b/>
          <w:color w:val="000000"/>
          <w:sz w:val="24"/>
          <w:szCs w:val="24"/>
        </w:rPr>
        <w:t>00.03.02</w:t>
      </w:r>
    </w:p>
    <w:p w:rsidR="003F4772" w:rsidRPr="00945199" w:rsidRDefault="003F4772" w:rsidP="00342938">
      <w:pPr>
        <w:pStyle w:val="Odsekzoznamu"/>
        <w:numPr>
          <w:ilvl w:val="0"/>
          <w:numId w:val="4"/>
        </w:numPr>
        <w:tabs>
          <w:tab w:val="left" w:pos="3686"/>
          <w:tab w:val="left" w:pos="5954"/>
        </w:tabs>
        <w:rPr>
          <w:sz w:val="24"/>
        </w:rPr>
      </w:pPr>
      <w:r w:rsidRPr="00945199">
        <w:rPr>
          <w:b/>
          <w:sz w:val="24"/>
        </w:rPr>
        <w:t>Miesto</w:t>
      </w:r>
      <w:r w:rsidRPr="00945199">
        <w:rPr>
          <w:b/>
          <w:sz w:val="24"/>
          <w:szCs w:val="24"/>
        </w:rPr>
        <w:t>:</w:t>
      </w:r>
      <w:r w:rsidR="00A11B5A">
        <w:rPr>
          <w:b/>
          <w:sz w:val="24"/>
          <w:szCs w:val="24"/>
        </w:rPr>
        <w:t xml:space="preserve"> </w:t>
      </w:r>
      <w:r w:rsidRPr="00945199">
        <w:rPr>
          <w:color w:val="000000"/>
          <w:sz w:val="24"/>
          <w:szCs w:val="24"/>
        </w:rPr>
        <w:t xml:space="preserve">Jozef Horváth </w:t>
      </w:r>
      <w:r w:rsidR="00342938">
        <w:rPr>
          <w:color w:val="000000"/>
          <w:sz w:val="24"/>
          <w:szCs w:val="24"/>
        </w:rPr>
        <w:tab/>
      </w:r>
      <w:r w:rsidRPr="00945199">
        <w:rPr>
          <w:color w:val="000000"/>
          <w:sz w:val="24"/>
          <w:szCs w:val="24"/>
        </w:rPr>
        <w:t xml:space="preserve">II.A  </w:t>
      </w:r>
      <w:r w:rsidR="00A11B5A">
        <w:rPr>
          <w:color w:val="000000"/>
          <w:sz w:val="24"/>
          <w:szCs w:val="24"/>
        </w:rPr>
        <w:tab/>
      </w:r>
      <w:r w:rsidRPr="00945199">
        <w:rPr>
          <w:b/>
          <w:color w:val="000000"/>
          <w:sz w:val="24"/>
          <w:szCs w:val="24"/>
        </w:rPr>
        <w:t>00.03.06</w:t>
      </w:r>
    </w:p>
    <w:p w:rsidR="003F4772" w:rsidRPr="009B66B7" w:rsidRDefault="003F4772" w:rsidP="00342938">
      <w:pPr>
        <w:pStyle w:val="Odsekzoznamu"/>
        <w:numPr>
          <w:ilvl w:val="0"/>
          <w:numId w:val="4"/>
        </w:numPr>
        <w:tabs>
          <w:tab w:val="left" w:pos="3686"/>
          <w:tab w:val="left" w:pos="5954"/>
          <w:tab w:val="left" w:pos="6156"/>
        </w:tabs>
      </w:pPr>
      <w:r w:rsidRPr="009B66B7">
        <w:rPr>
          <w:b/>
          <w:sz w:val="24"/>
        </w:rPr>
        <w:t>Miesto:</w:t>
      </w:r>
      <w:r w:rsidR="00A11B5A">
        <w:rPr>
          <w:b/>
          <w:sz w:val="24"/>
        </w:rPr>
        <w:t xml:space="preserve"> </w:t>
      </w:r>
      <w:r>
        <w:rPr>
          <w:sz w:val="24"/>
        </w:rPr>
        <w:t xml:space="preserve">Emil </w:t>
      </w:r>
      <w:proofErr w:type="spellStart"/>
      <w:r>
        <w:rPr>
          <w:sz w:val="24"/>
        </w:rPr>
        <w:t>Plachetka</w:t>
      </w:r>
      <w:proofErr w:type="spellEnd"/>
      <w:r w:rsidR="0007197D">
        <w:rPr>
          <w:sz w:val="24"/>
        </w:rPr>
        <w:t xml:space="preserve"> </w:t>
      </w:r>
      <w:r w:rsidR="00342938">
        <w:rPr>
          <w:sz w:val="24"/>
        </w:rPr>
        <w:tab/>
      </w:r>
      <w:r w:rsidRPr="009B66B7">
        <w:rPr>
          <w:sz w:val="24"/>
        </w:rPr>
        <w:t xml:space="preserve">I.A </w:t>
      </w:r>
      <w:r w:rsidR="00342938">
        <w:rPr>
          <w:sz w:val="24"/>
        </w:rPr>
        <w:tab/>
      </w:r>
      <w:r w:rsidRPr="003F4772">
        <w:rPr>
          <w:b/>
          <w:color w:val="000000"/>
          <w:sz w:val="24"/>
          <w:szCs w:val="22"/>
        </w:rPr>
        <w:t>00.03.41</w:t>
      </w:r>
    </w:p>
    <w:p w:rsidR="003F4772" w:rsidRPr="009B66B7" w:rsidRDefault="003F4772" w:rsidP="003F4772">
      <w:pPr>
        <w:tabs>
          <w:tab w:val="left" w:pos="6156"/>
        </w:tabs>
      </w:pPr>
    </w:p>
    <w:p w:rsidR="003F4772" w:rsidRPr="009B66B7" w:rsidRDefault="003F4772" w:rsidP="003F4772">
      <w:pPr>
        <w:tabs>
          <w:tab w:val="left" w:pos="6156"/>
        </w:tabs>
        <w:rPr>
          <w:sz w:val="24"/>
        </w:rPr>
      </w:pPr>
      <w:r w:rsidRPr="009B66B7">
        <w:rPr>
          <w:sz w:val="24"/>
        </w:rPr>
        <w:t xml:space="preserve">Kategória žiačky: </w:t>
      </w:r>
    </w:p>
    <w:p w:rsidR="003F4772" w:rsidRPr="00945199" w:rsidRDefault="003F4772" w:rsidP="00342938">
      <w:pPr>
        <w:pStyle w:val="Odsekzoznamu"/>
        <w:numPr>
          <w:ilvl w:val="0"/>
          <w:numId w:val="5"/>
        </w:numPr>
        <w:tabs>
          <w:tab w:val="left" w:pos="5954"/>
          <w:tab w:val="left" w:pos="6156"/>
        </w:tabs>
        <w:rPr>
          <w:sz w:val="24"/>
        </w:rPr>
      </w:pPr>
      <w:r w:rsidRPr="00945199">
        <w:rPr>
          <w:b/>
          <w:sz w:val="24"/>
        </w:rPr>
        <w:t>Miesto:</w:t>
      </w:r>
      <w:r w:rsidR="00A11B5A">
        <w:rPr>
          <w:b/>
          <w:sz w:val="24"/>
        </w:rPr>
        <w:t xml:space="preserve"> </w:t>
      </w:r>
      <w:r w:rsidR="00945199">
        <w:rPr>
          <w:sz w:val="24"/>
        </w:rPr>
        <w:t>Viera Suchá I.A</w:t>
      </w:r>
      <w:r w:rsidR="00A11B5A">
        <w:rPr>
          <w:sz w:val="24"/>
        </w:rPr>
        <w:t xml:space="preserve"> </w:t>
      </w:r>
      <w:r w:rsidR="00945199" w:rsidRPr="00945199">
        <w:rPr>
          <w:sz w:val="24"/>
        </w:rPr>
        <w:t>a Jaroslava Suchá I.A obe</w:t>
      </w:r>
      <w:r w:rsidR="00945199" w:rsidRPr="00945199">
        <w:rPr>
          <w:b/>
          <w:sz w:val="24"/>
        </w:rPr>
        <w:t xml:space="preserve"> </w:t>
      </w:r>
      <w:r w:rsidR="00A11B5A">
        <w:rPr>
          <w:b/>
          <w:sz w:val="24"/>
        </w:rPr>
        <w:tab/>
      </w:r>
      <w:r w:rsidR="00945199" w:rsidRPr="00945199">
        <w:rPr>
          <w:b/>
          <w:sz w:val="24"/>
        </w:rPr>
        <w:t>00.04.92</w:t>
      </w:r>
    </w:p>
    <w:p w:rsidR="003F4772" w:rsidRPr="00945199" w:rsidRDefault="003F4772" w:rsidP="00945199">
      <w:pPr>
        <w:pStyle w:val="Odsekzoznamu"/>
        <w:numPr>
          <w:ilvl w:val="0"/>
          <w:numId w:val="5"/>
        </w:numPr>
        <w:tabs>
          <w:tab w:val="left" w:pos="6156"/>
        </w:tabs>
        <w:rPr>
          <w:sz w:val="24"/>
        </w:rPr>
      </w:pPr>
      <w:r w:rsidRPr="00945199">
        <w:rPr>
          <w:b/>
          <w:sz w:val="24"/>
        </w:rPr>
        <w:t>Miesto:</w:t>
      </w:r>
      <w:r w:rsidR="00A11B5A">
        <w:rPr>
          <w:b/>
          <w:sz w:val="24"/>
        </w:rPr>
        <w:t xml:space="preserve">  </w:t>
      </w:r>
      <w:r w:rsidR="00945199">
        <w:rPr>
          <w:sz w:val="24"/>
        </w:rPr>
        <w:t>----</w:t>
      </w:r>
    </w:p>
    <w:p w:rsidR="003F4772" w:rsidRPr="003F4772" w:rsidRDefault="003F4772" w:rsidP="00342938">
      <w:pPr>
        <w:pStyle w:val="Odsekzoznamu"/>
        <w:numPr>
          <w:ilvl w:val="0"/>
          <w:numId w:val="5"/>
        </w:numPr>
        <w:tabs>
          <w:tab w:val="left" w:pos="3686"/>
          <w:tab w:val="left" w:pos="4253"/>
          <w:tab w:val="left" w:pos="5954"/>
          <w:tab w:val="left" w:pos="6156"/>
        </w:tabs>
        <w:rPr>
          <w:sz w:val="24"/>
        </w:rPr>
      </w:pPr>
      <w:r w:rsidRPr="009B66B7">
        <w:rPr>
          <w:b/>
          <w:sz w:val="24"/>
        </w:rPr>
        <w:t>Miesto:</w:t>
      </w:r>
      <w:r w:rsidR="00A11B5A">
        <w:rPr>
          <w:b/>
          <w:sz w:val="24"/>
        </w:rPr>
        <w:t xml:space="preserve"> </w:t>
      </w:r>
      <w:r w:rsidR="00945199">
        <w:rPr>
          <w:sz w:val="24"/>
        </w:rPr>
        <w:t xml:space="preserve">Jana Horváthová </w:t>
      </w:r>
      <w:r w:rsidR="00342938">
        <w:rPr>
          <w:sz w:val="24"/>
        </w:rPr>
        <w:tab/>
      </w:r>
      <w:r w:rsidR="00945199">
        <w:rPr>
          <w:sz w:val="24"/>
        </w:rPr>
        <w:t xml:space="preserve">I.A </w:t>
      </w:r>
      <w:r w:rsidR="00342938">
        <w:rPr>
          <w:sz w:val="24"/>
        </w:rPr>
        <w:tab/>
      </w:r>
      <w:r w:rsidR="00342938">
        <w:rPr>
          <w:sz w:val="24"/>
        </w:rPr>
        <w:tab/>
      </w:r>
      <w:r w:rsidR="00945199" w:rsidRPr="00945199">
        <w:rPr>
          <w:b/>
          <w:sz w:val="24"/>
        </w:rPr>
        <w:t>00.05.20</w:t>
      </w:r>
    </w:p>
    <w:p w:rsidR="003F4772" w:rsidRPr="00DB700C" w:rsidRDefault="003F4772" w:rsidP="003F4772">
      <w:pPr>
        <w:tabs>
          <w:tab w:val="left" w:pos="6156"/>
        </w:tabs>
        <w:rPr>
          <w:sz w:val="32"/>
        </w:rPr>
      </w:pPr>
    </w:p>
    <w:p w:rsidR="003F4772" w:rsidRDefault="00DB700C" w:rsidP="00DB700C">
      <w:pPr>
        <w:tabs>
          <w:tab w:val="left" w:pos="6156"/>
        </w:tabs>
        <w:ind w:firstLine="284"/>
        <w:rPr>
          <w:sz w:val="24"/>
        </w:rPr>
      </w:pPr>
      <w:r w:rsidRPr="00DB700C">
        <w:rPr>
          <w:sz w:val="24"/>
        </w:rPr>
        <w:t xml:space="preserve">V tejto súťaži nastala situácia kedy prvé miesto získali 2 žiačky s rovnakým časom. </w:t>
      </w:r>
      <w:r>
        <w:rPr>
          <w:sz w:val="24"/>
        </w:rPr>
        <w:t xml:space="preserve">Preto 2. miesto nezískal nikto. </w:t>
      </w:r>
    </w:p>
    <w:p w:rsidR="00DB700C" w:rsidRDefault="00DB700C" w:rsidP="002F7AED">
      <w:pPr>
        <w:tabs>
          <w:tab w:val="left" w:pos="6156"/>
        </w:tabs>
        <w:rPr>
          <w:sz w:val="24"/>
        </w:rPr>
      </w:pPr>
    </w:p>
    <w:p w:rsidR="00DB700C" w:rsidRPr="00DB700C" w:rsidRDefault="00DB700C" w:rsidP="00DB700C">
      <w:pPr>
        <w:tabs>
          <w:tab w:val="left" w:pos="6156"/>
        </w:tabs>
        <w:ind w:firstLine="284"/>
        <w:rPr>
          <w:sz w:val="24"/>
        </w:rPr>
      </w:pPr>
      <w:r>
        <w:rPr>
          <w:sz w:val="24"/>
        </w:rPr>
        <w:t>Žiaci prejavili záujem naďalej sa zdokonaľovať v týchto aktivitách, aby v ďalšom ročníku Európskeho týždňa športu dosiahli čo najlepšie výsledky.</w:t>
      </w:r>
    </w:p>
    <w:p w:rsidR="00DB700C" w:rsidRDefault="00DB700C" w:rsidP="002F7AED">
      <w:pPr>
        <w:tabs>
          <w:tab w:val="left" w:pos="6156"/>
        </w:tabs>
      </w:pPr>
    </w:p>
    <w:p w:rsidR="00DB700C" w:rsidRDefault="00DB700C" w:rsidP="002F7AED">
      <w:pPr>
        <w:tabs>
          <w:tab w:val="left" w:pos="6156"/>
        </w:tabs>
      </w:pPr>
    </w:p>
    <w:p w:rsidR="0007197D" w:rsidRDefault="0007197D" w:rsidP="002F7AED">
      <w:pPr>
        <w:tabs>
          <w:tab w:val="left" w:pos="6156"/>
        </w:tabs>
        <w:rPr>
          <w:sz w:val="24"/>
        </w:rPr>
      </w:pPr>
    </w:p>
    <w:p w:rsidR="00342938" w:rsidRDefault="00342938" w:rsidP="002F7AED">
      <w:pPr>
        <w:tabs>
          <w:tab w:val="left" w:pos="6156"/>
        </w:tabs>
        <w:rPr>
          <w:sz w:val="24"/>
        </w:rPr>
      </w:pPr>
      <w:bookmarkStart w:id="0" w:name="_GoBack"/>
      <w:bookmarkEnd w:id="0"/>
    </w:p>
    <w:p w:rsidR="002F7AED" w:rsidRPr="002F7AED" w:rsidRDefault="00DB700C" w:rsidP="002F7AED">
      <w:pPr>
        <w:tabs>
          <w:tab w:val="left" w:pos="6156"/>
        </w:tabs>
        <w:rPr>
          <w:sz w:val="24"/>
        </w:rPr>
      </w:pPr>
      <w:r>
        <w:rPr>
          <w:sz w:val="24"/>
        </w:rPr>
        <w:t>11</w:t>
      </w:r>
      <w:r w:rsidR="002F7AED" w:rsidRPr="002F7AED">
        <w:rPr>
          <w:sz w:val="24"/>
        </w:rPr>
        <w:t>.</w:t>
      </w:r>
      <w:r w:rsidR="00A11B5A">
        <w:rPr>
          <w:sz w:val="24"/>
        </w:rPr>
        <w:t xml:space="preserve"> </w:t>
      </w:r>
      <w:r w:rsidR="002F7AED" w:rsidRPr="002F7AED">
        <w:rPr>
          <w:sz w:val="24"/>
        </w:rPr>
        <w:t>10.</w:t>
      </w:r>
      <w:r w:rsidR="00A11B5A">
        <w:rPr>
          <w:sz w:val="24"/>
        </w:rPr>
        <w:t xml:space="preserve"> </w:t>
      </w:r>
      <w:r w:rsidR="002F7AED" w:rsidRPr="002F7AED">
        <w:rPr>
          <w:sz w:val="24"/>
        </w:rPr>
        <w:t>2021</w:t>
      </w:r>
      <w:r w:rsidR="0007197D">
        <w:rPr>
          <w:sz w:val="24"/>
        </w:rPr>
        <w:t>,</w:t>
      </w:r>
      <w:r w:rsidR="002F7AED">
        <w:rPr>
          <w:sz w:val="24"/>
        </w:rPr>
        <w:t xml:space="preserve"> Prakovce                                        </w:t>
      </w:r>
      <w:r w:rsidR="0007197D">
        <w:rPr>
          <w:sz w:val="24"/>
        </w:rPr>
        <w:t xml:space="preserve">      </w:t>
      </w:r>
      <w:r w:rsidR="002F7AED">
        <w:rPr>
          <w:sz w:val="24"/>
        </w:rPr>
        <w:t>Vedúca skupiny</w:t>
      </w:r>
      <w:r w:rsidR="00A11B5A">
        <w:rPr>
          <w:sz w:val="24"/>
        </w:rPr>
        <w:t>:</w:t>
      </w:r>
      <w:r w:rsidR="002F7AED">
        <w:rPr>
          <w:sz w:val="24"/>
        </w:rPr>
        <w:t xml:space="preserve"> Mgr. Miroslava Vargová</w:t>
      </w:r>
    </w:p>
    <w:sectPr w:rsidR="002F7AED" w:rsidRPr="002F7AED" w:rsidSect="003F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50B"/>
    <w:multiLevelType w:val="hybridMultilevel"/>
    <w:tmpl w:val="3E409676"/>
    <w:lvl w:ilvl="0" w:tplc="84BA5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E2169"/>
    <w:multiLevelType w:val="hybridMultilevel"/>
    <w:tmpl w:val="18B2A8B4"/>
    <w:lvl w:ilvl="0" w:tplc="AEA8DC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109D"/>
    <w:multiLevelType w:val="hybridMultilevel"/>
    <w:tmpl w:val="938CF5A6"/>
    <w:lvl w:ilvl="0" w:tplc="620263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943EB"/>
    <w:multiLevelType w:val="hybridMultilevel"/>
    <w:tmpl w:val="CCD818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B93"/>
    <w:multiLevelType w:val="hybridMultilevel"/>
    <w:tmpl w:val="417CB196"/>
    <w:lvl w:ilvl="0" w:tplc="494693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5E5"/>
    <w:rsid w:val="000420F2"/>
    <w:rsid w:val="0007197D"/>
    <w:rsid w:val="0025025D"/>
    <w:rsid w:val="002D5451"/>
    <w:rsid w:val="002F7AED"/>
    <w:rsid w:val="00342938"/>
    <w:rsid w:val="003F3560"/>
    <w:rsid w:val="003F4772"/>
    <w:rsid w:val="00503966"/>
    <w:rsid w:val="00720AF8"/>
    <w:rsid w:val="00827B2A"/>
    <w:rsid w:val="00945199"/>
    <w:rsid w:val="00945997"/>
    <w:rsid w:val="009B66B7"/>
    <w:rsid w:val="00A11B5A"/>
    <w:rsid w:val="00A970F3"/>
    <w:rsid w:val="00AA696B"/>
    <w:rsid w:val="00B125E5"/>
    <w:rsid w:val="00D27431"/>
    <w:rsid w:val="00DB700C"/>
    <w:rsid w:val="00E578ED"/>
    <w:rsid w:val="00EC1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A707"/>
  <w15:docId w15:val="{495D2A7F-284F-40D3-86B0-888F8A63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125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2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20A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F7AE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7AED"/>
    <w:rPr>
      <w:rFonts w:ascii="Segoe UI" w:eastAsia="Times New Roman" w:hAnsi="Segoe UI" w:cs="Segoe UI"/>
      <w:sz w:val="18"/>
      <w:szCs w:val="1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20A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9B66B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429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4</cp:revision>
  <cp:lastPrinted>2021-10-07T11:32:00Z</cp:lastPrinted>
  <dcterms:created xsi:type="dcterms:W3CDTF">2021-10-13T07:36:00Z</dcterms:created>
  <dcterms:modified xsi:type="dcterms:W3CDTF">2021-10-13T08:49:00Z</dcterms:modified>
</cp:coreProperties>
</file>