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C42" w:rsidRDefault="00801C42" w:rsidP="008E2BB2">
      <w:pPr>
        <w:jc w:val="center"/>
        <w:rPr>
          <w:rFonts w:ascii="Times New Roman" w:hAnsi="Times New Roman" w:cs="Times New Roman"/>
          <w:b/>
          <w:i/>
          <w:sz w:val="24"/>
          <w:szCs w:val="24"/>
          <w:u w:val="single"/>
        </w:rPr>
      </w:pPr>
      <w:bookmarkStart w:id="0" w:name="_GoBack"/>
      <w:bookmarkEnd w:id="0"/>
    </w:p>
    <w:p w:rsidR="00801C42" w:rsidRDefault="00801C42" w:rsidP="008E2BB2">
      <w:pPr>
        <w:jc w:val="center"/>
        <w:rPr>
          <w:rFonts w:ascii="Times New Roman" w:hAnsi="Times New Roman" w:cs="Times New Roman"/>
          <w:b/>
          <w:i/>
          <w:sz w:val="24"/>
          <w:szCs w:val="24"/>
          <w:u w:val="single"/>
        </w:rPr>
      </w:pPr>
    </w:p>
    <w:p w:rsidR="00801C42" w:rsidRDefault="00801C42" w:rsidP="008E2BB2">
      <w:pPr>
        <w:jc w:val="center"/>
        <w:rPr>
          <w:rFonts w:ascii="Times New Roman" w:hAnsi="Times New Roman" w:cs="Times New Roman"/>
          <w:b/>
          <w:i/>
          <w:sz w:val="24"/>
          <w:szCs w:val="24"/>
          <w:u w:val="single"/>
        </w:rPr>
      </w:pPr>
    </w:p>
    <w:p w:rsidR="00801C42" w:rsidRDefault="00801C42" w:rsidP="008E2BB2">
      <w:pPr>
        <w:jc w:val="center"/>
        <w:rPr>
          <w:rFonts w:ascii="Times New Roman" w:hAnsi="Times New Roman" w:cs="Times New Roman"/>
          <w:b/>
          <w:i/>
          <w:sz w:val="24"/>
          <w:szCs w:val="24"/>
          <w:u w:val="single"/>
        </w:rPr>
      </w:pPr>
    </w:p>
    <w:p w:rsidR="00801C42" w:rsidRDefault="00801C42" w:rsidP="008E2BB2">
      <w:pPr>
        <w:jc w:val="center"/>
        <w:rPr>
          <w:rFonts w:ascii="Times New Roman" w:hAnsi="Times New Roman" w:cs="Times New Roman"/>
          <w:b/>
          <w:i/>
          <w:sz w:val="24"/>
          <w:szCs w:val="24"/>
          <w:u w:val="single"/>
        </w:rPr>
      </w:pPr>
    </w:p>
    <w:p w:rsidR="00801C42" w:rsidRDefault="00801C42" w:rsidP="008E2BB2">
      <w:pPr>
        <w:jc w:val="center"/>
        <w:rPr>
          <w:rFonts w:ascii="Times New Roman" w:hAnsi="Times New Roman" w:cs="Times New Roman"/>
          <w:b/>
          <w:i/>
          <w:sz w:val="24"/>
          <w:szCs w:val="24"/>
          <w:u w:val="single"/>
        </w:rPr>
      </w:pPr>
    </w:p>
    <w:p w:rsidR="00801C42" w:rsidRDefault="00801C42" w:rsidP="008E2BB2">
      <w:pPr>
        <w:jc w:val="center"/>
        <w:rPr>
          <w:rFonts w:ascii="Times New Roman" w:hAnsi="Times New Roman" w:cs="Times New Roman"/>
          <w:b/>
          <w:i/>
          <w:sz w:val="24"/>
          <w:szCs w:val="24"/>
          <w:u w:val="single"/>
        </w:rPr>
      </w:pPr>
    </w:p>
    <w:p w:rsidR="00801C42" w:rsidRDefault="00801C42" w:rsidP="008E2BB2">
      <w:pPr>
        <w:jc w:val="center"/>
        <w:rPr>
          <w:rFonts w:ascii="Times New Roman" w:hAnsi="Times New Roman" w:cs="Times New Roman"/>
          <w:b/>
          <w:i/>
          <w:sz w:val="24"/>
          <w:szCs w:val="24"/>
          <w:u w:val="single"/>
        </w:rPr>
      </w:pPr>
    </w:p>
    <w:p w:rsidR="00801C42" w:rsidRDefault="00801C42" w:rsidP="008E2BB2">
      <w:pPr>
        <w:jc w:val="center"/>
        <w:rPr>
          <w:rFonts w:ascii="Times New Roman" w:hAnsi="Times New Roman" w:cs="Times New Roman"/>
          <w:b/>
          <w:i/>
          <w:sz w:val="24"/>
          <w:szCs w:val="24"/>
          <w:u w:val="single"/>
        </w:rPr>
      </w:pPr>
    </w:p>
    <w:p w:rsidR="00801C42" w:rsidRPr="00801C42" w:rsidRDefault="002F07FC" w:rsidP="008E2BB2">
      <w:pPr>
        <w:jc w:val="center"/>
        <w:rPr>
          <w:rFonts w:ascii="Times New Roman" w:hAnsi="Times New Roman" w:cs="Times New Roman"/>
          <w:b/>
          <w:sz w:val="32"/>
          <w:szCs w:val="32"/>
        </w:rPr>
      </w:pPr>
      <w:r>
        <w:rPr>
          <w:rFonts w:ascii="Times New Roman" w:hAnsi="Times New Roman" w:cs="Times New Roman"/>
          <w:b/>
          <w:sz w:val="32"/>
          <w:szCs w:val="32"/>
        </w:rPr>
        <w:t xml:space="preserve">K prevencii </w:t>
      </w:r>
      <w:r w:rsidR="00801C42" w:rsidRPr="00801C42">
        <w:rPr>
          <w:rFonts w:ascii="Times New Roman" w:hAnsi="Times New Roman" w:cs="Times New Roman"/>
          <w:b/>
          <w:sz w:val="32"/>
          <w:szCs w:val="32"/>
        </w:rPr>
        <w:t>extrémizmu a radikalizmu</w:t>
      </w:r>
    </w:p>
    <w:p w:rsidR="00801C42" w:rsidRPr="00D95189" w:rsidRDefault="00801C42" w:rsidP="008E2BB2">
      <w:pPr>
        <w:jc w:val="center"/>
        <w:rPr>
          <w:rFonts w:ascii="Times New Roman" w:hAnsi="Times New Roman" w:cs="Times New Roman"/>
          <w:b/>
          <w:i/>
          <w:strike/>
          <w:sz w:val="24"/>
          <w:szCs w:val="24"/>
          <w:u w:val="single"/>
        </w:rPr>
      </w:pPr>
    </w:p>
    <w:p w:rsidR="00801C42" w:rsidRDefault="00801C42" w:rsidP="008E2BB2">
      <w:pPr>
        <w:jc w:val="center"/>
        <w:rPr>
          <w:rFonts w:ascii="Times New Roman" w:hAnsi="Times New Roman" w:cs="Times New Roman"/>
          <w:b/>
          <w:i/>
          <w:sz w:val="24"/>
          <w:szCs w:val="24"/>
          <w:u w:val="single"/>
        </w:rPr>
      </w:pPr>
    </w:p>
    <w:p w:rsidR="00801C42" w:rsidRDefault="00801C42" w:rsidP="008E2BB2">
      <w:pPr>
        <w:jc w:val="center"/>
        <w:rPr>
          <w:rFonts w:ascii="Times New Roman" w:hAnsi="Times New Roman" w:cs="Times New Roman"/>
          <w:b/>
          <w:i/>
          <w:sz w:val="24"/>
          <w:szCs w:val="24"/>
          <w:u w:val="single"/>
        </w:rPr>
      </w:pPr>
    </w:p>
    <w:p w:rsidR="00801C42" w:rsidRDefault="00801C42" w:rsidP="00801C42">
      <w:pPr>
        <w:rPr>
          <w:rFonts w:ascii="Times New Roman" w:hAnsi="Times New Roman" w:cs="Times New Roman"/>
          <w:b/>
          <w:sz w:val="24"/>
          <w:szCs w:val="24"/>
        </w:rPr>
      </w:pPr>
    </w:p>
    <w:p w:rsidR="00801C42" w:rsidRDefault="00801C42" w:rsidP="00801C42">
      <w:pPr>
        <w:rPr>
          <w:rFonts w:ascii="Times New Roman" w:hAnsi="Times New Roman" w:cs="Times New Roman"/>
          <w:b/>
          <w:sz w:val="24"/>
          <w:szCs w:val="24"/>
        </w:rPr>
      </w:pPr>
    </w:p>
    <w:p w:rsidR="00801C42" w:rsidRDefault="00801C42" w:rsidP="00801C42">
      <w:pPr>
        <w:rPr>
          <w:rFonts w:ascii="Times New Roman" w:hAnsi="Times New Roman" w:cs="Times New Roman"/>
          <w:b/>
          <w:sz w:val="24"/>
          <w:szCs w:val="24"/>
        </w:rPr>
      </w:pPr>
    </w:p>
    <w:p w:rsidR="004265A9" w:rsidRDefault="004265A9" w:rsidP="00801C42">
      <w:pPr>
        <w:rPr>
          <w:rFonts w:ascii="Times New Roman" w:hAnsi="Times New Roman" w:cs="Times New Roman"/>
          <w:b/>
          <w:sz w:val="24"/>
          <w:szCs w:val="24"/>
        </w:rPr>
      </w:pPr>
    </w:p>
    <w:p w:rsidR="004265A9" w:rsidRDefault="004265A9" w:rsidP="00801C42">
      <w:pPr>
        <w:rPr>
          <w:rFonts w:ascii="Times New Roman" w:hAnsi="Times New Roman" w:cs="Times New Roman"/>
          <w:b/>
          <w:sz w:val="24"/>
          <w:szCs w:val="24"/>
        </w:rPr>
      </w:pPr>
    </w:p>
    <w:p w:rsidR="004265A9" w:rsidRDefault="004265A9" w:rsidP="00801C42">
      <w:pPr>
        <w:rPr>
          <w:rFonts w:ascii="Times New Roman" w:hAnsi="Times New Roman" w:cs="Times New Roman"/>
          <w:b/>
          <w:sz w:val="24"/>
          <w:szCs w:val="24"/>
        </w:rPr>
      </w:pPr>
    </w:p>
    <w:p w:rsidR="004265A9" w:rsidRDefault="004265A9" w:rsidP="00801C42">
      <w:pPr>
        <w:rPr>
          <w:rFonts w:ascii="Times New Roman" w:hAnsi="Times New Roman" w:cs="Times New Roman"/>
          <w:b/>
          <w:sz w:val="24"/>
          <w:szCs w:val="24"/>
        </w:rPr>
      </w:pPr>
    </w:p>
    <w:p w:rsidR="004265A9" w:rsidRDefault="004265A9" w:rsidP="00801C42">
      <w:pPr>
        <w:rPr>
          <w:rFonts w:ascii="Times New Roman" w:hAnsi="Times New Roman" w:cs="Times New Roman"/>
          <w:b/>
          <w:sz w:val="24"/>
          <w:szCs w:val="24"/>
        </w:rPr>
      </w:pPr>
    </w:p>
    <w:p w:rsidR="00801C42" w:rsidRDefault="002F07FC" w:rsidP="00801C42">
      <w:pPr>
        <w:rPr>
          <w:rFonts w:ascii="Times New Roman" w:hAnsi="Times New Roman" w:cs="Times New Roman"/>
          <w:b/>
          <w:sz w:val="24"/>
          <w:szCs w:val="24"/>
        </w:rPr>
      </w:pPr>
      <w:r>
        <w:rPr>
          <w:rFonts w:ascii="Times New Roman" w:hAnsi="Times New Roman" w:cs="Times New Roman"/>
          <w:b/>
          <w:sz w:val="24"/>
          <w:szCs w:val="24"/>
        </w:rPr>
        <w:t>Text bol vypracovaný v súlade s plnením úloh</w:t>
      </w:r>
      <w:r w:rsidR="004265A9">
        <w:rPr>
          <w:rFonts w:ascii="Times New Roman" w:hAnsi="Times New Roman" w:cs="Times New Roman"/>
          <w:b/>
          <w:sz w:val="24"/>
          <w:szCs w:val="24"/>
        </w:rPr>
        <w:t xml:space="preserve"> vyplývajúcich z Koncepcie boja proti extrémizmu na roky 2015 – 2019.</w:t>
      </w:r>
    </w:p>
    <w:p w:rsidR="00E06503" w:rsidRDefault="00E06503" w:rsidP="00801C42">
      <w:pPr>
        <w:rPr>
          <w:rFonts w:ascii="Times New Roman" w:hAnsi="Times New Roman" w:cs="Times New Roman"/>
          <w:b/>
          <w:sz w:val="24"/>
          <w:szCs w:val="24"/>
        </w:rPr>
      </w:pPr>
    </w:p>
    <w:p w:rsidR="00801C42" w:rsidRDefault="00801C42" w:rsidP="008E2BB2">
      <w:pPr>
        <w:jc w:val="center"/>
        <w:rPr>
          <w:rFonts w:ascii="Times New Roman" w:hAnsi="Times New Roman" w:cs="Times New Roman"/>
          <w:b/>
          <w:i/>
          <w:sz w:val="24"/>
          <w:szCs w:val="24"/>
          <w:u w:val="single"/>
        </w:rPr>
      </w:pPr>
    </w:p>
    <w:p w:rsidR="004265A9" w:rsidRDefault="004265A9" w:rsidP="008E2BB2">
      <w:pPr>
        <w:jc w:val="center"/>
        <w:rPr>
          <w:rFonts w:ascii="Times New Roman" w:hAnsi="Times New Roman" w:cs="Times New Roman"/>
          <w:b/>
          <w:i/>
          <w:sz w:val="24"/>
          <w:szCs w:val="24"/>
          <w:u w:val="single"/>
        </w:rPr>
      </w:pPr>
    </w:p>
    <w:p w:rsidR="004265A9" w:rsidRDefault="004265A9" w:rsidP="008E2BB2">
      <w:pPr>
        <w:jc w:val="center"/>
        <w:rPr>
          <w:rFonts w:ascii="Times New Roman" w:hAnsi="Times New Roman" w:cs="Times New Roman"/>
          <w:b/>
          <w:i/>
          <w:sz w:val="24"/>
          <w:szCs w:val="24"/>
          <w:u w:val="single"/>
        </w:rPr>
      </w:pPr>
    </w:p>
    <w:p w:rsidR="004265A9" w:rsidRDefault="004265A9" w:rsidP="008E2BB2">
      <w:pPr>
        <w:jc w:val="center"/>
        <w:rPr>
          <w:rFonts w:ascii="Times New Roman" w:hAnsi="Times New Roman" w:cs="Times New Roman"/>
          <w:b/>
          <w:i/>
          <w:sz w:val="24"/>
          <w:szCs w:val="24"/>
          <w:u w:val="single"/>
        </w:rPr>
      </w:pPr>
    </w:p>
    <w:p w:rsidR="00514C0B" w:rsidRDefault="00514C0B" w:rsidP="008E2BB2">
      <w:pPr>
        <w:jc w:val="center"/>
        <w:rPr>
          <w:rFonts w:ascii="Times New Roman" w:hAnsi="Times New Roman" w:cs="Times New Roman"/>
          <w:b/>
          <w:i/>
          <w:sz w:val="24"/>
          <w:szCs w:val="24"/>
          <w:u w:val="single"/>
        </w:rPr>
      </w:pPr>
    </w:p>
    <w:p w:rsidR="008E2BB2" w:rsidRPr="00D942F3" w:rsidRDefault="008E2BB2" w:rsidP="008E2BB2">
      <w:pPr>
        <w:jc w:val="center"/>
        <w:rPr>
          <w:rFonts w:ascii="Times New Roman" w:hAnsi="Times New Roman" w:cs="Times New Roman"/>
          <w:b/>
          <w:i/>
          <w:sz w:val="24"/>
          <w:szCs w:val="24"/>
          <w:u w:val="single"/>
        </w:rPr>
      </w:pPr>
      <w:r w:rsidRPr="00D942F3">
        <w:rPr>
          <w:rFonts w:ascii="Times New Roman" w:hAnsi="Times New Roman" w:cs="Times New Roman"/>
          <w:b/>
          <w:i/>
          <w:sz w:val="24"/>
          <w:szCs w:val="24"/>
          <w:u w:val="single"/>
        </w:rPr>
        <w:t xml:space="preserve">Extrémizmus, </w:t>
      </w:r>
      <w:proofErr w:type="spellStart"/>
      <w:r w:rsidRPr="00D942F3">
        <w:rPr>
          <w:rFonts w:ascii="Times New Roman" w:hAnsi="Times New Roman" w:cs="Times New Roman"/>
          <w:b/>
          <w:i/>
          <w:sz w:val="24"/>
          <w:szCs w:val="24"/>
          <w:u w:val="single"/>
        </w:rPr>
        <w:t>radikalizácia</w:t>
      </w:r>
      <w:proofErr w:type="spellEnd"/>
      <w:r w:rsidRPr="00D942F3">
        <w:rPr>
          <w:rFonts w:ascii="Times New Roman" w:hAnsi="Times New Roman" w:cs="Times New Roman"/>
          <w:b/>
          <w:i/>
          <w:sz w:val="24"/>
          <w:szCs w:val="24"/>
          <w:u w:val="single"/>
        </w:rPr>
        <w:t xml:space="preserve"> - definícia, znaky</w:t>
      </w:r>
    </w:p>
    <w:p w:rsidR="008E2BB2" w:rsidRPr="00D942F3" w:rsidRDefault="008E2BB2" w:rsidP="008E2BB2">
      <w:pPr>
        <w:jc w:val="center"/>
        <w:rPr>
          <w:rFonts w:ascii="Times New Roman" w:hAnsi="Times New Roman" w:cs="Times New Roman"/>
          <w:b/>
          <w:sz w:val="24"/>
          <w:szCs w:val="24"/>
        </w:rPr>
      </w:pPr>
    </w:p>
    <w:p w:rsidR="008E2BB2" w:rsidRPr="00EA44AE" w:rsidRDefault="008E2BB2" w:rsidP="008E2BB2">
      <w:pPr>
        <w:ind w:firstLine="708"/>
        <w:jc w:val="both"/>
        <w:rPr>
          <w:rFonts w:ascii="Times New Roman" w:hAnsi="Times New Roman" w:cs="Times New Roman"/>
          <w:sz w:val="24"/>
          <w:szCs w:val="24"/>
        </w:rPr>
      </w:pPr>
      <w:r w:rsidRPr="00EA44AE">
        <w:rPr>
          <w:rFonts w:ascii="Times New Roman" w:hAnsi="Times New Roman" w:cs="Times New Roman"/>
          <w:sz w:val="24"/>
          <w:szCs w:val="24"/>
        </w:rPr>
        <w:t xml:space="preserve">Cieľom predkladaného </w:t>
      </w:r>
      <w:r w:rsidR="005A5C30">
        <w:rPr>
          <w:rFonts w:ascii="Times New Roman" w:hAnsi="Times New Roman" w:cs="Times New Roman"/>
          <w:sz w:val="24"/>
          <w:szCs w:val="24"/>
        </w:rPr>
        <w:t>textu</w:t>
      </w:r>
      <w:r w:rsidRPr="00EA44AE">
        <w:rPr>
          <w:rFonts w:ascii="Times New Roman" w:hAnsi="Times New Roman" w:cs="Times New Roman"/>
          <w:sz w:val="24"/>
          <w:szCs w:val="24"/>
        </w:rPr>
        <w:t xml:space="preserve"> je poskytnúť pedagogickej, ako i širšej verejnosti základnú orientáciu  o probléme </w:t>
      </w:r>
      <w:proofErr w:type="spellStart"/>
      <w:r w:rsidRPr="00EA44AE">
        <w:rPr>
          <w:rFonts w:ascii="Times New Roman" w:hAnsi="Times New Roman" w:cs="Times New Roman"/>
          <w:sz w:val="24"/>
          <w:szCs w:val="24"/>
        </w:rPr>
        <w:t>radikalizácie</w:t>
      </w:r>
      <w:proofErr w:type="spellEnd"/>
      <w:r w:rsidRPr="00EA44AE">
        <w:rPr>
          <w:rFonts w:ascii="Times New Roman" w:hAnsi="Times New Roman" w:cs="Times New Roman"/>
          <w:sz w:val="24"/>
          <w:szCs w:val="24"/>
        </w:rPr>
        <w:t xml:space="preserve"> a</w:t>
      </w:r>
      <w:r w:rsidR="005A5C30">
        <w:rPr>
          <w:rFonts w:ascii="Times New Roman" w:hAnsi="Times New Roman" w:cs="Times New Roman"/>
          <w:sz w:val="24"/>
          <w:szCs w:val="24"/>
        </w:rPr>
        <w:t> </w:t>
      </w:r>
      <w:r w:rsidRPr="00EA44AE">
        <w:rPr>
          <w:rFonts w:ascii="Times New Roman" w:hAnsi="Times New Roman" w:cs="Times New Roman"/>
          <w:sz w:val="24"/>
          <w:szCs w:val="24"/>
        </w:rPr>
        <w:t>extrémizmu</w:t>
      </w:r>
      <w:r w:rsidR="005A5C30">
        <w:rPr>
          <w:rFonts w:ascii="Times New Roman" w:hAnsi="Times New Roman" w:cs="Times New Roman"/>
          <w:sz w:val="24"/>
          <w:szCs w:val="24"/>
        </w:rPr>
        <w:t>,</w:t>
      </w:r>
      <w:r w:rsidRPr="00EA44AE">
        <w:rPr>
          <w:rFonts w:ascii="Times New Roman" w:hAnsi="Times New Roman" w:cs="Times New Roman"/>
          <w:sz w:val="24"/>
          <w:szCs w:val="24"/>
        </w:rPr>
        <w:t xml:space="preserve"> jeho formách a nebezpečnosti. Učiteľom i rodičom ponúkame stručný prehľad odbornej terminológie, príklady (riešené prípady) z reálneho života na ilustráciu a návrhy metodického prístupu v rámci vyučovania v škole (napr. občianskej náuky, etickej výchovy, dejepisu, multikultúrnej výchovy, mediálnej výchovy ap.). </w:t>
      </w:r>
      <w:r w:rsidR="005A5C30">
        <w:rPr>
          <w:rFonts w:ascii="Times New Roman" w:hAnsi="Times New Roman" w:cs="Times New Roman"/>
          <w:sz w:val="24"/>
          <w:szCs w:val="24"/>
        </w:rPr>
        <w:t>Text</w:t>
      </w:r>
      <w:r w:rsidRPr="00EA44AE">
        <w:rPr>
          <w:rFonts w:ascii="Times New Roman" w:hAnsi="Times New Roman" w:cs="Times New Roman"/>
          <w:sz w:val="24"/>
          <w:szCs w:val="24"/>
        </w:rPr>
        <w:t xml:space="preserve"> predstavuje </w:t>
      </w:r>
      <w:r w:rsidR="005A5C30">
        <w:rPr>
          <w:rFonts w:ascii="Times New Roman" w:hAnsi="Times New Roman" w:cs="Times New Roman"/>
          <w:sz w:val="24"/>
          <w:szCs w:val="24"/>
        </w:rPr>
        <w:t xml:space="preserve">teoretický a metodický </w:t>
      </w:r>
      <w:r w:rsidRPr="00EA44AE">
        <w:rPr>
          <w:rFonts w:ascii="Times New Roman" w:hAnsi="Times New Roman" w:cs="Times New Roman"/>
          <w:sz w:val="24"/>
          <w:szCs w:val="24"/>
        </w:rPr>
        <w:t>zdroj inšpirácie pre učiteľov pri príprave na vyučovanie zložitých spoločensko-politických tém a výziev súčasnosti. Primárne je určený na využitie pri práci so žiakmi vo vyšších ročníkoch 2. stupňa ZŠ</w:t>
      </w:r>
      <w:r w:rsidR="005A5C30">
        <w:rPr>
          <w:rFonts w:ascii="Times New Roman" w:hAnsi="Times New Roman" w:cs="Times New Roman"/>
          <w:sz w:val="24"/>
          <w:szCs w:val="24"/>
        </w:rPr>
        <w:t>,</w:t>
      </w:r>
      <w:r w:rsidRPr="00EA44AE">
        <w:rPr>
          <w:rFonts w:ascii="Times New Roman" w:hAnsi="Times New Roman" w:cs="Times New Roman"/>
          <w:sz w:val="24"/>
          <w:szCs w:val="24"/>
        </w:rPr>
        <w:t> stredných školách</w:t>
      </w:r>
      <w:r w:rsidR="005A5C30">
        <w:rPr>
          <w:rFonts w:ascii="Times New Roman" w:hAnsi="Times New Roman" w:cs="Times New Roman"/>
          <w:sz w:val="24"/>
          <w:szCs w:val="24"/>
        </w:rPr>
        <w:t xml:space="preserve"> a gymnáziách</w:t>
      </w:r>
      <w:r w:rsidRPr="00EA44AE">
        <w:rPr>
          <w:rFonts w:ascii="Times New Roman" w:hAnsi="Times New Roman" w:cs="Times New Roman"/>
          <w:sz w:val="24"/>
          <w:szCs w:val="24"/>
        </w:rPr>
        <w:t>.</w:t>
      </w:r>
    </w:p>
    <w:p w:rsidR="008E2BB2" w:rsidRPr="00EA44AE" w:rsidRDefault="008E2BB2" w:rsidP="00D942F3">
      <w:pPr>
        <w:spacing w:after="0"/>
        <w:jc w:val="both"/>
        <w:rPr>
          <w:rFonts w:ascii="Times New Roman" w:hAnsi="Times New Roman" w:cs="Times New Roman"/>
          <w:sz w:val="24"/>
          <w:szCs w:val="24"/>
        </w:rPr>
      </w:pPr>
      <w:r w:rsidRPr="00EA44AE">
        <w:rPr>
          <w:rFonts w:ascii="Times New Roman" w:hAnsi="Times New Roman" w:cs="Times New Roman"/>
          <w:sz w:val="24"/>
          <w:szCs w:val="24"/>
        </w:rPr>
        <w:t>Text je rozdelený na tri časti:</w:t>
      </w:r>
    </w:p>
    <w:p w:rsidR="008E2BB2" w:rsidRPr="00EA44AE" w:rsidRDefault="006F7AF5" w:rsidP="00D942F3">
      <w:pPr>
        <w:pStyle w:val="Odsekzoznamu"/>
        <w:numPr>
          <w:ilvl w:val="0"/>
          <w:numId w:val="4"/>
        </w:numPr>
        <w:spacing w:after="0"/>
        <w:jc w:val="both"/>
        <w:rPr>
          <w:rFonts w:ascii="Times New Roman" w:hAnsi="Times New Roman" w:cs="Times New Roman"/>
          <w:sz w:val="24"/>
          <w:szCs w:val="24"/>
        </w:rPr>
      </w:pPr>
      <w:r w:rsidRPr="00EA44AE">
        <w:rPr>
          <w:rFonts w:ascii="Times New Roman" w:hAnsi="Times New Roman" w:cs="Times New Roman"/>
          <w:sz w:val="24"/>
          <w:szCs w:val="24"/>
        </w:rPr>
        <w:t>Úvod</w:t>
      </w:r>
      <w:r w:rsidR="008E2BB2" w:rsidRPr="00EA44AE">
        <w:rPr>
          <w:rFonts w:ascii="Times New Roman" w:hAnsi="Times New Roman" w:cs="Times New Roman"/>
          <w:sz w:val="24"/>
          <w:szCs w:val="24"/>
        </w:rPr>
        <w:t xml:space="preserve"> a</w:t>
      </w:r>
      <w:r w:rsidRPr="00EA44AE">
        <w:rPr>
          <w:rFonts w:ascii="Times New Roman" w:hAnsi="Times New Roman" w:cs="Times New Roman"/>
          <w:sz w:val="24"/>
          <w:szCs w:val="24"/>
        </w:rPr>
        <w:t xml:space="preserve"> popis </w:t>
      </w:r>
      <w:r w:rsidR="008E2BB2" w:rsidRPr="00EA44AE">
        <w:rPr>
          <w:rFonts w:ascii="Times New Roman" w:hAnsi="Times New Roman" w:cs="Times New Roman"/>
          <w:sz w:val="24"/>
          <w:szCs w:val="24"/>
        </w:rPr>
        <w:t>kľúčových pojmov</w:t>
      </w:r>
      <w:r w:rsidRPr="00EA44AE">
        <w:rPr>
          <w:rFonts w:ascii="Times New Roman" w:hAnsi="Times New Roman" w:cs="Times New Roman"/>
          <w:sz w:val="24"/>
          <w:szCs w:val="24"/>
        </w:rPr>
        <w:t xml:space="preserve"> </w:t>
      </w:r>
    </w:p>
    <w:p w:rsidR="008E2BB2" w:rsidRPr="00EA44AE" w:rsidRDefault="008E2BB2" w:rsidP="008E2BB2">
      <w:pPr>
        <w:pStyle w:val="Odsekzoznamu"/>
        <w:numPr>
          <w:ilvl w:val="0"/>
          <w:numId w:val="4"/>
        </w:numPr>
        <w:jc w:val="both"/>
        <w:rPr>
          <w:rFonts w:ascii="Times New Roman" w:hAnsi="Times New Roman" w:cs="Times New Roman"/>
          <w:sz w:val="24"/>
          <w:szCs w:val="24"/>
        </w:rPr>
      </w:pPr>
      <w:r w:rsidRPr="00EA44AE">
        <w:rPr>
          <w:rFonts w:ascii="Times New Roman" w:hAnsi="Times New Roman" w:cs="Times New Roman"/>
          <w:sz w:val="24"/>
          <w:szCs w:val="24"/>
        </w:rPr>
        <w:t>Ukážky, príklady  prejavov extrémizmu v realite života</w:t>
      </w:r>
      <w:r w:rsidR="006F7AF5" w:rsidRPr="00EA44AE">
        <w:rPr>
          <w:rFonts w:ascii="Times New Roman" w:hAnsi="Times New Roman" w:cs="Times New Roman"/>
          <w:sz w:val="24"/>
          <w:szCs w:val="24"/>
        </w:rPr>
        <w:t xml:space="preserve"> </w:t>
      </w:r>
    </w:p>
    <w:p w:rsidR="008E2BB2" w:rsidRPr="00EA44AE" w:rsidRDefault="006F7AF5" w:rsidP="00D942F3">
      <w:pPr>
        <w:pStyle w:val="Odsekzoznamu"/>
        <w:numPr>
          <w:ilvl w:val="0"/>
          <w:numId w:val="4"/>
        </w:numPr>
        <w:spacing w:after="0"/>
        <w:jc w:val="both"/>
        <w:rPr>
          <w:rFonts w:ascii="Times New Roman" w:hAnsi="Times New Roman" w:cs="Times New Roman"/>
          <w:sz w:val="24"/>
          <w:szCs w:val="24"/>
        </w:rPr>
      </w:pPr>
      <w:r w:rsidRPr="00EA44AE">
        <w:rPr>
          <w:rFonts w:ascii="Times New Roman" w:hAnsi="Times New Roman" w:cs="Times New Roman"/>
          <w:sz w:val="24"/>
          <w:szCs w:val="24"/>
        </w:rPr>
        <w:t xml:space="preserve">Návrh metodického </w:t>
      </w:r>
      <w:r w:rsidR="008E2BB2" w:rsidRPr="00EA44AE">
        <w:rPr>
          <w:rFonts w:ascii="Times New Roman" w:hAnsi="Times New Roman" w:cs="Times New Roman"/>
          <w:sz w:val="24"/>
          <w:szCs w:val="24"/>
        </w:rPr>
        <w:t>postup</w:t>
      </w:r>
      <w:r w:rsidRPr="00EA44AE">
        <w:rPr>
          <w:rFonts w:ascii="Times New Roman" w:hAnsi="Times New Roman" w:cs="Times New Roman"/>
          <w:sz w:val="24"/>
          <w:szCs w:val="24"/>
        </w:rPr>
        <w:t>u</w:t>
      </w:r>
      <w:r w:rsidR="008E2BB2" w:rsidRPr="00EA44AE">
        <w:rPr>
          <w:rFonts w:ascii="Times New Roman" w:hAnsi="Times New Roman" w:cs="Times New Roman"/>
          <w:sz w:val="24"/>
          <w:szCs w:val="24"/>
        </w:rPr>
        <w:t xml:space="preserve"> ako pracovať s témou  </w:t>
      </w:r>
      <w:r w:rsidRPr="00EA44AE">
        <w:rPr>
          <w:rFonts w:ascii="Times New Roman" w:hAnsi="Times New Roman" w:cs="Times New Roman"/>
          <w:sz w:val="24"/>
          <w:szCs w:val="24"/>
        </w:rPr>
        <w:t>v škole</w:t>
      </w:r>
      <w:r w:rsidR="008E2BB2" w:rsidRPr="00EA44AE">
        <w:rPr>
          <w:rFonts w:ascii="Times New Roman" w:hAnsi="Times New Roman" w:cs="Times New Roman"/>
          <w:sz w:val="24"/>
          <w:szCs w:val="24"/>
        </w:rPr>
        <w:t xml:space="preserve"> </w:t>
      </w:r>
    </w:p>
    <w:p w:rsidR="008E2BB2" w:rsidRPr="00D942F3" w:rsidRDefault="008E2BB2" w:rsidP="00D942F3">
      <w:pPr>
        <w:spacing w:after="0"/>
        <w:ind w:left="708"/>
        <w:jc w:val="both"/>
        <w:rPr>
          <w:rFonts w:ascii="Times New Roman" w:hAnsi="Times New Roman" w:cs="Times New Roman"/>
          <w:sz w:val="24"/>
          <w:szCs w:val="24"/>
        </w:rPr>
      </w:pPr>
    </w:p>
    <w:p w:rsidR="008E2BB2" w:rsidRDefault="006F7AF5" w:rsidP="00D942F3">
      <w:pPr>
        <w:pStyle w:val="Odsekzoznamu"/>
        <w:numPr>
          <w:ilvl w:val="0"/>
          <w:numId w:val="10"/>
        </w:numPr>
        <w:spacing w:after="0"/>
        <w:jc w:val="both"/>
        <w:rPr>
          <w:rFonts w:ascii="Times New Roman" w:hAnsi="Times New Roman" w:cs="Times New Roman"/>
          <w:b/>
          <w:sz w:val="24"/>
          <w:szCs w:val="24"/>
        </w:rPr>
      </w:pPr>
      <w:r w:rsidRPr="00D942F3">
        <w:rPr>
          <w:rFonts w:ascii="Times New Roman" w:hAnsi="Times New Roman" w:cs="Times New Roman"/>
          <w:b/>
          <w:sz w:val="24"/>
          <w:szCs w:val="24"/>
        </w:rPr>
        <w:t>Úvod</w:t>
      </w:r>
      <w:r w:rsidR="008E2BB2" w:rsidRPr="00D942F3">
        <w:rPr>
          <w:rFonts w:ascii="Times New Roman" w:hAnsi="Times New Roman" w:cs="Times New Roman"/>
          <w:b/>
          <w:sz w:val="24"/>
          <w:szCs w:val="24"/>
        </w:rPr>
        <w:t xml:space="preserve"> a </w:t>
      </w:r>
      <w:r w:rsidRPr="00D942F3">
        <w:rPr>
          <w:rFonts w:ascii="Times New Roman" w:hAnsi="Times New Roman" w:cs="Times New Roman"/>
          <w:b/>
          <w:sz w:val="24"/>
          <w:szCs w:val="24"/>
        </w:rPr>
        <w:t>popis</w:t>
      </w:r>
      <w:r w:rsidR="00D942F3" w:rsidRPr="00D942F3">
        <w:rPr>
          <w:rFonts w:ascii="Times New Roman" w:hAnsi="Times New Roman" w:cs="Times New Roman"/>
          <w:b/>
          <w:sz w:val="24"/>
          <w:szCs w:val="24"/>
        </w:rPr>
        <w:t xml:space="preserve"> (výklad)</w:t>
      </w:r>
      <w:r w:rsidR="008E2BB2" w:rsidRPr="00D942F3">
        <w:rPr>
          <w:rFonts w:ascii="Times New Roman" w:hAnsi="Times New Roman" w:cs="Times New Roman"/>
          <w:b/>
          <w:sz w:val="24"/>
          <w:szCs w:val="24"/>
        </w:rPr>
        <w:t xml:space="preserve"> kľúčových pojmov</w:t>
      </w:r>
    </w:p>
    <w:p w:rsidR="00D942F3" w:rsidRPr="00D942F3" w:rsidRDefault="00D942F3" w:rsidP="00D942F3">
      <w:pPr>
        <w:pStyle w:val="Odsekzoznamu"/>
        <w:spacing w:after="0"/>
        <w:jc w:val="both"/>
        <w:rPr>
          <w:rFonts w:ascii="Times New Roman" w:hAnsi="Times New Roman" w:cs="Times New Roman"/>
          <w:b/>
          <w:sz w:val="24"/>
          <w:szCs w:val="24"/>
        </w:rPr>
      </w:pPr>
    </w:p>
    <w:p w:rsidR="008E2BB2" w:rsidRPr="00EA44AE" w:rsidRDefault="008E2BB2" w:rsidP="008E2BB2">
      <w:pPr>
        <w:ind w:firstLine="708"/>
        <w:jc w:val="both"/>
        <w:rPr>
          <w:rFonts w:ascii="Times New Roman" w:hAnsi="Times New Roman" w:cs="Times New Roman"/>
          <w:sz w:val="24"/>
          <w:szCs w:val="24"/>
        </w:rPr>
      </w:pPr>
      <w:r w:rsidRPr="00EA44AE">
        <w:rPr>
          <w:rFonts w:ascii="Times New Roman" w:hAnsi="Times New Roman" w:cs="Times New Roman"/>
          <w:sz w:val="24"/>
          <w:szCs w:val="24"/>
        </w:rPr>
        <w:t xml:space="preserve">Aj keď situáciu v oblasti </w:t>
      </w:r>
      <w:proofErr w:type="spellStart"/>
      <w:r w:rsidRPr="00EA44AE">
        <w:rPr>
          <w:rFonts w:ascii="Times New Roman" w:hAnsi="Times New Roman" w:cs="Times New Roman"/>
          <w:sz w:val="24"/>
          <w:szCs w:val="24"/>
        </w:rPr>
        <w:t>radikalizácie</w:t>
      </w:r>
      <w:proofErr w:type="spellEnd"/>
      <w:r w:rsidRPr="00EA44AE">
        <w:rPr>
          <w:rFonts w:ascii="Times New Roman" w:hAnsi="Times New Roman" w:cs="Times New Roman"/>
          <w:sz w:val="24"/>
          <w:szCs w:val="24"/>
        </w:rPr>
        <w:t xml:space="preserve">  a extrémizmu možno v Slovenskej republike (ďalej „SR“) považovať za relatívne stabilnú, nie tak vyhranenú ako v iných krajinách, je potrebné, aby sa k možným zmenám pristupovalo predvídavo. Nárast </w:t>
      </w:r>
      <w:proofErr w:type="spellStart"/>
      <w:r w:rsidRPr="00EA44AE">
        <w:rPr>
          <w:rFonts w:ascii="Times New Roman" w:hAnsi="Times New Roman" w:cs="Times New Roman"/>
          <w:sz w:val="24"/>
          <w:szCs w:val="24"/>
        </w:rPr>
        <w:t>radikalizácie</w:t>
      </w:r>
      <w:proofErr w:type="spellEnd"/>
      <w:r w:rsidRPr="00EA44AE">
        <w:rPr>
          <w:rFonts w:ascii="Times New Roman" w:hAnsi="Times New Roman" w:cs="Times New Roman"/>
          <w:sz w:val="24"/>
          <w:szCs w:val="24"/>
        </w:rPr>
        <w:t xml:space="preserve"> obyvateľstva v krajinách za hranicami Európskej únie (ďalej len „EÚ“)  postihnutých vnútornými konfliktami, vznik ozbrojených skupín s extrémistickou ideológiou v týchto oblastiach a zapájanie sa občanov krajín EÚ do takýchto konfliktov ovplyvňuje aj situáciu v SR. Preto je nevyhnutné  sústrediť pozornosť na skorú prevenciu </w:t>
      </w:r>
      <w:proofErr w:type="spellStart"/>
      <w:r w:rsidRPr="00EA44AE">
        <w:rPr>
          <w:rFonts w:ascii="Times New Roman" w:hAnsi="Times New Roman" w:cs="Times New Roman"/>
          <w:sz w:val="24"/>
          <w:szCs w:val="24"/>
        </w:rPr>
        <w:t>radikalizácie</w:t>
      </w:r>
      <w:proofErr w:type="spellEnd"/>
      <w:r w:rsidRPr="00EA44AE">
        <w:rPr>
          <w:rFonts w:ascii="Times New Roman" w:hAnsi="Times New Roman" w:cs="Times New Roman"/>
          <w:sz w:val="24"/>
          <w:szCs w:val="24"/>
        </w:rPr>
        <w:t xml:space="preserve"> a elimináciu faktorov, ktoré ju podmieňujú.</w:t>
      </w:r>
      <w:r w:rsidR="00F67E7A" w:rsidRPr="00EA44AE">
        <w:t xml:space="preserve"> </w:t>
      </w:r>
      <w:r w:rsidR="00F67E7A" w:rsidRPr="00EA44AE">
        <w:rPr>
          <w:rFonts w:ascii="Times New Roman" w:hAnsi="Times New Roman" w:cs="Times New Roman"/>
        </w:rPr>
        <w:t>Predkladaný</w:t>
      </w:r>
      <w:r w:rsidR="00F67E7A" w:rsidRPr="00EA44AE">
        <w:rPr>
          <w:rFonts w:ascii="Times New Roman" w:hAnsi="Times New Roman" w:cs="Times New Roman"/>
          <w:sz w:val="24"/>
          <w:szCs w:val="24"/>
        </w:rPr>
        <w:t xml:space="preserve"> materiál reflektuje zároveň požiadavky vyplývajúce zo Stratégie vnútornej bezpečnosti EÚ v oblasti predchádzania násilnému extrémizmu a </w:t>
      </w:r>
      <w:proofErr w:type="spellStart"/>
      <w:r w:rsidR="00F67E7A" w:rsidRPr="00EA44AE">
        <w:rPr>
          <w:rFonts w:ascii="Times New Roman" w:hAnsi="Times New Roman" w:cs="Times New Roman"/>
          <w:sz w:val="24"/>
          <w:szCs w:val="24"/>
        </w:rPr>
        <w:t>radikalizácii</w:t>
      </w:r>
      <w:proofErr w:type="spellEnd"/>
      <w:r w:rsidR="00F67E7A" w:rsidRPr="00EA44AE">
        <w:rPr>
          <w:rFonts w:ascii="Times New Roman" w:hAnsi="Times New Roman" w:cs="Times New Roman"/>
          <w:sz w:val="24"/>
          <w:szCs w:val="24"/>
        </w:rPr>
        <w:t>.</w:t>
      </w:r>
    </w:p>
    <w:p w:rsidR="008E2BB2" w:rsidRPr="00EA44AE" w:rsidRDefault="008E2BB2" w:rsidP="008E2BB2">
      <w:pPr>
        <w:ind w:firstLine="708"/>
        <w:jc w:val="both"/>
        <w:rPr>
          <w:rFonts w:ascii="Times New Roman" w:hAnsi="Times New Roman" w:cs="Times New Roman"/>
          <w:sz w:val="24"/>
          <w:szCs w:val="24"/>
        </w:rPr>
      </w:pPr>
      <w:r w:rsidRPr="00EA44AE">
        <w:rPr>
          <w:rFonts w:ascii="Times New Roman" w:hAnsi="Times New Roman" w:cs="Times New Roman"/>
          <w:sz w:val="24"/>
          <w:szCs w:val="24"/>
        </w:rPr>
        <w:t xml:space="preserve">Viaceré európske krajiny (napr.  Belgicko, Francúzsko, Nemecko, či Rakúsko) majú skúsenosti s prípadmi mladých radikálov, ktorých zlákali myšlienky boja za obranu  krajiny, ktorú považujú za svoj pravý domov (napr. vojnou zmietaná Sýria). Po návrate naspäť  sa stávajú reálnou hrozbou a to nielen ako  vycvičení radikáli, ale aj ako potenciálni náborári. Podobná situácia, našťastie, v oveľa menšom </w:t>
      </w:r>
      <w:r w:rsidR="00F67E7A" w:rsidRPr="00EA44AE">
        <w:rPr>
          <w:rFonts w:ascii="Times New Roman" w:hAnsi="Times New Roman" w:cs="Times New Roman"/>
          <w:sz w:val="24"/>
          <w:szCs w:val="24"/>
        </w:rPr>
        <w:t>meradle sa</w:t>
      </w:r>
      <w:r w:rsidRPr="00EA44AE">
        <w:rPr>
          <w:rFonts w:ascii="Times New Roman" w:hAnsi="Times New Roman" w:cs="Times New Roman"/>
          <w:sz w:val="24"/>
          <w:szCs w:val="24"/>
        </w:rPr>
        <w:t xml:space="preserve"> vyskytla v súvislosti s krízou na Ukrajine. Prostriedkom šírenia radikalizmu (návody, námety, možnosti ako a kde sa zapojiť do vojnových konfliktov) je vo veľkej väčšine prípadov  internet. </w:t>
      </w:r>
    </w:p>
    <w:p w:rsidR="008E2BB2" w:rsidRPr="00EA44AE" w:rsidRDefault="008E2BB2" w:rsidP="00D942F3">
      <w:pPr>
        <w:spacing w:after="0"/>
        <w:ind w:firstLine="709"/>
        <w:jc w:val="both"/>
        <w:rPr>
          <w:rFonts w:ascii="Times New Roman" w:hAnsi="Times New Roman" w:cs="Times New Roman"/>
          <w:sz w:val="24"/>
          <w:szCs w:val="24"/>
        </w:rPr>
      </w:pPr>
      <w:r w:rsidRPr="00EA44AE">
        <w:rPr>
          <w:rFonts w:ascii="Times New Roman" w:hAnsi="Times New Roman" w:cs="Times New Roman"/>
          <w:sz w:val="24"/>
          <w:szCs w:val="24"/>
        </w:rPr>
        <w:t xml:space="preserve"> Predovšetkým sociálne siete veľmi často slúžia na šírenie radikálnych myšlienok a umož</w:t>
      </w:r>
      <w:r w:rsidR="00084273" w:rsidRPr="00EA44AE">
        <w:rPr>
          <w:rFonts w:ascii="Times New Roman" w:hAnsi="Times New Roman" w:cs="Times New Roman"/>
          <w:sz w:val="24"/>
          <w:szCs w:val="24"/>
        </w:rPr>
        <w:t>ň</w:t>
      </w:r>
      <w:r w:rsidRPr="00EA44AE">
        <w:rPr>
          <w:rFonts w:ascii="Times New Roman" w:hAnsi="Times New Roman" w:cs="Times New Roman"/>
          <w:sz w:val="24"/>
          <w:szCs w:val="24"/>
        </w:rPr>
        <w:t xml:space="preserve">ujú ľahké združovanie veľkého počtu ich </w:t>
      </w:r>
      <w:r w:rsidR="00D942F3" w:rsidRPr="00EA44AE">
        <w:rPr>
          <w:rFonts w:ascii="Times New Roman" w:hAnsi="Times New Roman" w:cs="Times New Roman"/>
          <w:sz w:val="24"/>
          <w:szCs w:val="24"/>
        </w:rPr>
        <w:t>zástancov</w:t>
      </w:r>
      <w:r w:rsidRPr="00EA44AE">
        <w:rPr>
          <w:rFonts w:ascii="Times New Roman" w:hAnsi="Times New Roman" w:cs="Times New Roman"/>
          <w:sz w:val="24"/>
          <w:szCs w:val="24"/>
        </w:rPr>
        <w:t>.</w:t>
      </w:r>
      <w:r w:rsidR="00D942F3" w:rsidRPr="00EA44AE">
        <w:rPr>
          <w:rFonts w:ascii="Times New Roman" w:hAnsi="Times New Roman" w:cs="Times New Roman"/>
          <w:sz w:val="24"/>
          <w:szCs w:val="24"/>
        </w:rPr>
        <w:t xml:space="preserve"> </w:t>
      </w:r>
      <w:r w:rsidRPr="00EA44AE">
        <w:rPr>
          <w:rFonts w:ascii="Times New Roman" w:hAnsi="Times New Roman" w:cs="Times New Roman"/>
          <w:sz w:val="24"/>
          <w:szCs w:val="24"/>
        </w:rPr>
        <w:t xml:space="preserve">Ohrození sú najmä mladí </w:t>
      </w:r>
      <w:r w:rsidR="00D942F3" w:rsidRPr="00EA44AE">
        <w:rPr>
          <w:rFonts w:ascii="Times New Roman" w:hAnsi="Times New Roman" w:cs="Times New Roman"/>
          <w:sz w:val="24"/>
          <w:szCs w:val="24"/>
        </w:rPr>
        <w:t>ľudia</w:t>
      </w:r>
      <w:r w:rsidRPr="00EA44AE">
        <w:rPr>
          <w:rFonts w:ascii="Times New Roman" w:hAnsi="Times New Roman" w:cs="Times New Roman"/>
          <w:sz w:val="24"/>
          <w:szCs w:val="24"/>
        </w:rPr>
        <w:t xml:space="preserve">, </w:t>
      </w:r>
      <w:r w:rsidRPr="00EA44AE">
        <w:rPr>
          <w:rFonts w:ascii="Times New Roman" w:hAnsi="Times New Roman" w:cs="Times New Roman"/>
          <w:sz w:val="24"/>
          <w:szCs w:val="24"/>
        </w:rPr>
        <w:lastRenderedPageBreak/>
        <w:t>ktorí</w:t>
      </w:r>
      <w:r w:rsidR="00084273" w:rsidRPr="00EA44AE">
        <w:rPr>
          <w:rFonts w:ascii="Times New Roman" w:hAnsi="Times New Roman" w:cs="Times New Roman"/>
          <w:sz w:val="24"/>
          <w:szCs w:val="24"/>
        </w:rPr>
        <w:t>,</w:t>
      </w:r>
      <w:r w:rsidRPr="00EA44AE">
        <w:rPr>
          <w:rFonts w:ascii="Times New Roman" w:hAnsi="Times New Roman" w:cs="Times New Roman"/>
          <w:sz w:val="24"/>
          <w:szCs w:val="24"/>
        </w:rPr>
        <w:t xml:space="preserve"> ako </w:t>
      </w:r>
      <w:r w:rsidR="00D942F3" w:rsidRPr="00EA44AE">
        <w:rPr>
          <w:rFonts w:ascii="Times New Roman" w:hAnsi="Times New Roman" w:cs="Times New Roman"/>
          <w:sz w:val="24"/>
          <w:szCs w:val="24"/>
        </w:rPr>
        <w:t>vieme</w:t>
      </w:r>
      <w:r w:rsidR="00084273" w:rsidRPr="00EA44AE">
        <w:rPr>
          <w:rFonts w:ascii="Times New Roman" w:hAnsi="Times New Roman" w:cs="Times New Roman"/>
          <w:sz w:val="24"/>
          <w:szCs w:val="24"/>
        </w:rPr>
        <w:t>,</w:t>
      </w:r>
      <w:r w:rsidR="00D942F3" w:rsidRPr="00EA44AE">
        <w:rPr>
          <w:rFonts w:ascii="Times New Roman" w:hAnsi="Times New Roman" w:cs="Times New Roman"/>
          <w:sz w:val="24"/>
          <w:szCs w:val="24"/>
        </w:rPr>
        <w:t xml:space="preserve"> denne</w:t>
      </w:r>
      <w:r w:rsidRPr="00EA44AE">
        <w:rPr>
          <w:rFonts w:ascii="Times New Roman" w:hAnsi="Times New Roman" w:cs="Times New Roman"/>
          <w:sz w:val="24"/>
          <w:szCs w:val="24"/>
        </w:rPr>
        <w:t xml:space="preserve"> strávia na internete veľkú</w:t>
      </w:r>
      <w:r w:rsidR="00F67E7A" w:rsidRPr="00EA44AE">
        <w:rPr>
          <w:rFonts w:ascii="Times New Roman" w:hAnsi="Times New Roman" w:cs="Times New Roman"/>
          <w:sz w:val="24"/>
          <w:szCs w:val="24"/>
        </w:rPr>
        <w:t xml:space="preserve"> časť svojho času,</w:t>
      </w:r>
      <w:r w:rsidRPr="00EA44AE">
        <w:rPr>
          <w:rFonts w:ascii="Times New Roman" w:hAnsi="Times New Roman" w:cs="Times New Roman"/>
          <w:sz w:val="24"/>
          <w:szCs w:val="24"/>
        </w:rPr>
        <w:t xml:space="preserve"> preto  je potrebné venovať prevencii a zvyšovaniu povedomia o </w:t>
      </w:r>
      <w:proofErr w:type="spellStart"/>
      <w:r w:rsidRPr="00EA44AE">
        <w:rPr>
          <w:rFonts w:ascii="Times New Roman" w:hAnsi="Times New Roman" w:cs="Times New Roman"/>
          <w:sz w:val="24"/>
          <w:szCs w:val="24"/>
        </w:rPr>
        <w:t>radikalizácii</w:t>
      </w:r>
      <w:proofErr w:type="spellEnd"/>
      <w:r w:rsidRPr="00EA44AE">
        <w:rPr>
          <w:rFonts w:ascii="Times New Roman" w:hAnsi="Times New Roman" w:cs="Times New Roman"/>
          <w:sz w:val="24"/>
          <w:szCs w:val="24"/>
        </w:rPr>
        <w:t xml:space="preserve"> a extrémizme väčší priestor</w:t>
      </w:r>
      <w:r w:rsidR="00F67E7A" w:rsidRPr="00EA44AE">
        <w:rPr>
          <w:rFonts w:ascii="Times New Roman" w:hAnsi="Times New Roman" w:cs="Times New Roman"/>
          <w:sz w:val="24"/>
          <w:szCs w:val="24"/>
        </w:rPr>
        <w:t>, čo je cieľom aj</w:t>
      </w:r>
      <w:r w:rsidRPr="00EA44AE">
        <w:rPr>
          <w:rFonts w:ascii="Times New Roman" w:hAnsi="Times New Roman" w:cs="Times New Roman"/>
          <w:sz w:val="24"/>
          <w:szCs w:val="24"/>
        </w:rPr>
        <w:t xml:space="preserve"> </w:t>
      </w:r>
      <w:r w:rsidR="00F67E7A" w:rsidRPr="00EA44AE">
        <w:rPr>
          <w:rFonts w:ascii="Times New Roman" w:hAnsi="Times New Roman" w:cs="Times New Roman"/>
          <w:sz w:val="24"/>
          <w:szCs w:val="24"/>
        </w:rPr>
        <w:t>predkladaného</w:t>
      </w:r>
      <w:r w:rsidRPr="00EA44AE">
        <w:rPr>
          <w:rFonts w:ascii="Times New Roman" w:hAnsi="Times New Roman" w:cs="Times New Roman"/>
          <w:sz w:val="24"/>
          <w:szCs w:val="24"/>
        </w:rPr>
        <w:t xml:space="preserve"> materiál</w:t>
      </w:r>
      <w:r w:rsidR="00F67E7A" w:rsidRPr="00EA44AE">
        <w:rPr>
          <w:rFonts w:ascii="Times New Roman" w:hAnsi="Times New Roman" w:cs="Times New Roman"/>
          <w:sz w:val="24"/>
          <w:szCs w:val="24"/>
        </w:rPr>
        <w:t>u.</w:t>
      </w:r>
    </w:p>
    <w:p w:rsidR="00F67E7A" w:rsidRPr="00EA44AE" w:rsidRDefault="00F67E7A" w:rsidP="00D942F3">
      <w:pPr>
        <w:spacing w:after="0"/>
        <w:ind w:firstLine="709"/>
        <w:jc w:val="both"/>
        <w:rPr>
          <w:rFonts w:ascii="Times New Roman" w:hAnsi="Times New Roman" w:cs="Times New Roman"/>
          <w:i/>
          <w:sz w:val="24"/>
          <w:szCs w:val="24"/>
        </w:rPr>
      </w:pPr>
    </w:p>
    <w:p w:rsidR="008E2BB2" w:rsidRPr="00EA44AE" w:rsidRDefault="008E2BB2" w:rsidP="008E2BB2">
      <w:pPr>
        <w:ind w:firstLine="708"/>
        <w:jc w:val="both"/>
        <w:rPr>
          <w:rFonts w:ascii="Times New Roman" w:hAnsi="Times New Roman" w:cs="Times New Roman"/>
          <w:sz w:val="24"/>
          <w:szCs w:val="24"/>
        </w:rPr>
      </w:pPr>
      <w:r w:rsidRPr="00EA44AE">
        <w:rPr>
          <w:rFonts w:ascii="Times New Roman" w:hAnsi="Times New Roman" w:cs="Times New Roman"/>
          <w:sz w:val="24"/>
          <w:szCs w:val="24"/>
        </w:rPr>
        <w:t xml:space="preserve">V kontexte definície </w:t>
      </w:r>
      <w:r w:rsidR="00EA44AE" w:rsidRPr="00EA44AE">
        <w:rPr>
          <w:rFonts w:ascii="Times New Roman" w:hAnsi="Times New Roman" w:cs="Times New Roman"/>
          <w:sz w:val="24"/>
          <w:szCs w:val="24"/>
        </w:rPr>
        <w:t>kľúčových</w:t>
      </w:r>
      <w:r w:rsidRPr="00EA44AE">
        <w:rPr>
          <w:rFonts w:ascii="Times New Roman" w:hAnsi="Times New Roman" w:cs="Times New Roman"/>
          <w:sz w:val="24"/>
          <w:szCs w:val="24"/>
        </w:rPr>
        <w:t xml:space="preserve"> pojmov je potrebné povedať, že legálna definícia pojmu extrémizmus v slovenskom trestnom zákone neexistuje. Navyše tento pojem nenájdeme explicitne ani v žiadnej medzinárodnej zmluve alebo právnom dokumente EÚ. Slovenský právny poriadok rozoznáva len trestné činy extrémizmu, priestupky extrémizmu, pojmy extrémistická skupina a extrémistický materiál. </w:t>
      </w:r>
    </w:p>
    <w:p w:rsidR="008E2BB2" w:rsidRPr="00EA44AE" w:rsidRDefault="008E2BB2" w:rsidP="008E2BB2">
      <w:pPr>
        <w:pBdr>
          <w:top w:val="single" w:sz="4" w:space="1" w:color="auto"/>
          <w:left w:val="single" w:sz="4" w:space="4" w:color="auto"/>
          <w:bottom w:val="single" w:sz="4" w:space="1" w:color="auto"/>
          <w:right w:val="single" w:sz="4" w:space="4" w:color="auto"/>
        </w:pBdr>
        <w:jc w:val="both"/>
        <w:rPr>
          <w:rFonts w:ascii="Times New Roman" w:hAnsi="Times New Roman" w:cs="Times New Roman"/>
          <w:b/>
          <w:i/>
          <w:sz w:val="24"/>
          <w:szCs w:val="24"/>
        </w:rPr>
      </w:pPr>
      <w:r w:rsidRPr="00EA44AE">
        <w:rPr>
          <w:rFonts w:ascii="Times New Roman" w:hAnsi="Times New Roman" w:cs="Times New Roman"/>
          <w:b/>
          <w:i/>
          <w:sz w:val="24"/>
          <w:szCs w:val="24"/>
        </w:rPr>
        <w:t>Za extrémizmus sa považujú verbálne, grafické, fyzické alebo iné aktivity spojené spravidla s vyhraneným ideologickým alebo iným kontextom, ktoré vyvíjajú jednotlivci alebo skupiny osôb s názormi výrazne vybočujúcimi zo všeobecne uznávaných spoločenských noriem so zreteľnými prvkami intolerancie, najmä rasovej, národnostnej, náboženskej alebo inej obdobnej neznášanlivosti, ktoré útočia proti demokratickým princípom, spoločenskému usporiadaniu, základným ľudským právam, životu, zdraviu, majetku alebo verejnému poriadku.</w:t>
      </w:r>
      <w:r w:rsidRPr="00EA44AE">
        <w:rPr>
          <w:rStyle w:val="Odkaznapoznmkupodiarou"/>
          <w:rFonts w:ascii="Times New Roman" w:hAnsi="Times New Roman"/>
          <w:b/>
          <w:i/>
          <w:sz w:val="24"/>
          <w:szCs w:val="24"/>
        </w:rPr>
        <w:footnoteReference w:id="1"/>
      </w:r>
    </w:p>
    <w:p w:rsidR="008E2BB2" w:rsidRPr="00EA44AE" w:rsidRDefault="008E2BB2" w:rsidP="008E2BB2">
      <w:pPr>
        <w:ind w:firstLine="708"/>
        <w:jc w:val="both"/>
        <w:rPr>
          <w:rFonts w:ascii="Times New Roman" w:hAnsi="Times New Roman" w:cs="Times New Roman"/>
          <w:i/>
          <w:sz w:val="24"/>
          <w:szCs w:val="24"/>
        </w:rPr>
      </w:pPr>
      <w:r w:rsidRPr="00EA44AE">
        <w:rPr>
          <w:rFonts w:ascii="Times New Roman" w:hAnsi="Times New Roman" w:cs="Times New Roman"/>
          <w:i/>
          <w:sz w:val="24"/>
          <w:szCs w:val="24"/>
        </w:rPr>
        <w:t xml:space="preserve">Extrémizmus možno deliť podľa rôznych kritérií. Pre nás naďalej ostáva najpodstatnejším delenie na </w:t>
      </w:r>
      <w:r w:rsidRPr="00EA44AE">
        <w:rPr>
          <w:rFonts w:ascii="Times New Roman" w:hAnsi="Times New Roman" w:cs="Times New Roman"/>
          <w:b/>
          <w:i/>
          <w:sz w:val="24"/>
          <w:szCs w:val="24"/>
        </w:rPr>
        <w:t>pravicový extrémizmus</w:t>
      </w:r>
      <w:r w:rsidRPr="00EA44AE">
        <w:rPr>
          <w:rFonts w:ascii="Times New Roman" w:hAnsi="Times New Roman" w:cs="Times New Roman"/>
          <w:i/>
          <w:sz w:val="24"/>
          <w:szCs w:val="24"/>
        </w:rPr>
        <w:t xml:space="preserve"> (vychádza z ideí rasizmu, fašizmu, nacizmu a neonacizmu, často nacionalizmu) a </w:t>
      </w:r>
      <w:r w:rsidRPr="00EA44AE">
        <w:rPr>
          <w:rFonts w:ascii="Times New Roman" w:hAnsi="Times New Roman" w:cs="Times New Roman"/>
          <w:b/>
          <w:i/>
          <w:sz w:val="24"/>
          <w:szCs w:val="24"/>
        </w:rPr>
        <w:t>ľavicový extrémizmus</w:t>
      </w:r>
      <w:r w:rsidRPr="00EA44AE">
        <w:rPr>
          <w:rFonts w:ascii="Times New Roman" w:hAnsi="Times New Roman" w:cs="Times New Roman"/>
          <w:i/>
          <w:sz w:val="24"/>
          <w:szCs w:val="24"/>
        </w:rPr>
        <w:t xml:space="preserve"> (vychádza z ideí komunizmu, marxizmu a anarchizmu). V našich spoločenských podmienkach sa možno stretnúť ešte s </w:t>
      </w:r>
      <w:r w:rsidRPr="00EA44AE">
        <w:rPr>
          <w:rFonts w:ascii="Times New Roman" w:hAnsi="Times New Roman" w:cs="Times New Roman"/>
          <w:b/>
          <w:i/>
          <w:sz w:val="24"/>
          <w:szCs w:val="24"/>
        </w:rPr>
        <w:t xml:space="preserve">náboženským extrémizmom </w:t>
      </w:r>
      <w:r w:rsidRPr="00EA44AE">
        <w:rPr>
          <w:rFonts w:ascii="Times New Roman" w:hAnsi="Times New Roman" w:cs="Times New Roman"/>
          <w:i/>
          <w:sz w:val="24"/>
          <w:szCs w:val="24"/>
        </w:rPr>
        <w:t xml:space="preserve">a </w:t>
      </w:r>
      <w:r w:rsidRPr="00EA44AE">
        <w:rPr>
          <w:rFonts w:ascii="Times New Roman" w:hAnsi="Times New Roman" w:cs="Times New Roman"/>
          <w:b/>
          <w:i/>
          <w:sz w:val="24"/>
          <w:szCs w:val="24"/>
        </w:rPr>
        <w:t>ekologickým extrémizmom</w:t>
      </w:r>
      <w:r w:rsidRPr="00EA44AE">
        <w:rPr>
          <w:rFonts w:ascii="Times New Roman" w:hAnsi="Times New Roman" w:cs="Times New Roman"/>
          <w:i/>
          <w:sz w:val="24"/>
          <w:szCs w:val="24"/>
        </w:rPr>
        <w:t>.</w:t>
      </w:r>
    </w:p>
    <w:p w:rsidR="008E2BB2" w:rsidRPr="00EA44AE" w:rsidRDefault="008E2BB2" w:rsidP="008E2BB2">
      <w:pPr>
        <w:ind w:firstLine="708"/>
        <w:jc w:val="both"/>
        <w:rPr>
          <w:rFonts w:ascii="Times New Roman" w:hAnsi="Times New Roman" w:cs="Times New Roman"/>
          <w:i/>
          <w:sz w:val="24"/>
          <w:szCs w:val="24"/>
        </w:rPr>
      </w:pPr>
      <w:r w:rsidRPr="00EA44AE">
        <w:rPr>
          <w:rFonts w:ascii="Times New Roman" w:hAnsi="Times New Roman" w:cs="Times New Roman"/>
          <w:b/>
          <w:i/>
          <w:sz w:val="24"/>
          <w:szCs w:val="24"/>
        </w:rPr>
        <w:t>Pravicový extrémizmus</w:t>
      </w:r>
      <w:r w:rsidRPr="00EA44AE">
        <w:rPr>
          <w:rFonts w:ascii="Times New Roman" w:hAnsi="Times New Roman" w:cs="Times New Roman"/>
          <w:i/>
          <w:sz w:val="24"/>
          <w:szCs w:val="24"/>
        </w:rPr>
        <w:t xml:space="preserve"> predstavuje „súhrn postojov, spôsobov správania a akcií, ktoré sú buď organizované alebo nie, ktoré vychádzajú z rasisticky alebo etnicky podmienenej sociálnej nerovnosti človeka, vyžadujú etnickú homogenitu národa a odmietajú princíp rovnosti zakotvený vo Všeobecnej deklarácii ľudských práv, zdôvodňujú prednosť spoločenstva pred indivíduom, odmietajú pluralizmus hodnôt liberálnej demokracie a demokraciu chcú definovať ako spiatočnícku“</w:t>
      </w:r>
      <w:r w:rsidRPr="00EA44AE">
        <w:rPr>
          <w:rStyle w:val="Odkaznapoznmkupodiarou"/>
          <w:rFonts w:ascii="Times New Roman" w:hAnsi="Times New Roman"/>
          <w:i/>
          <w:sz w:val="24"/>
          <w:szCs w:val="24"/>
        </w:rPr>
        <w:footnoteReference w:id="2"/>
      </w:r>
    </w:p>
    <w:p w:rsidR="008E2BB2" w:rsidRPr="00EA44AE" w:rsidRDefault="008E2BB2" w:rsidP="008E2BB2">
      <w:pPr>
        <w:ind w:firstLine="708"/>
        <w:jc w:val="both"/>
        <w:rPr>
          <w:rFonts w:ascii="Times New Roman" w:hAnsi="Times New Roman" w:cs="Times New Roman"/>
          <w:i/>
          <w:sz w:val="24"/>
          <w:szCs w:val="24"/>
        </w:rPr>
      </w:pPr>
      <w:r w:rsidRPr="00EA44AE">
        <w:rPr>
          <w:rFonts w:ascii="Times New Roman" w:hAnsi="Times New Roman" w:cs="Times New Roman"/>
          <w:b/>
          <w:i/>
          <w:sz w:val="24"/>
          <w:szCs w:val="24"/>
        </w:rPr>
        <w:t>Ľavicový extrémizmus</w:t>
      </w:r>
      <w:r w:rsidRPr="00EA44AE">
        <w:rPr>
          <w:rFonts w:ascii="Times New Roman" w:hAnsi="Times New Roman" w:cs="Times New Roman"/>
          <w:i/>
          <w:sz w:val="24"/>
          <w:szCs w:val="24"/>
        </w:rPr>
        <w:t xml:space="preserve"> ideologicky vychádza z anarchistických, </w:t>
      </w:r>
      <w:proofErr w:type="spellStart"/>
      <w:r w:rsidRPr="00EA44AE">
        <w:rPr>
          <w:rFonts w:ascii="Times New Roman" w:hAnsi="Times New Roman" w:cs="Times New Roman"/>
          <w:i/>
          <w:sz w:val="24"/>
          <w:szCs w:val="24"/>
        </w:rPr>
        <w:t>antiglobalistických</w:t>
      </w:r>
      <w:proofErr w:type="spellEnd"/>
      <w:r w:rsidRPr="00EA44AE">
        <w:rPr>
          <w:rFonts w:ascii="Times New Roman" w:hAnsi="Times New Roman" w:cs="Times New Roman"/>
          <w:i/>
          <w:sz w:val="24"/>
          <w:szCs w:val="24"/>
        </w:rPr>
        <w:t xml:space="preserve">, </w:t>
      </w:r>
      <w:proofErr w:type="spellStart"/>
      <w:r w:rsidRPr="00EA44AE">
        <w:rPr>
          <w:rFonts w:ascii="Times New Roman" w:hAnsi="Times New Roman" w:cs="Times New Roman"/>
          <w:i/>
          <w:sz w:val="24"/>
          <w:szCs w:val="24"/>
        </w:rPr>
        <w:t>antikapitalistických</w:t>
      </w:r>
      <w:proofErr w:type="spellEnd"/>
      <w:r w:rsidRPr="00EA44AE">
        <w:rPr>
          <w:rFonts w:ascii="Times New Roman" w:hAnsi="Times New Roman" w:cs="Times New Roman"/>
          <w:i/>
          <w:sz w:val="24"/>
          <w:szCs w:val="24"/>
        </w:rPr>
        <w:t xml:space="preserve"> a marxistických teórií, pričom odmieta vonkajšiu autoritu a presadzuje myšlienky tzv. „slobodného“ jednotlivca. Ďalej sa vyznačuje sociálnymi a triednymi predsudkami, sympatizuje s historickým komunizmom a anarchizmom. Prívrženci chcú zaviesť sociálno-komunistický režim alebo anarchiu. Pokúšajú sa o absolútnu rovnosť v spoločnosti. V priebehu 20. storočia sa dostali do popredia otázky ľudských práv, ochrany prírody a imigrácie.</w:t>
      </w:r>
      <w:r w:rsidRPr="00EA44AE">
        <w:rPr>
          <w:rStyle w:val="Odkaznapoznmkupodiarou"/>
          <w:rFonts w:ascii="Times New Roman" w:hAnsi="Times New Roman"/>
          <w:i/>
          <w:sz w:val="24"/>
          <w:szCs w:val="24"/>
        </w:rPr>
        <w:footnoteReference w:id="3"/>
      </w:r>
    </w:p>
    <w:p w:rsidR="008E2BB2" w:rsidRPr="00D942F3" w:rsidRDefault="008E2BB2" w:rsidP="008E2BB2">
      <w:pPr>
        <w:ind w:firstLine="708"/>
        <w:jc w:val="both"/>
        <w:rPr>
          <w:rFonts w:ascii="Times New Roman" w:hAnsi="Times New Roman" w:cs="Times New Roman"/>
          <w:i/>
          <w:sz w:val="24"/>
          <w:szCs w:val="24"/>
        </w:rPr>
      </w:pPr>
      <w:r w:rsidRPr="00EA44AE">
        <w:rPr>
          <w:rFonts w:ascii="Times New Roman" w:hAnsi="Times New Roman" w:cs="Times New Roman"/>
          <w:i/>
          <w:sz w:val="24"/>
          <w:szCs w:val="24"/>
        </w:rPr>
        <w:t xml:space="preserve">Pre </w:t>
      </w:r>
      <w:r w:rsidRPr="00EA44AE">
        <w:rPr>
          <w:rFonts w:ascii="Times New Roman" w:hAnsi="Times New Roman" w:cs="Times New Roman"/>
          <w:b/>
          <w:i/>
          <w:sz w:val="24"/>
          <w:szCs w:val="24"/>
        </w:rPr>
        <w:t xml:space="preserve">náboženský extrémizmus </w:t>
      </w:r>
      <w:r w:rsidRPr="00EA44AE">
        <w:rPr>
          <w:rFonts w:ascii="Times New Roman" w:hAnsi="Times New Roman" w:cs="Times New Roman"/>
          <w:i/>
          <w:sz w:val="24"/>
          <w:szCs w:val="24"/>
        </w:rPr>
        <w:t xml:space="preserve">je podstatné najmä to, že netolerantným spôsobom presadzuje suverenitu náboženskej spoločnosti alebo organizácie pred princípmi a hodnotami demokratického štátu. V prípade náboženského extrémizmu možno pozorovať extrémistické </w:t>
      </w:r>
      <w:r w:rsidRPr="00EA44AE">
        <w:rPr>
          <w:rFonts w:ascii="Times New Roman" w:hAnsi="Times New Roman" w:cs="Times New Roman"/>
          <w:i/>
          <w:sz w:val="24"/>
          <w:szCs w:val="24"/>
        </w:rPr>
        <w:lastRenderedPageBreak/>
        <w:t xml:space="preserve">smery vo veľkých náboženstvách, ktorých väčšia časť je neextrémistická ale aj samostatné extrémistické kulty a sekty. Znakmi, ktoré definujú extrémistickú náboženskú organizáciu </w:t>
      </w:r>
      <w:r w:rsidRPr="00D942F3">
        <w:rPr>
          <w:rFonts w:ascii="Times New Roman" w:hAnsi="Times New Roman" w:cs="Times New Roman"/>
          <w:i/>
          <w:sz w:val="24"/>
          <w:szCs w:val="24"/>
        </w:rPr>
        <w:t>alebo spoločnosť je autoritárske riadenie, fundamentalizmus, fyzická alebo ideová uzavretosť, selekcia informácií, utajovanie štruktúr, náuky a </w:t>
      </w:r>
      <w:proofErr w:type="spellStart"/>
      <w:r w:rsidRPr="00D942F3">
        <w:rPr>
          <w:rFonts w:ascii="Times New Roman" w:hAnsi="Times New Roman" w:cs="Times New Roman"/>
          <w:i/>
          <w:sz w:val="24"/>
          <w:szCs w:val="24"/>
        </w:rPr>
        <w:t>konfliktnosť</w:t>
      </w:r>
      <w:proofErr w:type="spellEnd"/>
      <w:r w:rsidRPr="00D942F3">
        <w:rPr>
          <w:rFonts w:ascii="Times New Roman" w:hAnsi="Times New Roman" w:cs="Times New Roman"/>
          <w:i/>
          <w:sz w:val="24"/>
          <w:szCs w:val="24"/>
        </w:rPr>
        <w:t xml:space="preserve">.      </w:t>
      </w:r>
    </w:p>
    <w:p w:rsidR="008E2BB2" w:rsidRPr="00D942F3" w:rsidRDefault="008E2BB2" w:rsidP="008E2BB2">
      <w:pPr>
        <w:ind w:firstLine="708"/>
        <w:jc w:val="both"/>
        <w:rPr>
          <w:rFonts w:ascii="Times New Roman" w:hAnsi="Times New Roman" w:cs="Times New Roman"/>
          <w:i/>
          <w:color w:val="C00000"/>
          <w:sz w:val="24"/>
          <w:szCs w:val="24"/>
        </w:rPr>
      </w:pPr>
      <w:r w:rsidRPr="00D942F3">
        <w:rPr>
          <w:rFonts w:ascii="Times New Roman" w:hAnsi="Times New Roman" w:cs="Times New Roman"/>
          <w:b/>
          <w:i/>
          <w:sz w:val="24"/>
          <w:szCs w:val="24"/>
        </w:rPr>
        <w:t xml:space="preserve">Ekologický </w:t>
      </w:r>
      <w:r w:rsidRPr="00D942F3">
        <w:rPr>
          <w:rFonts w:ascii="Times New Roman" w:hAnsi="Times New Roman" w:cs="Times New Roman"/>
          <w:i/>
          <w:sz w:val="24"/>
          <w:szCs w:val="24"/>
        </w:rPr>
        <w:t xml:space="preserve">alebo </w:t>
      </w:r>
      <w:r w:rsidRPr="00D942F3">
        <w:rPr>
          <w:rFonts w:ascii="Times New Roman" w:hAnsi="Times New Roman" w:cs="Times New Roman"/>
          <w:b/>
          <w:i/>
          <w:sz w:val="24"/>
          <w:szCs w:val="24"/>
        </w:rPr>
        <w:t xml:space="preserve">environmentálny extrémizmus </w:t>
      </w:r>
      <w:r w:rsidRPr="00D942F3">
        <w:rPr>
          <w:rFonts w:ascii="Times New Roman" w:hAnsi="Times New Roman" w:cs="Times New Roman"/>
          <w:i/>
          <w:sz w:val="24"/>
          <w:szCs w:val="24"/>
        </w:rPr>
        <w:t xml:space="preserve">smeruje proti suverenite a hodnotám demokratického ústavného štátu výrazne netolerantným presadzovaním subjektívne definovaných záujmov prírody, či jej podstatných neľudských súčastí. </w:t>
      </w:r>
    </w:p>
    <w:p w:rsidR="008E2BB2" w:rsidRPr="00D942F3" w:rsidRDefault="008E2BB2" w:rsidP="008E2BB2">
      <w:pPr>
        <w:ind w:firstLine="708"/>
        <w:jc w:val="both"/>
        <w:rPr>
          <w:rFonts w:ascii="Times New Roman" w:hAnsi="Times New Roman" w:cs="Times New Roman"/>
          <w:sz w:val="24"/>
          <w:szCs w:val="24"/>
        </w:rPr>
      </w:pPr>
      <w:r w:rsidRPr="00D942F3">
        <w:rPr>
          <w:rFonts w:ascii="Times New Roman" w:hAnsi="Times New Roman" w:cs="Times New Roman"/>
          <w:sz w:val="24"/>
          <w:szCs w:val="24"/>
        </w:rPr>
        <w:t xml:space="preserve">Proces, ktorý predchádza tomu, aby sa človek stal páchateľom trestného činu extrémizmu, prípadne členom extrémistickej skupiny, nazývame </w:t>
      </w:r>
      <w:proofErr w:type="spellStart"/>
      <w:r w:rsidRPr="00D942F3">
        <w:rPr>
          <w:rFonts w:ascii="Times New Roman" w:hAnsi="Times New Roman" w:cs="Times New Roman"/>
          <w:sz w:val="24"/>
          <w:szCs w:val="24"/>
        </w:rPr>
        <w:t>radikalizáciou</w:t>
      </w:r>
      <w:proofErr w:type="spellEnd"/>
      <w:r w:rsidRPr="00D942F3">
        <w:rPr>
          <w:rFonts w:ascii="Times New Roman" w:hAnsi="Times New Roman" w:cs="Times New Roman"/>
          <w:sz w:val="24"/>
          <w:szCs w:val="24"/>
        </w:rPr>
        <w:t xml:space="preserve">. </w:t>
      </w:r>
      <w:proofErr w:type="spellStart"/>
      <w:r w:rsidRPr="00D942F3">
        <w:rPr>
          <w:rFonts w:ascii="Times New Roman" w:hAnsi="Times New Roman" w:cs="Times New Roman"/>
          <w:sz w:val="24"/>
          <w:szCs w:val="24"/>
        </w:rPr>
        <w:t>Radikalizácia</w:t>
      </w:r>
      <w:proofErr w:type="spellEnd"/>
      <w:r w:rsidRPr="00D942F3">
        <w:rPr>
          <w:rFonts w:ascii="Times New Roman" w:hAnsi="Times New Roman" w:cs="Times New Roman"/>
          <w:sz w:val="24"/>
          <w:szCs w:val="24"/>
        </w:rPr>
        <w:t xml:space="preserve"> je dlhodobým vnímateľným javom, je o to nebezpečnejšia, že radikalizujúci jednotlivec sa denno-denne dostáva do určitých sociálnych vzťahov. Je zrejmé, že počas procesu </w:t>
      </w:r>
      <w:proofErr w:type="spellStart"/>
      <w:r w:rsidRPr="00D942F3">
        <w:rPr>
          <w:rFonts w:ascii="Times New Roman" w:hAnsi="Times New Roman" w:cs="Times New Roman"/>
          <w:sz w:val="24"/>
          <w:szCs w:val="24"/>
        </w:rPr>
        <w:t>radikalizácie</w:t>
      </w:r>
      <w:proofErr w:type="spellEnd"/>
      <w:r w:rsidRPr="00D942F3">
        <w:rPr>
          <w:rFonts w:ascii="Times New Roman" w:hAnsi="Times New Roman" w:cs="Times New Roman"/>
          <w:sz w:val="24"/>
          <w:szCs w:val="24"/>
        </w:rPr>
        <w:t xml:space="preserve"> môže ovplyvniť mnoho ďalších osôb, najmä rovesníkov</w:t>
      </w:r>
      <w:r w:rsidRPr="00D942F3">
        <w:rPr>
          <w:rFonts w:ascii="Times New Roman" w:hAnsi="Times New Roman" w:cs="Times New Roman"/>
          <w:color w:val="FF0000"/>
          <w:sz w:val="24"/>
          <w:szCs w:val="24"/>
        </w:rPr>
        <w:t xml:space="preserve"> </w:t>
      </w:r>
      <w:r w:rsidRPr="00D942F3">
        <w:rPr>
          <w:rFonts w:ascii="Times New Roman" w:hAnsi="Times New Roman" w:cs="Times New Roman"/>
          <w:sz w:val="24"/>
          <w:szCs w:val="24"/>
        </w:rPr>
        <w:t>z radov spolužiakov/</w:t>
      </w:r>
      <w:proofErr w:type="spellStart"/>
      <w:r w:rsidRPr="00D942F3">
        <w:rPr>
          <w:rFonts w:ascii="Times New Roman" w:hAnsi="Times New Roman" w:cs="Times New Roman"/>
          <w:sz w:val="24"/>
          <w:szCs w:val="24"/>
        </w:rPr>
        <w:t>čiek</w:t>
      </w:r>
      <w:proofErr w:type="spellEnd"/>
      <w:r w:rsidRPr="00D942F3">
        <w:rPr>
          <w:rFonts w:ascii="Times New Roman" w:hAnsi="Times New Roman" w:cs="Times New Roman"/>
          <w:sz w:val="24"/>
          <w:szCs w:val="24"/>
        </w:rPr>
        <w:t xml:space="preserve">. Avšak toto neznamená, že každý človek, ktorý si osvojí nový systém hodnôt, ich musí nevyhnutne začať v praxi realizovať násilnou formou. Je treba vždy brať do úvahy, že v každej z jednotlivých fáz </w:t>
      </w:r>
      <w:proofErr w:type="spellStart"/>
      <w:r w:rsidRPr="00D942F3">
        <w:rPr>
          <w:rFonts w:ascii="Times New Roman" w:hAnsi="Times New Roman" w:cs="Times New Roman"/>
          <w:sz w:val="24"/>
          <w:szCs w:val="24"/>
        </w:rPr>
        <w:t>radikalizácie</w:t>
      </w:r>
      <w:proofErr w:type="spellEnd"/>
      <w:r w:rsidRPr="00D942F3">
        <w:rPr>
          <w:rFonts w:ascii="Times New Roman" w:hAnsi="Times New Roman" w:cs="Times New Roman"/>
          <w:sz w:val="24"/>
          <w:szCs w:val="24"/>
        </w:rPr>
        <w:t xml:space="preserve"> je možné intervenovať a zastaviť proces </w:t>
      </w:r>
      <w:proofErr w:type="spellStart"/>
      <w:r w:rsidRPr="00D942F3">
        <w:rPr>
          <w:rFonts w:ascii="Times New Roman" w:hAnsi="Times New Roman" w:cs="Times New Roman"/>
          <w:sz w:val="24"/>
          <w:szCs w:val="24"/>
        </w:rPr>
        <w:t>radikalizácie</w:t>
      </w:r>
      <w:proofErr w:type="spellEnd"/>
      <w:r w:rsidRPr="00D942F3">
        <w:rPr>
          <w:rFonts w:ascii="Times New Roman" w:hAnsi="Times New Roman" w:cs="Times New Roman"/>
          <w:sz w:val="24"/>
          <w:szCs w:val="24"/>
        </w:rPr>
        <w:t>.</w:t>
      </w:r>
    </w:p>
    <w:p w:rsidR="008E2BB2" w:rsidRPr="00D942F3" w:rsidRDefault="008E2BB2" w:rsidP="008E2BB2">
      <w:pPr>
        <w:pBdr>
          <w:top w:val="single" w:sz="4" w:space="1" w:color="auto"/>
          <w:left w:val="single" w:sz="4" w:space="4" w:color="auto"/>
          <w:bottom w:val="single" w:sz="4" w:space="1" w:color="auto"/>
          <w:right w:val="single" w:sz="4" w:space="4" w:color="auto"/>
        </w:pBdr>
        <w:jc w:val="both"/>
        <w:rPr>
          <w:rFonts w:ascii="Times New Roman" w:hAnsi="Times New Roman" w:cs="Times New Roman"/>
          <w:b/>
          <w:i/>
          <w:sz w:val="24"/>
          <w:szCs w:val="24"/>
        </w:rPr>
      </w:pPr>
      <w:proofErr w:type="spellStart"/>
      <w:r w:rsidRPr="00D942F3">
        <w:rPr>
          <w:rFonts w:ascii="Times New Roman" w:hAnsi="Times New Roman" w:cs="Times New Roman"/>
          <w:b/>
          <w:i/>
          <w:sz w:val="24"/>
          <w:szCs w:val="24"/>
          <w:lang w:eastAsia="en-AU"/>
        </w:rPr>
        <w:t>Radikalizácia</w:t>
      </w:r>
      <w:proofErr w:type="spellEnd"/>
      <w:r w:rsidRPr="00D942F3">
        <w:rPr>
          <w:rFonts w:ascii="Times New Roman" w:hAnsi="Times New Roman" w:cs="Times New Roman"/>
          <w:b/>
          <w:i/>
          <w:sz w:val="24"/>
          <w:szCs w:val="24"/>
          <w:lang w:eastAsia="en-AU"/>
        </w:rPr>
        <w:t xml:space="preserve"> označuje proces, v ktorom jednotlivci alebo skupiny  pod vplyvom radikálnej politickej alebo náboženskej ideológie opustia hodnotový systém danej krajiny a osvoja si nový systém hodnôt, ktoré nie sú v súlade so základnými princípmi demokratickej spoločnosti (uznanie zvrchovanosti ľudu, rozhodovanie na základe väčšiny pri garantovaní práv menšiny, uplatňovanie základných práv a slobôd, dodržiavanie princípu zákonnosti). S  takýmto osvojením radikálnej ideológie a oddelením jednotlivca od systému morálnych a právnych noriem existujúcich v demokratickej spoločnosti sa zvyšuje odhodlanie realizovať radikálnu ideológiu v praxi násilnými spôsobmi. Toto môže niekedy viesť  až k použitiu prostriedkov terorizmu.</w:t>
      </w:r>
      <w:r w:rsidRPr="00D942F3">
        <w:rPr>
          <w:rStyle w:val="Odkaznapoznmkupodiarou"/>
          <w:rFonts w:ascii="Times New Roman" w:hAnsi="Times New Roman"/>
          <w:b/>
          <w:i/>
          <w:sz w:val="24"/>
          <w:szCs w:val="24"/>
          <w:lang w:eastAsia="en-AU"/>
        </w:rPr>
        <w:footnoteReference w:id="4"/>
      </w:r>
    </w:p>
    <w:p w:rsidR="00D95189" w:rsidRDefault="00D95189" w:rsidP="008E2BB2">
      <w:pPr>
        <w:ind w:firstLine="708"/>
        <w:jc w:val="both"/>
        <w:rPr>
          <w:rFonts w:ascii="Times New Roman" w:hAnsi="Times New Roman" w:cs="Times New Roman"/>
          <w:sz w:val="24"/>
          <w:szCs w:val="24"/>
        </w:rPr>
      </w:pPr>
    </w:p>
    <w:p w:rsidR="00D95189" w:rsidRDefault="00D95189" w:rsidP="008E2BB2">
      <w:pPr>
        <w:ind w:firstLine="708"/>
        <w:jc w:val="both"/>
        <w:rPr>
          <w:rFonts w:ascii="Times New Roman" w:hAnsi="Times New Roman" w:cs="Times New Roman"/>
          <w:sz w:val="24"/>
          <w:szCs w:val="24"/>
        </w:rPr>
      </w:pPr>
    </w:p>
    <w:p w:rsidR="00D95189" w:rsidRDefault="00D95189" w:rsidP="008E2BB2">
      <w:pPr>
        <w:ind w:firstLine="708"/>
        <w:jc w:val="both"/>
        <w:rPr>
          <w:rFonts w:ascii="Times New Roman" w:hAnsi="Times New Roman" w:cs="Times New Roman"/>
          <w:sz w:val="24"/>
          <w:szCs w:val="24"/>
        </w:rPr>
      </w:pPr>
    </w:p>
    <w:p w:rsidR="00D95189" w:rsidRDefault="00D95189" w:rsidP="008E2BB2">
      <w:pPr>
        <w:ind w:firstLine="708"/>
        <w:jc w:val="both"/>
        <w:rPr>
          <w:rFonts w:ascii="Times New Roman" w:hAnsi="Times New Roman" w:cs="Times New Roman"/>
          <w:sz w:val="24"/>
          <w:szCs w:val="24"/>
        </w:rPr>
      </w:pPr>
    </w:p>
    <w:p w:rsidR="00D95189" w:rsidRDefault="00D95189" w:rsidP="008E2BB2">
      <w:pPr>
        <w:ind w:firstLine="708"/>
        <w:jc w:val="both"/>
        <w:rPr>
          <w:rFonts w:ascii="Times New Roman" w:hAnsi="Times New Roman" w:cs="Times New Roman"/>
          <w:sz w:val="24"/>
          <w:szCs w:val="24"/>
        </w:rPr>
      </w:pPr>
    </w:p>
    <w:p w:rsidR="00514C0B" w:rsidRDefault="00514C0B" w:rsidP="008E2BB2">
      <w:pPr>
        <w:ind w:firstLine="708"/>
        <w:jc w:val="both"/>
        <w:rPr>
          <w:rFonts w:ascii="Times New Roman" w:hAnsi="Times New Roman" w:cs="Times New Roman"/>
          <w:sz w:val="24"/>
          <w:szCs w:val="24"/>
        </w:rPr>
      </w:pPr>
    </w:p>
    <w:p w:rsidR="00514C0B" w:rsidRDefault="00514C0B" w:rsidP="008E2BB2">
      <w:pPr>
        <w:ind w:firstLine="708"/>
        <w:jc w:val="both"/>
        <w:rPr>
          <w:rFonts w:ascii="Times New Roman" w:hAnsi="Times New Roman" w:cs="Times New Roman"/>
          <w:sz w:val="24"/>
          <w:szCs w:val="24"/>
        </w:rPr>
      </w:pPr>
    </w:p>
    <w:p w:rsidR="00514C0B" w:rsidRDefault="00514C0B" w:rsidP="008E2BB2">
      <w:pPr>
        <w:ind w:firstLine="708"/>
        <w:jc w:val="both"/>
        <w:rPr>
          <w:rFonts w:ascii="Times New Roman" w:hAnsi="Times New Roman" w:cs="Times New Roman"/>
          <w:sz w:val="24"/>
          <w:szCs w:val="24"/>
        </w:rPr>
      </w:pPr>
    </w:p>
    <w:p w:rsidR="00514C0B" w:rsidRDefault="00514C0B" w:rsidP="008E2BB2">
      <w:pPr>
        <w:ind w:firstLine="708"/>
        <w:jc w:val="both"/>
        <w:rPr>
          <w:rFonts w:ascii="Times New Roman" w:hAnsi="Times New Roman" w:cs="Times New Roman"/>
          <w:sz w:val="24"/>
          <w:szCs w:val="24"/>
        </w:rPr>
      </w:pPr>
    </w:p>
    <w:p w:rsidR="008E2BB2" w:rsidRPr="00D942F3" w:rsidRDefault="008E2BB2" w:rsidP="008E2BB2">
      <w:pPr>
        <w:ind w:firstLine="708"/>
        <w:jc w:val="both"/>
        <w:rPr>
          <w:rFonts w:ascii="Times New Roman" w:hAnsi="Times New Roman" w:cs="Times New Roman"/>
          <w:sz w:val="24"/>
          <w:szCs w:val="24"/>
        </w:rPr>
      </w:pPr>
      <w:r w:rsidRPr="00D942F3">
        <w:rPr>
          <w:rFonts w:ascii="Times New Roman" w:hAnsi="Times New Roman" w:cs="Times New Roman"/>
          <w:sz w:val="24"/>
          <w:szCs w:val="24"/>
        </w:rPr>
        <w:lastRenderedPageBreak/>
        <w:t>Uvedený postup, resp. vývoj je možné názorne zobraziť jednoduchou schémou:</w:t>
      </w:r>
    </w:p>
    <w:p w:rsidR="008E2BB2" w:rsidRPr="00D942F3" w:rsidRDefault="008E2BB2" w:rsidP="008E2BB2">
      <w:pPr>
        <w:tabs>
          <w:tab w:val="left" w:pos="2055"/>
        </w:tabs>
        <w:ind w:firstLine="708"/>
        <w:rPr>
          <w:rFonts w:ascii="Times New Roman" w:hAnsi="Times New Roman" w:cs="Times New Roman"/>
          <w:sz w:val="24"/>
          <w:szCs w:val="24"/>
        </w:rPr>
      </w:pPr>
      <w:r w:rsidRPr="00D942F3">
        <w:rPr>
          <w:rFonts w:ascii="Times New Roman" w:hAnsi="Times New Roman" w:cs="Times New Roman"/>
          <w:noProof/>
          <w:sz w:val="24"/>
          <w:szCs w:val="24"/>
          <w:lang w:eastAsia="sk-SK"/>
        </w:rPr>
        <mc:AlternateContent>
          <mc:Choice Requires="wps">
            <w:drawing>
              <wp:anchor distT="0" distB="0" distL="114300" distR="114300" simplePos="0" relativeHeight="251659264" behindDoc="0" locked="0" layoutInCell="1" allowOverlap="1" wp14:anchorId="29517469" wp14:editId="34EBA0BC">
                <wp:simplePos x="0" y="0"/>
                <wp:positionH relativeFrom="column">
                  <wp:posOffset>395605</wp:posOffset>
                </wp:positionH>
                <wp:positionV relativeFrom="paragraph">
                  <wp:posOffset>361314</wp:posOffset>
                </wp:positionV>
                <wp:extent cx="285750" cy="2143125"/>
                <wp:effectExtent l="19050" t="19050" r="38100" b="28575"/>
                <wp:wrapNone/>
                <wp:docPr id="8" name="Šípka nahor 8"/>
                <wp:cNvGraphicFramePr/>
                <a:graphic xmlns:a="http://schemas.openxmlformats.org/drawingml/2006/main">
                  <a:graphicData uri="http://schemas.microsoft.com/office/word/2010/wordprocessingShape">
                    <wps:wsp>
                      <wps:cNvSpPr/>
                      <wps:spPr>
                        <a:xfrm>
                          <a:off x="0" y="0"/>
                          <a:ext cx="285750" cy="2143125"/>
                        </a:xfrm>
                        <a:prstGeom prst="upArrow">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Šípka nahor 8" o:spid="_x0000_s1026" type="#_x0000_t68" style="position:absolute;margin-left:31.15pt;margin-top:28.45pt;width:22.5pt;height:16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" adj="1440" fillcolor="#bfbfbf [2412]" strokecolor="#243f60 [1604]" strokeweight="2pt"/>
            </w:pict>
          </mc:Fallback>
        </mc:AlternateContent>
      </w:r>
      <w:r w:rsidRPr="00D942F3">
        <w:rPr>
          <w:rFonts w:ascii="Times New Roman" w:hAnsi="Times New Roman" w:cs="Times New Roman"/>
          <w:sz w:val="24"/>
          <w:szCs w:val="24"/>
        </w:rPr>
        <w:tab/>
      </w:r>
      <w:r w:rsidRPr="00D942F3">
        <w:rPr>
          <w:rFonts w:ascii="Times New Roman" w:hAnsi="Times New Roman" w:cs="Times New Roman"/>
          <w:noProof/>
          <w:sz w:val="24"/>
          <w:szCs w:val="24"/>
          <w:lang w:eastAsia="sk-SK"/>
        </w:rPr>
        <w:drawing>
          <wp:inline distT="0" distB="0" distL="0" distR="0" wp14:anchorId="4E8215CD" wp14:editId="6F8B3A94">
            <wp:extent cx="3164469" cy="2676525"/>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7364" cy="2678974"/>
                    </a:xfrm>
                    <a:prstGeom prst="rect">
                      <a:avLst/>
                    </a:prstGeom>
                    <a:noFill/>
                    <a:ln>
                      <a:noFill/>
                    </a:ln>
                  </pic:spPr>
                </pic:pic>
              </a:graphicData>
            </a:graphic>
          </wp:inline>
        </w:drawing>
      </w:r>
    </w:p>
    <w:p w:rsidR="008E2BB2" w:rsidRPr="00D942F3" w:rsidRDefault="008E2BB2" w:rsidP="008E2BB2">
      <w:pPr>
        <w:ind w:firstLine="708"/>
        <w:jc w:val="both"/>
        <w:rPr>
          <w:rFonts w:ascii="Times New Roman" w:hAnsi="Times New Roman" w:cs="Times New Roman"/>
          <w:sz w:val="24"/>
          <w:szCs w:val="24"/>
        </w:rPr>
      </w:pPr>
    </w:p>
    <w:p w:rsidR="008E2BB2" w:rsidRPr="00D942F3" w:rsidRDefault="008E2BB2" w:rsidP="008E2BB2">
      <w:pPr>
        <w:ind w:firstLine="708"/>
        <w:jc w:val="both"/>
        <w:rPr>
          <w:rFonts w:ascii="Times New Roman" w:hAnsi="Times New Roman" w:cs="Times New Roman"/>
          <w:color w:val="C00000"/>
          <w:sz w:val="24"/>
          <w:szCs w:val="24"/>
        </w:rPr>
      </w:pPr>
      <w:r w:rsidRPr="00D942F3">
        <w:rPr>
          <w:rFonts w:ascii="Times New Roman" w:hAnsi="Times New Roman" w:cs="Times New Roman"/>
          <w:sz w:val="24"/>
          <w:szCs w:val="24"/>
        </w:rPr>
        <w:t>Spoločnosť vždy reflektuje aktuálne dianie a v súčasnosti ňou rezonuje najmä téma imigrácie, utečencov. Názory na tento jav sa rôznia a sú základom vzniku radikálnych názorov a riešení. Formovaniu názorov a postojov dopomáha vo veľkej miere rodina, kamaráti, iné blízke prostredie, kde sa jednotlivec najčastejšie pohybuje. Vzdelávacie inštitúcie sú priestorom, v ktorom si mladý človek rozvíja občianske kompetencie orientované na formovanie kritického myslenia a utváranie objektívnych názorov a postojov.</w:t>
      </w:r>
    </w:p>
    <w:p w:rsidR="008E2BB2" w:rsidRPr="00D942F3" w:rsidRDefault="008E2BB2" w:rsidP="008E2BB2">
      <w:pPr>
        <w:ind w:firstLine="708"/>
        <w:jc w:val="both"/>
        <w:rPr>
          <w:rFonts w:ascii="Times New Roman" w:hAnsi="Times New Roman" w:cs="Times New Roman"/>
          <w:sz w:val="24"/>
          <w:szCs w:val="24"/>
        </w:rPr>
      </w:pPr>
      <w:r w:rsidRPr="00D942F3">
        <w:rPr>
          <w:rFonts w:ascii="Times New Roman" w:hAnsi="Times New Roman" w:cs="Times New Roman"/>
          <w:sz w:val="24"/>
          <w:szCs w:val="24"/>
        </w:rPr>
        <w:t>V súvislosti s už spomenutou utečeneckou krízou sa najmä mladí ľudia vyjadrujú nenávistne na sociálnych sieťach. Pod dojmom anonymity</w:t>
      </w:r>
      <w:r w:rsidRPr="00D942F3">
        <w:rPr>
          <w:rFonts w:ascii="Times New Roman" w:hAnsi="Times New Roman" w:cs="Times New Roman"/>
          <w:color w:val="C00000"/>
          <w:sz w:val="24"/>
          <w:szCs w:val="24"/>
        </w:rPr>
        <w:t xml:space="preserve">, </w:t>
      </w:r>
      <w:r w:rsidRPr="00D942F3">
        <w:rPr>
          <w:rFonts w:ascii="Times New Roman" w:hAnsi="Times New Roman" w:cs="Times New Roman"/>
          <w:sz w:val="24"/>
          <w:szCs w:val="24"/>
        </w:rPr>
        <w:t xml:space="preserve">ovplyvnení okolitým prostredím a masmédiami, si neuvedomujú závažnosť svojich vyjadrení, ktoré môžu zakladať skutkovú podstatu niektorého z trestných činov extrémizmu. Práve spočiatku nevinne znejúce slová, ktoré by jednotlivec nikdy nebol schopný zrealizovať, môžu vyznieť ako vyhrážanie, hanobenie rasy, národa alebo podpora skupín, ktoré potláčajú základné ľudské práva. </w:t>
      </w:r>
    </w:p>
    <w:p w:rsidR="008E2BB2" w:rsidRPr="00D942F3" w:rsidRDefault="008E2BB2" w:rsidP="008E2BB2">
      <w:pPr>
        <w:ind w:firstLine="708"/>
        <w:jc w:val="both"/>
        <w:rPr>
          <w:rFonts w:ascii="Times New Roman" w:hAnsi="Times New Roman" w:cs="Times New Roman"/>
          <w:sz w:val="24"/>
          <w:szCs w:val="24"/>
        </w:rPr>
      </w:pPr>
      <w:r w:rsidRPr="00D942F3">
        <w:rPr>
          <w:rFonts w:ascii="Times New Roman" w:hAnsi="Times New Roman" w:cs="Times New Roman"/>
          <w:sz w:val="24"/>
          <w:szCs w:val="24"/>
        </w:rPr>
        <w:t>Doposiaľ sme toto mohli pozorovať najmä pri futbalových chuligánoch. Väčšinu z   nich   tvoria   muži   vo   veku   od   14   do   28   rokov</w:t>
      </w:r>
      <w:r w:rsidRPr="00D942F3">
        <w:rPr>
          <w:rFonts w:ascii="Times New Roman" w:hAnsi="Times New Roman" w:cs="Times New Roman"/>
          <w:color w:val="C00000"/>
          <w:sz w:val="24"/>
          <w:szCs w:val="24"/>
        </w:rPr>
        <w:t xml:space="preserve">. </w:t>
      </w:r>
      <w:r w:rsidRPr="00D942F3">
        <w:rPr>
          <w:rFonts w:ascii="Times New Roman" w:hAnsi="Times New Roman" w:cs="Times New Roman"/>
          <w:sz w:val="24"/>
          <w:szCs w:val="24"/>
        </w:rPr>
        <w:t>S pribúdajúcim   vekom   počet chuligánov rapídne klesá. Vzdelanie futbalových chuligánov je rôzne, od základného až po vysokoškolské</w:t>
      </w:r>
      <w:r w:rsidRPr="00D942F3">
        <w:rPr>
          <w:rFonts w:ascii="Times New Roman" w:hAnsi="Times New Roman" w:cs="Times New Roman"/>
          <w:color w:val="C00000"/>
          <w:sz w:val="24"/>
          <w:szCs w:val="24"/>
        </w:rPr>
        <w:t xml:space="preserve">. </w:t>
      </w:r>
      <w:r w:rsidRPr="00D942F3">
        <w:rPr>
          <w:rFonts w:ascii="Times New Roman" w:hAnsi="Times New Roman" w:cs="Times New Roman"/>
          <w:color w:val="000000" w:themeColor="text1"/>
          <w:sz w:val="24"/>
          <w:szCs w:val="24"/>
        </w:rPr>
        <w:t>I</w:t>
      </w:r>
      <w:r w:rsidRPr="00D942F3">
        <w:rPr>
          <w:rFonts w:ascii="Times New Roman" w:hAnsi="Times New Roman" w:cs="Times New Roman"/>
          <w:sz w:val="24"/>
          <w:szCs w:val="24"/>
        </w:rPr>
        <w:t xml:space="preserve">de o jednotlivcov z rôznych sociálnych skupín a rozoznať ich možno podľa oblečenia špeciálnych značiek. Rasisticky motivovaných chuligánov môžeme identifikovať aj nepriamo z hovorových prívlastkov, keď sú ich pokriky na zápasoch ladené rasisticky,   antisemitsky   a xenofóbne, ďalej z názvov takýchto skupín, ktoré tiež môžu mať rasistický podtón. Podobne sa často objavujú transparenty, vlajky a tetovania na ich tele. </w:t>
      </w:r>
    </w:p>
    <w:p w:rsidR="008E2BB2" w:rsidRPr="00D942F3" w:rsidRDefault="008E2BB2" w:rsidP="008E2BB2">
      <w:pPr>
        <w:ind w:firstLine="708"/>
        <w:jc w:val="both"/>
        <w:rPr>
          <w:rFonts w:ascii="Times New Roman" w:hAnsi="Times New Roman" w:cs="Times New Roman"/>
          <w:i/>
          <w:sz w:val="24"/>
          <w:szCs w:val="24"/>
        </w:rPr>
      </w:pPr>
      <w:r w:rsidRPr="00D942F3">
        <w:rPr>
          <w:rFonts w:ascii="Times New Roman" w:hAnsi="Times New Roman" w:cs="Times New Roman"/>
          <w:i/>
          <w:sz w:val="24"/>
          <w:szCs w:val="24"/>
        </w:rPr>
        <w:t>Po informáciách o umiestňovaní utečencov v bývalých koncentračných táboroch sa začali na futbalových štadiónoch objavovať kresby znázorňujúce plné vlaky smerujúce do táborov s nápismi ako „</w:t>
      </w:r>
      <w:proofErr w:type="spellStart"/>
      <w:r w:rsidRPr="00D942F3">
        <w:rPr>
          <w:rFonts w:ascii="Times New Roman" w:hAnsi="Times New Roman" w:cs="Times New Roman"/>
          <w:i/>
          <w:sz w:val="24"/>
          <w:szCs w:val="24"/>
        </w:rPr>
        <w:t>Refugees</w:t>
      </w:r>
      <w:proofErr w:type="spellEnd"/>
      <w:r w:rsidRPr="00D942F3">
        <w:rPr>
          <w:rFonts w:ascii="Times New Roman" w:hAnsi="Times New Roman" w:cs="Times New Roman"/>
          <w:i/>
          <w:sz w:val="24"/>
          <w:szCs w:val="24"/>
        </w:rPr>
        <w:t xml:space="preserve"> </w:t>
      </w:r>
      <w:proofErr w:type="spellStart"/>
      <w:r w:rsidRPr="00D942F3">
        <w:rPr>
          <w:rFonts w:ascii="Times New Roman" w:hAnsi="Times New Roman" w:cs="Times New Roman"/>
          <w:i/>
          <w:sz w:val="24"/>
          <w:szCs w:val="24"/>
        </w:rPr>
        <w:t>welcome</w:t>
      </w:r>
      <w:proofErr w:type="spellEnd"/>
      <w:r w:rsidRPr="00D942F3">
        <w:rPr>
          <w:rFonts w:ascii="Times New Roman" w:hAnsi="Times New Roman" w:cs="Times New Roman"/>
          <w:i/>
          <w:sz w:val="24"/>
          <w:szCs w:val="24"/>
        </w:rPr>
        <w:t xml:space="preserve">“. </w:t>
      </w:r>
    </w:p>
    <w:p w:rsidR="008E2BB2" w:rsidRPr="00D942F3" w:rsidRDefault="008E2BB2" w:rsidP="008E2BB2">
      <w:pPr>
        <w:ind w:firstLine="708"/>
        <w:jc w:val="both"/>
        <w:rPr>
          <w:rFonts w:ascii="Times New Roman" w:hAnsi="Times New Roman" w:cs="Times New Roman"/>
          <w:i/>
          <w:noProof/>
          <w:sz w:val="24"/>
          <w:szCs w:val="24"/>
          <w:lang w:val="en-US"/>
        </w:rPr>
      </w:pPr>
      <w:r w:rsidRPr="00D942F3">
        <w:rPr>
          <w:rFonts w:ascii="Times New Roman" w:hAnsi="Times New Roman" w:cs="Times New Roman"/>
          <w:i/>
          <w:sz w:val="24"/>
          <w:szCs w:val="24"/>
        </w:rPr>
        <w:lastRenderedPageBreak/>
        <w:t xml:space="preserve"> </w:t>
      </w:r>
      <w:r w:rsidRPr="00D942F3">
        <w:rPr>
          <w:rFonts w:ascii="Times New Roman" w:hAnsi="Times New Roman" w:cs="Times New Roman"/>
          <w:i/>
          <w:noProof/>
          <w:sz w:val="24"/>
          <w:szCs w:val="24"/>
          <w:lang w:eastAsia="sk-SK"/>
        </w:rPr>
        <w:drawing>
          <wp:inline distT="0" distB="0" distL="0" distR="0" wp14:anchorId="4B532930" wp14:editId="50600628">
            <wp:extent cx="3533775" cy="2333625"/>
            <wp:effectExtent l="0" t="0" r="9525" b="9525"/>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6040" r="29849" b="11745"/>
                    <a:stretch/>
                  </pic:blipFill>
                  <pic:spPr bwMode="auto">
                    <a:xfrm>
                      <a:off x="0" y="0"/>
                      <a:ext cx="3537873" cy="2336331"/>
                    </a:xfrm>
                    <a:prstGeom prst="rect">
                      <a:avLst/>
                    </a:prstGeom>
                    <a:noFill/>
                    <a:ln>
                      <a:noFill/>
                    </a:ln>
                    <a:extLst>
                      <a:ext uri="{53640926-AAD7-44D8-BBD7-CCE9431645EC}">
                        <a14:shadowObscured xmlns:a14="http://schemas.microsoft.com/office/drawing/2010/main"/>
                      </a:ext>
                    </a:extLst>
                  </pic:spPr>
                </pic:pic>
              </a:graphicData>
            </a:graphic>
          </wp:inline>
        </w:drawing>
      </w:r>
    </w:p>
    <w:p w:rsidR="008E2BB2" w:rsidRPr="00D942F3" w:rsidRDefault="008E2BB2" w:rsidP="008E2BB2">
      <w:pPr>
        <w:ind w:firstLine="708"/>
        <w:jc w:val="both"/>
        <w:rPr>
          <w:rFonts w:ascii="Times New Roman" w:hAnsi="Times New Roman" w:cs="Times New Roman"/>
          <w:sz w:val="24"/>
          <w:szCs w:val="24"/>
        </w:rPr>
      </w:pPr>
      <w:r w:rsidRPr="00D942F3">
        <w:rPr>
          <w:rFonts w:ascii="Times New Roman" w:hAnsi="Times New Roman" w:cs="Times New Roman"/>
          <w:i/>
          <w:sz w:val="24"/>
          <w:szCs w:val="24"/>
        </w:rPr>
        <w:t xml:space="preserve">  </w:t>
      </w:r>
      <w:r w:rsidRPr="00D942F3">
        <w:rPr>
          <w:rFonts w:ascii="Times New Roman" w:hAnsi="Times New Roman" w:cs="Times New Roman"/>
          <w:sz w:val="24"/>
          <w:szCs w:val="24"/>
        </w:rPr>
        <w:t xml:space="preserve"> </w:t>
      </w:r>
    </w:p>
    <w:p w:rsidR="008E2BB2" w:rsidRPr="00D942F3" w:rsidRDefault="008E2BB2" w:rsidP="008E2BB2">
      <w:pPr>
        <w:ind w:firstLine="708"/>
        <w:jc w:val="both"/>
        <w:rPr>
          <w:rFonts w:ascii="Times New Roman" w:hAnsi="Times New Roman" w:cs="Times New Roman"/>
          <w:sz w:val="24"/>
          <w:szCs w:val="24"/>
        </w:rPr>
      </w:pPr>
      <w:r w:rsidRPr="00D942F3">
        <w:rPr>
          <w:rFonts w:ascii="Times New Roman" w:hAnsi="Times New Roman" w:cs="Times New Roman"/>
          <w:sz w:val="24"/>
          <w:szCs w:val="24"/>
        </w:rPr>
        <w:t>Z   hľadiska   ich   činnosti   však   futbalových  chuligánov a pravicových extrémistov nemožno v plnej miere stotožniť. Futbaloví chuligáni v prvom rade páchajú výtržnosti</w:t>
      </w:r>
      <w:r w:rsidRPr="00D942F3">
        <w:rPr>
          <w:rFonts w:ascii="Times New Roman" w:hAnsi="Times New Roman" w:cs="Times New Roman"/>
          <w:color w:val="C00000"/>
          <w:sz w:val="24"/>
          <w:szCs w:val="24"/>
        </w:rPr>
        <w:t xml:space="preserve">. </w:t>
      </w:r>
      <w:r w:rsidRPr="00D942F3">
        <w:rPr>
          <w:rFonts w:ascii="Times New Roman" w:hAnsi="Times New Roman" w:cs="Times New Roman"/>
          <w:sz w:val="24"/>
          <w:szCs w:val="24"/>
        </w:rPr>
        <w:t xml:space="preserve">Ich cieľom nie je šíriť ideológie, i keď uvedené tvrdenie tiež nemožno generalizovať (existujú niektoré kluby alebo skupiny v kluboch, ktoré majú určitý ideový základ). Ich nenávistné prejavy však často presahujú aj tieto hranice a sú namierené proti úplne všetkým, ktorí proti nim stoja. </w:t>
      </w:r>
    </w:p>
    <w:p w:rsidR="008E2BB2" w:rsidRPr="00D942F3" w:rsidRDefault="008E2BB2" w:rsidP="008E2BB2">
      <w:pPr>
        <w:ind w:firstLine="708"/>
        <w:jc w:val="both"/>
        <w:rPr>
          <w:rFonts w:ascii="Times New Roman" w:hAnsi="Times New Roman" w:cs="Times New Roman"/>
          <w:sz w:val="24"/>
          <w:szCs w:val="24"/>
        </w:rPr>
      </w:pPr>
      <w:r w:rsidRPr="00D942F3">
        <w:rPr>
          <w:rFonts w:ascii="Times New Roman" w:hAnsi="Times New Roman" w:cs="Times New Roman"/>
          <w:sz w:val="24"/>
          <w:szCs w:val="24"/>
        </w:rPr>
        <w:t>Celkovo je pravicový extrémizmus často lákadlom pre mladých ľudí, ktorí sa nevedia zaradiť, v škole a v okolí nezapadajú a chcú niekam patriť. V prostredí pravicového extrémizmu ich popularita stúpa priamo úmerne s počtom protiprávnych skutkov a táto situácia im vyhovuje.</w:t>
      </w:r>
    </w:p>
    <w:p w:rsidR="008E2BB2" w:rsidRPr="00D942F3" w:rsidRDefault="008E2BB2" w:rsidP="008E2BB2">
      <w:pPr>
        <w:pBdr>
          <w:top w:val="single" w:sz="4" w:space="1" w:color="auto"/>
          <w:left w:val="single" w:sz="4" w:space="4" w:color="auto"/>
          <w:bottom w:val="single" w:sz="4" w:space="1" w:color="auto"/>
          <w:right w:val="single" w:sz="4" w:space="4" w:color="auto"/>
        </w:pBdr>
        <w:shd w:val="clear" w:color="auto" w:fill="FFFFFF" w:themeFill="background1"/>
        <w:spacing w:after="0"/>
        <w:jc w:val="both"/>
        <w:rPr>
          <w:rFonts w:ascii="Times New Roman" w:eastAsia="Times New Roman" w:hAnsi="Times New Roman" w:cs="Times New Roman"/>
          <w:b/>
          <w:i/>
          <w:sz w:val="24"/>
          <w:szCs w:val="24"/>
          <w:lang w:eastAsia="en-AU"/>
        </w:rPr>
      </w:pPr>
      <w:r w:rsidRPr="00D942F3">
        <w:rPr>
          <w:rFonts w:ascii="Times New Roman" w:eastAsia="Times New Roman" w:hAnsi="Times New Roman" w:cs="Times New Roman"/>
          <w:b/>
          <w:i/>
          <w:sz w:val="24"/>
          <w:szCs w:val="24"/>
          <w:lang w:eastAsia="en-AU"/>
        </w:rPr>
        <w:t xml:space="preserve">Pojem trestné činy z nenávisti (v anglickom jazyku hate </w:t>
      </w:r>
      <w:proofErr w:type="spellStart"/>
      <w:r w:rsidRPr="00D942F3">
        <w:rPr>
          <w:rFonts w:ascii="Times New Roman" w:eastAsia="Times New Roman" w:hAnsi="Times New Roman" w:cs="Times New Roman"/>
          <w:b/>
          <w:i/>
          <w:sz w:val="24"/>
          <w:szCs w:val="24"/>
          <w:lang w:eastAsia="en-AU"/>
        </w:rPr>
        <w:t>crimes</w:t>
      </w:r>
      <w:proofErr w:type="spellEnd"/>
      <w:r w:rsidRPr="00D942F3">
        <w:rPr>
          <w:rFonts w:ascii="Times New Roman" w:eastAsia="Times New Roman" w:hAnsi="Times New Roman" w:cs="Times New Roman"/>
          <w:b/>
          <w:i/>
          <w:sz w:val="24"/>
          <w:szCs w:val="24"/>
          <w:lang w:eastAsia="en-AU"/>
        </w:rPr>
        <w:t xml:space="preserve">) nie je v slovenskom trestnom zákone definovaný. </w:t>
      </w:r>
      <w:r w:rsidRPr="00D942F3">
        <w:rPr>
          <w:rFonts w:ascii="Times New Roman" w:eastAsia="Times New Roman" w:hAnsi="Times New Roman" w:cs="Times New Roman"/>
          <w:b/>
          <w:i/>
          <w:sz w:val="24"/>
          <w:szCs w:val="24"/>
        </w:rPr>
        <w:t>V trestnom zákone je však upravený osobitný motív, ktorý zahŕňa všetky trestné činy motivované nenávisťou k akejkoľvek sociálnej skupine.</w:t>
      </w:r>
      <w:r w:rsidRPr="00D942F3">
        <w:rPr>
          <w:rFonts w:ascii="Times New Roman" w:eastAsia="Times New Roman" w:hAnsi="Times New Roman" w:cs="Times New Roman"/>
          <w:b/>
          <w:i/>
          <w:sz w:val="24"/>
          <w:szCs w:val="24"/>
          <w:lang w:eastAsia="en-AU"/>
        </w:rPr>
        <w:t xml:space="preserve"> </w:t>
      </w:r>
      <w:r w:rsidRPr="00D942F3">
        <w:rPr>
          <w:rFonts w:ascii="Times New Roman" w:eastAsia="Times New Roman" w:hAnsi="Times New Roman" w:cs="Times New Roman"/>
          <w:b/>
          <w:i/>
          <w:sz w:val="24"/>
          <w:szCs w:val="24"/>
        </w:rPr>
        <w:t xml:space="preserve">Osobitným motívom sa rozumie spáchanie trestného činu v úmysle verejne podnecovať k násiliu alebo nenávisti voči skupine osôb alebo jednotlivcovi pre ich príslušnosť k niektorej rase, národu, národnosti, farbe pleti, etnickej skupine, pôvodu rodu, či náboženskému vyznaniu. </w:t>
      </w:r>
    </w:p>
    <w:p w:rsidR="008E2BB2" w:rsidRPr="00D942F3" w:rsidRDefault="008E2BB2" w:rsidP="008E2BB2">
      <w:pPr>
        <w:pBdr>
          <w:top w:val="single" w:sz="4" w:space="1" w:color="auto"/>
          <w:left w:val="single" w:sz="4" w:space="4" w:color="auto"/>
          <w:bottom w:val="single" w:sz="4" w:space="1" w:color="auto"/>
          <w:right w:val="single" w:sz="4" w:space="4" w:color="auto"/>
        </w:pBdr>
        <w:shd w:val="clear" w:color="auto" w:fill="FFFFFF" w:themeFill="background1"/>
        <w:spacing w:after="0"/>
        <w:jc w:val="both"/>
        <w:rPr>
          <w:rFonts w:ascii="Times New Roman" w:eastAsia="Times New Roman" w:hAnsi="Times New Roman" w:cs="Times New Roman"/>
          <w:b/>
          <w:i/>
          <w:sz w:val="24"/>
          <w:szCs w:val="24"/>
          <w:lang w:eastAsia="en-AU"/>
        </w:rPr>
      </w:pPr>
      <w:r w:rsidRPr="00D942F3">
        <w:rPr>
          <w:rFonts w:ascii="Times New Roman" w:eastAsia="Times New Roman" w:hAnsi="Times New Roman" w:cs="Times New Roman"/>
          <w:b/>
          <w:i/>
          <w:sz w:val="24"/>
          <w:szCs w:val="24"/>
          <w:lang w:eastAsia="en-AU"/>
        </w:rPr>
        <w:t xml:space="preserve">Je potrebné zdôrazniť, že sa ich môžu dopustiť nielen osoby, ktoré sú členmi alebo sympatizantmi extrémistických zoskupení, ale páchateľom môže byť ktokoľvek u koho sa preukáže takýto osobitný motív konania. </w:t>
      </w:r>
      <w:r w:rsidRPr="00D942F3">
        <w:rPr>
          <w:rStyle w:val="Odkaznapoznmkupodiarou"/>
          <w:rFonts w:ascii="Times New Roman" w:eastAsia="Times New Roman" w:hAnsi="Times New Roman"/>
          <w:b/>
          <w:i/>
          <w:sz w:val="24"/>
          <w:szCs w:val="24"/>
          <w:lang w:eastAsia="en-AU"/>
        </w:rPr>
        <w:footnoteReference w:id="5"/>
      </w:r>
    </w:p>
    <w:p w:rsidR="008E2BB2" w:rsidRPr="00D942F3" w:rsidRDefault="008E2BB2" w:rsidP="008E2BB2">
      <w:pPr>
        <w:ind w:firstLine="708"/>
        <w:jc w:val="both"/>
        <w:rPr>
          <w:rFonts w:ascii="Times New Roman" w:hAnsi="Times New Roman" w:cs="Times New Roman"/>
          <w:sz w:val="24"/>
          <w:szCs w:val="24"/>
        </w:rPr>
      </w:pPr>
    </w:p>
    <w:p w:rsidR="008E2BB2" w:rsidRPr="00D942F3" w:rsidRDefault="008E2BB2" w:rsidP="008E2BB2">
      <w:pPr>
        <w:ind w:firstLine="708"/>
        <w:jc w:val="both"/>
        <w:rPr>
          <w:rFonts w:ascii="Times New Roman" w:hAnsi="Times New Roman" w:cs="Times New Roman"/>
          <w:color w:val="C00000"/>
          <w:sz w:val="24"/>
          <w:szCs w:val="24"/>
        </w:rPr>
      </w:pPr>
      <w:r w:rsidRPr="00D942F3">
        <w:rPr>
          <w:rFonts w:ascii="Times New Roman" w:hAnsi="Times New Roman" w:cs="Times New Roman"/>
          <w:sz w:val="24"/>
          <w:szCs w:val="24"/>
        </w:rPr>
        <w:t>Nebezpečnosť nenávistných výrokov, prepojenie futbalových chuligánov a pravicových extrémistov, spolu s niektorými politickými stranami možno dnes už pozorovať na viacerých zhromaždeniach. Často je vidno, že jasné hranice medzi týmito radikálnymi skupinami sa pod vplyvom potreby boja proti niečomu nebezpečnejšiemu</w:t>
      </w:r>
      <w:r w:rsidRPr="00D942F3">
        <w:rPr>
          <w:rFonts w:ascii="Times New Roman" w:hAnsi="Times New Roman" w:cs="Times New Roman"/>
          <w:color w:val="C00000"/>
          <w:sz w:val="24"/>
          <w:szCs w:val="24"/>
        </w:rPr>
        <w:t xml:space="preserve"> </w:t>
      </w:r>
      <w:r w:rsidRPr="00D942F3">
        <w:rPr>
          <w:rFonts w:ascii="Times New Roman" w:hAnsi="Times New Roman" w:cs="Times New Roman"/>
          <w:sz w:val="24"/>
          <w:szCs w:val="24"/>
        </w:rPr>
        <w:t>(z ich pohľadu nebezpečnému)</w:t>
      </w:r>
      <w:r w:rsidRPr="00D942F3">
        <w:rPr>
          <w:rFonts w:ascii="Times New Roman" w:hAnsi="Times New Roman" w:cs="Times New Roman"/>
          <w:color w:val="C00000"/>
          <w:sz w:val="24"/>
          <w:szCs w:val="24"/>
        </w:rPr>
        <w:t xml:space="preserve"> </w:t>
      </w:r>
      <w:r w:rsidRPr="00D942F3">
        <w:rPr>
          <w:rFonts w:ascii="Times New Roman" w:hAnsi="Times New Roman" w:cs="Times New Roman"/>
          <w:sz w:val="24"/>
          <w:szCs w:val="24"/>
        </w:rPr>
        <w:t xml:space="preserve">zmazávajú.  </w:t>
      </w:r>
    </w:p>
    <w:p w:rsidR="008E2BB2" w:rsidRPr="00D942F3" w:rsidRDefault="008E2BB2" w:rsidP="008E2BB2">
      <w:pPr>
        <w:ind w:firstLine="708"/>
        <w:jc w:val="both"/>
        <w:rPr>
          <w:rFonts w:ascii="Times New Roman" w:hAnsi="Times New Roman" w:cs="Times New Roman"/>
          <w:sz w:val="24"/>
          <w:szCs w:val="24"/>
        </w:rPr>
      </w:pPr>
      <w:r w:rsidRPr="00D942F3">
        <w:rPr>
          <w:rFonts w:ascii="Times New Roman" w:hAnsi="Times New Roman" w:cs="Times New Roman"/>
          <w:sz w:val="24"/>
          <w:szCs w:val="24"/>
        </w:rPr>
        <w:lastRenderedPageBreak/>
        <w:t xml:space="preserve"> Podľa štatistík za rok 2015 boli páchateľmi trestných činov extrémizmu až v polovici prípadov osoby vo veku 18 – 25 rokov. Najčastejším spôsobom páchania skutkov bolo konanie v prostredí internetu tak, že osoby verejne prejavovali sympatie k rôznym hnutiam potláčajúcim základné práva a slobody formou podpory a propagácie týchto hnutí, prípadne dochádzalo k hanobeniu rasy, národa a presvedčenia.</w:t>
      </w:r>
      <w:r w:rsidRPr="00D942F3">
        <w:rPr>
          <w:rStyle w:val="Odkaznapoznmkupodiarou"/>
          <w:rFonts w:ascii="Times New Roman" w:hAnsi="Times New Roman"/>
          <w:sz w:val="24"/>
          <w:szCs w:val="24"/>
        </w:rPr>
        <w:footnoteReference w:id="6"/>
      </w:r>
      <w:r w:rsidRPr="00D942F3">
        <w:rPr>
          <w:rFonts w:ascii="Times New Roman" w:hAnsi="Times New Roman" w:cs="Times New Roman"/>
          <w:sz w:val="24"/>
          <w:szCs w:val="24"/>
        </w:rPr>
        <w:t xml:space="preserve"> </w:t>
      </w:r>
    </w:p>
    <w:p w:rsidR="008E2BB2" w:rsidRPr="00D942F3" w:rsidRDefault="006F7AF5" w:rsidP="006F7AF5">
      <w:pPr>
        <w:ind w:right="-1276"/>
        <w:jc w:val="both"/>
        <w:rPr>
          <w:rFonts w:ascii="Times New Roman" w:hAnsi="Times New Roman" w:cs="Times New Roman"/>
          <w:b/>
          <w:sz w:val="24"/>
          <w:szCs w:val="24"/>
        </w:rPr>
      </w:pPr>
      <w:r w:rsidRPr="00D942F3">
        <w:rPr>
          <w:rFonts w:ascii="Times New Roman" w:hAnsi="Times New Roman" w:cs="Times New Roman"/>
          <w:b/>
          <w:sz w:val="24"/>
          <w:szCs w:val="24"/>
        </w:rPr>
        <w:t>P</w:t>
      </w:r>
      <w:r w:rsidR="008E2BB2" w:rsidRPr="00D942F3">
        <w:rPr>
          <w:rFonts w:ascii="Times New Roman" w:hAnsi="Times New Roman" w:cs="Times New Roman"/>
          <w:b/>
          <w:sz w:val="24"/>
          <w:szCs w:val="24"/>
        </w:rPr>
        <w:t>oužívanie symbolov</w:t>
      </w:r>
      <w:r w:rsidR="009E7300">
        <w:rPr>
          <w:rFonts w:ascii="Times New Roman" w:hAnsi="Times New Roman" w:cs="Times New Roman"/>
          <w:b/>
          <w:sz w:val="24"/>
          <w:szCs w:val="24"/>
        </w:rPr>
        <w:t xml:space="preserve"> - </w:t>
      </w:r>
      <w:r w:rsidR="00F67E7A">
        <w:rPr>
          <w:rFonts w:ascii="Times New Roman" w:hAnsi="Times New Roman" w:cs="Times New Roman"/>
          <w:b/>
          <w:sz w:val="24"/>
          <w:szCs w:val="24"/>
        </w:rPr>
        <w:t>čís</w:t>
      </w:r>
      <w:r w:rsidR="008E2BB2" w:rsidRPr="00D942F3">
        <w:rPr>
          <w:rFonts w:ascii="Times New Roman" w:hAnsi="Times New Roman" w:cs="Times New Roman"/>
          <w:b/>
          <w:sz w:val="24"/>
          <w:szCs w:val="24"/>
        </w:rPr>
        <w:t>l</w:t>
      </w:r>
      <w:r w:rsidR="00F67E7A">
        <w:rPr>
          <w:rFonts w:ascii="Times New Roman" w:hAnsi="Times New Roman" w:cs="Times New Roman"/>
          <w:b/>
          <w:sz w:val="24"/>
          <w:szCs w:val="24"/>
        </w:rPr>
        <w:t>a, znaky</w:t>
      </w:r>
      <w:r w:rsidR="008E2BB2" w:rsidRPr="00D942F3">
        <w:rPr>
          <w:rFonts w:ascii="Times New Roman" w:hAnsi="Times New Roman" w:cs="Times New Roman"/>
          <w:b/>
          <w:sz w:val="24"/>
          <w:szCs w:val="24"/>
        </w:rPr>
        <w:t>, písmen</w:t>
      </w:r>
      <w:r w:rsidR="00F67E7A">
        <w:rPr>
          <w:rFonts w:ascii="Times New Roman" w:hAnsi="Times New Roman" w:cs="Times New Roman"/>
          <w:b/>
          <w:sz w:val="24"/>
          <w:szCs w:val="24"/>
        </w:rPr>
        <w:t>á</w:t>
      </w:r>
      <w:r w:rsidR="008E2BB2" w:rsidRPr="00D942F3">
        <w:rPr>
          <w:rFonts w:ascii="Times New Roman" w:hAnsi="Times New Roman" w:cs="Times New Roman"/>
          <w:b/>
          <w:sz w:val="24"/>
          <w:szCs w:val="24"/>
        </w:rPr>
        <w:tab/>
      </w:r>
      <w:r w:rsidR="008E2BB2" w:rsidRPr="00D942F3">
        <w:rPr>
          <w:rFonts w:ascii="Times New Roman" w:hAnsi="Times New Roman" w:cs="Times New Roman"/>
          <w:b/>
          <w:sz w:val="24"/>
          <w:szCs w:val="24"/>
        </w:rPr>
        <w:tab/>
      </w:r>
      <w:r w:rsidR="008E2BB2" w:rsidRPr="00D942F3">
        <w:rPr>
          <w:rFonts w:ascii="Times New Roman" w:hAnsi="Times New Roman" w:cs="Times New Roman"/>
          <w:b/>
          <w:sz w:val="24"/>
          <w:szCs w:val="24"/>
        </w:rPr>
        <w:tab/>
      </w:r>
      <w:r w:rsidR="008E2BB2" w:rsidRPr="00D942F3">
        <w:rPr>
          <w:rFonts w:ascii="Times New Roman" w:hAnsi="Times New Roman" w:cs="Times New Roman"/>
          <w:b/>
          <w:sz w:val="24"/>
          <w:szCs w:val="24"/>
        </w:rPr>
        <w:tab/>
      </w:r>
      <w:r w:rsidR="008E2BB2" w:rsidRPr="00D942F3">
        <w:rPr>
          <w:rFonts w:ascii="Times New Roman" w:hAnsi="Times New Roman" w:cs="Times New Roman"/>
          <w:b/>
          <w:sz w:val="24"/>
          <w:szCs w:val="24"/>
        </w:rPr>
        <w:tab/>
      </w:r>
      <w:r w:rsidR="008E2BB2" w:rsidRPr="00D942F3">
        <w:rPr>
          <w:rFonts w:ascii="Times New Roman" w:hAnsi="Times New Roman" w:cs="Times New Roman"/>
          <w:b/>
          <w:sz w:val="24"/>
          <w:szCs w:val="24"/>
        </w:rPr>
        <w:tab/>
      </w:r>
      <w:r w:rsidR="008E2BB2" w:rsidRPr="00D942F3">
        <w:rPr>
          <w:rFonts w:ascii="Times New Roman" w:hAnsi="Times New Roman" w:cs="Times New Roman"/>
          <w:b/>
          <w:sz w:val="24"/>
          <w:szCs w:val="24"/>
        </w:rPr>
        <w:tab/>
      </w:r>
    </w:p>
    <w:p w:rsidR="008E2BB2" w:rsidRPr="00084273" w:rsidRDefault="0066477D" w:rsidP="008E2BB2">
      <w:pPr>
        <w:ind w:left="426"/>
        <w:jc w:val="both"/>
        <w:rPr>
          <w:rFonts w:ascii="Times New Roman" w:hAnsi="Times New Roman" w:cs="Times New Roman"/>
          <w:b/>
          <w:color w:val="FF0000"/>
          <w:sz w:val="24"/>
          <w:szCs w:val="24"/>
        </w:rPr>
      </w:pPr>
      <w:r>
        <w:rPr>
          <w:rFonts w:ascii="Times New Roman" w:hAnsi="Times New Roman" w:cs="Times New Roman"/>
          <w:b/>
          <w:sz w:val="24"/>
          <w:szCs w:val="24"/>
        </w:rPr>
        <w:t>Symboly používané pravicovými skupinami</w:t>
      </w:r>
    </w:p>
    <w:p w:rsidR="008E2BB2" w:rsidRPr="00D942F3" w:rsidRDefault="008E2BB2" w:rsidP="008E2BB2">
      <w:pPr>
        <w:ind w:left="426"/>
        <w:jc w:val="both"/>
        <w:rPr>
          <w:rFonts w:ascii="Times New Roman" w:hAnsi="Times New Roman" w:cs="Times New Roman"/>
          <w:b/>
          <w:sz w:val="24"/>
          <w:szCs w:val="24"/>
        </w:rPr>
      </w:pPr>
      <w:r w:rsidRPr="00D942F3">
        <w:rPr>
          <w:rFonts w:ascii="Times New Roman" w:hAnsi="Times New Roman" w:cs="Times New Roman"/>
          <w:b/>
          <w:sz w:val="24"/>
          <w:szCs w:val="24"/>
        </w:rPr>
        <w:t xml:space="preserve">88 – </w:t>
      </w:r>
      <w:r w:rsidRPr="00D942F3">
        <w:rPr>
          <w:rFonts w:ascii="Times New Roman" w:hAnsi="Times New Roman" w:cs="Times New Roman"/>
          <w:sz w:val="24"/>
          <w:szCs w:val="24"/>
        </w:rPr>
        <w:t xml:space="preserve">HH - </w:t>
      </w:r>
      <w:proofErr w:type="spellStart"/>
      <w:r w:rsidRPr="00D942F3">
        <w:rPr>
          <w:rFonts w:ascii="Times New Roman" w:hAnsi="Times New Roman" w:cs="Times New Roman"/>
          <w:sz w:val="24"/>
          <w:szCs w:val="24"/>
        </w:rPr>
        <w:t>Heil</w:t>
      </w:r>
      <w:proofErr w:type="spellEnd"/>
      <w:r w:rsidRPr="00D942F3">
        <w:rPr>
          <w:rFonts w:ascii="Times New Roman" w:hAnsi="Times New Roman" w:cs="Times New Roman"/>
          <w:sz w:val="24"/>
          <w:szCs w:val="24"/>
        </w:rPr>
        <w:t xml:space="preserve"> Hitler! (číslica 8 znamená ôsme písmeno abecedy, teda H, často sa možno stretnúť práve s touto číselnou kombináciou)</w:t>
      </w:r>
    </w:p>
    <w:p w:rsidR="008E2BB2" w:rsidRPr="00D942F3" w:rsidRDefault="008E2BB2" w:rsidP="008E2BB2">
      <w:pPr>
        <w:ind w:left="426"/>
        <w:jc w:val="both"/>
        <w:rPr>
          <w:rFonts w:ascii="Times New Roman" w:hAnsi="Times New Roman" w:cs="Times New Roman"/>
          <w:b/>
          <w:sz w:val="24"/>
          <w:szCs w:val="24"/>
        </w:rPr>
      </w:pPr>
      <w:r w:rsidRPr="00D942F3">
        <w:rPr>
          <w:rFonts w:ascii="Times New Roman" w:hAnsi="Times New Roman" w:cs="Times New Roman"/>
          <w:b/>
          <w:sz w:val="24"/>
          <w:szCs w:val="24"/>
        </w:rPr>
        <w:t xml:space="preserve">18 – AH - </w:t>
      </w:r>
      <w:r w:rsidRPr="00D942F3">
        <w:rPr>
          <w:rFonts w:ascii="Times New Roman" w:hAnsi="Times New Roman" w:cs="Times New Roman"/>
          <w:sz w:val="24"/>
          <w:szCs w:val="24"/>
        </w:rPr>
        <w:t xml:space="preserve">Adolf Hitler (podobne ako v predchádzajúcom prípade, písmeno A značí 1 a písmeno H predstavuje 8) </w:t>
      </w:r>
    </w:p>
    <w:p w:rsidR="008E2BB2" w:rsidRPr="00D942F3" w:rsidRDefault="008E2BB2" w:rsidP="008E2BB2">
      <w:pPr>
        <w:ind w:left="426"/>
        <w:jc w:val="both"/>
        <w:rPr>
          <w:rFonts w:ascii="Times New Roman" w:hAnsi="Times New Roman" w:cs="Times New Roman"/>
          <w:sz w:val="24"/>
          <w:szCs w:val="24"/>
        </w:rPr>
      </w:pPr>
      <w:r w:rsidRPr="00D942F3">
        <w:rPr>
          <w:rFonts w:ascii="Times New Roman" w:hAnsi="Times New Roman" w:cs="Times New Roman"/>
          <w:noProof/>
          <w:sz w:val="24"/>
          <w:szCs w:val="24"/>
          <w:lang w:eastAsia="sk-SK"/>
        </w:rPr>
        <w:drawing>
          <wp:inline distT="0" distB="0" distL="0" distR="0" wp14:anchorId="0ED8FFB4" wp14:editId="35D667B2">
            <wp:extent cx="584200" cy="597291"/>
            <wp:effectExtent l="0" t="0" r="6350" b="0"/>
            <wp:docPr id="1" name="Obrázok 1" descr="C:\Users\sebova1308028\Desktop\666px-Combat18_rv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bova1308028\Desktop\666px-Combat18_rvf.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569" cy="598690"/>
                    </a:xfrm>
                    <a:prstGeom prst="rect">
                      <a:avLst/>
                    </a:prstGeom>
                    <a:noFill/>
                    <a:ln>
                      <a:noFill/>
                    </a:ln>
                  </pic:spPr>
                </pic:pic>
              </a:graphicData>
            </a:graphic>
          </wp:inline>
        </w:drawing>
      </w:r>
      <w:r w:rsidRPr="00D942F3">
        <w:rPr>
          <w:rFonts w:ascii="Times New Roman" w:hAnsi="Times New Roman" w:cs="Times New Roman"/>
          <w:sz w:val="24"/>
          <w:szCs w:val="24"/>
        </w:rPr>
        <w:t xml:space="preserve"> - </w:t>
      </w:r>
      <w:proofErr w:type="spellStart"/>
      <w:r w:rsidRPr="00D942F3">
        <w:rPr>
          <w:rFonts w:ascii="Times New Roman" w:hAnsi="Times New Roman" w:cs="Times New Roman"/>
          <w:sz w:val="24"/>
          <w:szCs w:val="24"/>
        </w:rPr>
        <w:t>Totenkopf</w:t>
      </w:r>
      <w:proofErr w:type="spellEnd"/>
      <w:r w:rsidRPr="00D942F3">
        <w:rPr>
          <w:rFonts w:ascii="Times New Roman" w:hAnsi="Times New Roman" w:cs="Times New Roman"/>
          <w:sz w:val="24"/>
          <w:szCs w:val="24"/>
        </w:rPr>
        <w:t xml:space="preserve"> a </w:t>
      </w:r>
      <w:proofErr w:type="spellStart"/>
      <w:r w:rsidRPr="00D942F3">
        <w:rPr>
          <w:rFonts w:ascii="Times New Roman" w:hAnsi="Times New Roman" w:cs="Times New Roman"/>
          <w:sz w:val="24"/>
          <w:szCs w:val="24"/>
        </w:rPr>
        <w:t>triskeleton</w:t>
      </w:r>
      <w:proofErr w:type="spellEnd"/>
      <w:r w:rsidRPr="00D942F3">
        <w:rPr>
          <w:rFonts w:ascii="Times New Roman" w:hAnsi="Times New Roman" w:cs="Times New Roman"/>
          <w:sz w:val="24"/>
          <w:szCs w:val="24"/>
        </w:rPr>
        <w:t xml:space="preserve"> používané skupinou </w:t>
      </w:r>
      <w:proofErr w:type="spellStart"/>
      <w:r w:rsidRPr="00D942F3">
        <w:rPr>
          <w:rFonts w:ascii="Times New Roman" w:hAnsi="Times New Roman" w:cs="Times New Roman"/>
          <w:sz w:val="24"/>
          <w:szCs w:val="24"/>
        </w:rPr>
        <w:t>Blood</w:t>
      </w:r>
      <w:proofErr w:type="spellEnd"/>
      <w:r w:rsidRPr="00D942F3">
        <w:rPr>
          <w:rFonts w:ascii="Times New Roman" w:hAnsi="Times New Roman" w:cs="Times New Roman"/>
          <w:sz w:val="24"/>
          <w:szCs w:val="24"/>
        </w:rPr>
        <w:t xml:space="preserve"> and </w:t>
      </w:r>
      <w:proofErr w:type="spellStart"/>
      <w:r w:rsidRPr="00D942F3">
        <w:rPr>
          <w:rFonts w:ascii="Times New Roman" w:hAnsi="Times New Roman" w:cs="Times New Roman"/>
          <w:sz w:val="24"/>
          <w:szCs w:val="24"/>
        </w:rPr>
        <w:t>Honour</w:t>
      </w:r>
      <w:proofErr w:type="spellEnd"/>
      <w:r w:rsidRPr="00D942F3">
        <w:rPr>
          <w:rFonts w:ascii="Times New Roman" w:hAnsi="Times New Roman" w:cs="Times New Roman"/>
          <w:sz w:val="24"/>
          <w:szCs w:val="24"/>
        </w:rPr>
        <w:t xml:space="preserve">, symbol </w:t>
      </w:r>
      <w:proofErr w:type="spellStart"/>
      <w:r w:rsidRPr="00D942F3">
        <w:rPr>
          <w:rFonts w:ascii="Times New Roman" w:hAnsi="Times New Roman" w:cs="Times New Roman"/>
          <w:sz w:val="24"/>
          <w:szCs w:val="24"/>
        </w:rPr>
        <w:t>Totenkopf</w:t>
      </w:r>
      <w:proofErr w:type="spellEnd"/>
      <w:r w:rsidRPr="00D942F3">
        <w:rPr>
          <w:rFonts w:ascii="Times New Roman" w:hAnsi="Times New Roman" w:cs="Times New Roman"/>
          <w:sz w:val="24"/>
          <w:szCs w:val="24"/>
        </w:rPr>
        <w:t xml:space="preserve"> je symbolom jednej z divízií </w:t>
      </w:r>
      <w:proofErr w:type="spellStart"/>
      <w:r w:rsidRPr="00D942F3">
        <w:rPr>
          <w:rFonts w:ascii="Times New Roman" w:hAnsi="Times New Roman" w:cs="Times New Roman"/>
          <w:sz w:val="24"/>
          <w:szCs w:val="24"/>
        </w:rPr>
        <w:t>Waffen</w:t>
      </w:r>
      <w:proofErr w:type="spellEnd"/>
      <w:r w:rsidRPr="00D942F3">
        <w:rPr>
          <w:rFonts w:ascii="Times New Roman" w:hAnsi="Times New Roman" w:cs="Times New Roman"/>
          <w:sz w:val="24"/>
          <w:szCs w:val="24"/>
        </w:rPr>
        <w:t xml:space="preserve"> SS, </w:t>
      </w:r>
      <w:proofErr w:type="spellStart"/>
      <w:r w:rsidRPr="00D942F3">
        <w:rPr>
          <w:rFonts w:ascii="Times New Roman" w:hAnsi="Times New Roman" w:cs="Times New Roman"/>
          <w:sz w:val="24"/>
          <w:szCs w:val="24"/>
        </w:rPr>
        <w:t>triskeleton</w:t>
      </w:r>
      <w:proofErr w:type="spellEnd"/>
      <w:r w:rsidRPr="00D942F3">
        <w:rPr>
          <w:rFonts w:ascii="Times New Roman" w:hAnsi="Times New Roman" w:cs="Times New Roman"/>
          <w:sz w:val="24"/>
          <w:szCs w:val="24"/>
        </w:rPr>
        <w:t xml:space="preserve"> symbolizuje taktiež jednu z divízií </w:t>
      </w:r>
      <w:proofErr w:type="spellStart"/>
      <w:r w:rsidRPr="00D942F3">
        <w:rPr>
          <w:rFonts w:ascii="Times New Roman" w:hAnsi="Times New Roman" w:cs="Times New Roman"/>
          <w:sz w:val="24"/>
          <w:szCs w:val="24"/>
        </w:rPr>
        <w:t>Waffen</w:t>
      </w:r>
      <w:proofErr w:type="spellEnd"/>
      <w:r w:rsidRPr="00D942F3">
        <w:rPr>
          <w:rFonts w:ascii="Times New Roman" w:hAnsi="Times New Roman" w:cs="Times New Roman"/>
          <w:sz w:val="24"/>
          <w:szCs w:val="24"/>
        </w:rPr>
        <w:t xml:space="preserve"> SS, konkrétne zloženú z belgických dobrovoľníkov, C18 – teda </w:t>
      </w:r>
      <w:proofErr w:type="spellStart"/>
      <w:r w:rsidRPr="00D942F3">
        <w:rPr>
          <w:rFonts w:ascii="Times New Roman" w:hAnsi="Times New Roman" w:cs="Times New Roman"/>
          <w:sz w:val="24"/>
          <w:szCs w:val="24"/>
        </w:rPr>
        <w:t>Combat</w:t>
      </w:r>
      <w:proofErr w:type="spellEnd"/>
      <w:r w:rsidRPr="00D942F3">
        <w:rPr>
          <w:rFonts w:ascii="Times New Roman" w:hAnsi="Times New Roman" w:cs="Times New Roman"/>
          <w:sz w:val="24"/>
          <w:szCs w:val="24"/>
        </w:rPr>
        <w:t xml:space="preserve"> 18 je ozbrojenou súčasťou skupiny </w:t>
      </w:r>
      <w:proofErr w:type="spellStart"/>
      <w:r w:rsidRPr="00D942F3">
        <w:rPr>
          <w:rFonts w:ascii="Times New Roman" w:hAnsi="Times New Roman" w:cs="Times New Roman"/>
          <w:sz w:val="24"/>
          <w:szCs w:val="24"/>
        </w:rPr>
        <w:t>Blood</w:t>
      </w:r>
      <w:proofErr w:type="spellEnd"/>
      <w:r w:rsidRPr="00D942F3">
        <w:rPr>
          <w:rFonts w:ascii="Times New Roman" w:hAnsi="Times New Roman" w:cs="Times New Roman"/>
          <w:sz w:val="24"/>
          <w:szCs w:val="24"/>
        </w:rPr>
        <w:t xml:space="preserve"> and </w:t>
      </w:r>
      <w:proofErr w:type="spellStart"/>
      <w:r w:rsidRPr="00D942F3">
        <w:rPr>
          <w:rFonts w:ascii="Times New Roman" w:hAnsi="Times New Roman" w:cs="Times New Roman"/>
          <w:sz w:val="24"/>
          <w:szCs w:val="24"/>
        </w:rPr>
        <w:t>Honour</w:t>
      </w:r>
      <w:proofErr w:type="spellEnd"/>
    </w:p>
    <w:p w:rsidR="008E2BB2" w:rsidRPr="00D942F3" w:rsidRDefault="008E2BB2" w:rsidP="008E2BB2">
      <w:pPr>
        <w:ind w:left="426"/>
        <w:jc w:val="both"/>
        <w:rPr>
          <w:rFonts w:ascii="Times New Roman" w:hAnsi="Times New Roman" w:cs="Times New Roman"/>
          <w:sz w:val="24"/>
          <w:szCs w:val="24"/>
        </w:rPr>
      </w:pPr>
      <w:r w:rsidRPr="00D942F3">
        <w:rPr>
          <w:rFonts w:ascii="Times New Roman" w:hAnsi="Times New Roman" w:cs="Times New Roman"/>
          <w:noProof/>
          <w:sz w:val="24"/>
          <w:szCs w:val="24"/>
          <w:lang w:eastAsia="sk-SK"/>
        </w:rPr>
        <w:drawing>
          <wp:inline distT="0" distB="0" distL="0" distR="0" wp14:anchorId="7D54E031" wp14:editId="3C29B169">
            <wp:extent cx="444500" cy="444500"/>
            <wp:effectExtent l="0" t="0" r="0" b="0"/>
            <wp:docPr id="3" name="Obrázok 3" descr="https://encrypted-tbn1.gstatic.com/images?q=tbn:ANd9GcQPNy-YGKUWZA6nmKUCHm3YDCvE_1vjyAAqhl0SnVmtqgWvkAsoPErn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ilrp_mut" descr="https://encrypted-tbn1.gstatic.com/images?q=tbn:ANd9GcQPNy-YGKUWZA6nmKUCHm3YDCvE_1vjyAAqhl0SnVmtqgWvkAsoPErn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8775" cy="448775"/>
                    </a:xfrm>
                    <a:prstGeom prst="rect">
                      <a:avLst/>
                    </a:prstGeom>
                    <a:noFill/>
                    <a:ln>
                      <a:noFill/>
                    </a:ln>
                  </pic:spPr>
                </pic:pic>
              </a:graphicData>
            </a:graphic>
          </wp:inline>
        </w:drawing>
      </w:r>
      <w:r w:rsidRPr="00D942F3">
        <w:rPr>
          <w:rFonts w:ascii="Times New Roman" w:hAnsi="Times New Roman" w:cs="Times New Roman"/>
          <w:sz w:val="24"/>
          <w:szCs w:val="24"/>
        </w:rPr>
        <w:t xml:space="preserve"> - Čierne slnko, najčastejšie sa s týmto symbolom stretávame v podobe tetovaní, najmä na lakti alebo pleci </w:t>
      </w:r>
    </w:p>
    <w:p w:rsidR="008E2BB2" w:rsidRPr="00D942F3" w:rsidRDefault="008E2BB2" w:rsidP="008E2BB2">
      <w:pPr>
        <w:ind w:left="426"/>
        <w:jc w:val="both"/>
        <w:rPr>
          <w:rFonts w:ascii="Times New Roman" w:hAnsi="Times New Roman" w:cs="Times New Roman"/>
          <w:sz w:val="24"/>
          <w:szCs w:val="24"/>
        </w:rPr>
      </w:pPr>
      <w:r w:rsidRPr="00D942F3">
        <w:rPr>
          <w:rFonts w:ascii="Times New Roman" w:hAnsi="Times New Roman" w:cs="Times New Roman"/>
          <w:noProof/>
          <w:sz w:val="24"/>
          <w:szCs w:val="24"/>
          <w:lang w:eastAsia="sk-SK"/>
        </w:rPr>
        <w:drawing>
          <wp:inline distT="0" distB="0" distL="0" distR="0" wp14:anchorId="2687DB7E" wp14:editId="44FC3C27">
            <wp:extent cx="447675" cy="361783"/>
            <wp:effectExtent l="0" t="0" r="0" b="635"/>
            <wp:docPr id="2" name="Obrázok 2" descr="C:\Users\sebova1308028\Desktop\287px-Schutzstaffel_Abzeichen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bova1308028\Desktop\287px-Schutzstaffel_Abzeichen_sv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757" cy="394983"/>
                    </a:xfrm>
                    <a:prstGeom prst="rect">
                      <a:avLst/>
                    </a:prstGeom>
                    <a:noFill/>
                    <a:ln>
                      <a:noFill/>
                    </a:ln>
                  </pic:spPr>
                </pic:pic>
              </a:graphicData>
            </a:graphic>
          </wp:inline>
        </w:drawing>
      </w:r>
      <w:r w:rsidRPr="00D942F3">
        <w:rPr>
          <w:rFonts w:ascii="Times New Roman" w:hAnsi="Times New Roman" w:cs="Times New Roman"/>
          <w:sz w:val="24"/>
          <w:szCs w:val="24"/>
        </w:rPr>
        <w:t xml:space="preserve">  - SS - symbol zbraní SS (z nemčiny </w:t>
      </w:r>
      <w:proofErr w:type="spellStart"/>
      <w:r w:rsidRPr="00D942F3">
        <w:rPr>
          <w:rFonts w:ascii="Times New Roman" w:hAnsi="Times New Roman" w:cs="Times New Roman"/>
          <w:sz w:val="24"/>
          <w:szCs w:val="24"/>
        </w:rPr>
        <w:t>Waffen</w:t>
      </w:r>
      <w:proofErr w:type="spellEnd"/>
      <w:r w:rsidRPr="00D942F3">
        <w:rPr>
          <w:rFonts w:ascii="Times New Roman" w:hAnsi="Times New Roman" w:cs="Times New Roman"/>
          <w:sz w:val="24"/>
          <w:szCs w:val="24"/>
        </w:rPr>
        <w:t xml:space="preserve"> SS, podoba bleskov sa často napodobuje rýchlym napísaním čísel 44)</w:t>
      </w:r>
    </w:p>
    <w:p w:rsidR="008E2BB2" w:rsidRPr="00D942F3" w:rsidRDefault="008E2BB2" w:rsidP="008E2BB2">
      <w:pPr>
        <w:ind w:left="426"/>
        <w:jc w:val="both"/>
        <w:rPr>
          <w:rFonts w:ascii="Times New Roman" w:hAnsi="Times New Roman" w:cs="Times New Roman"/>
          <w:sz w:val="24"/>
          <w:szCs w:val="24"/>
        </w:rPr>
      </w:pPr>
      <w:r w:rsidRPr="00D942F3">
        <w:rPr>
          <w:rFonts w:ascii="Times New Roman" w:hAnsi="Times New Roman" w:cs="Times New Roman"/>
          <w:noProof/>
          <w:sz w:val="24"/>
          <w:szCs w:val="24"/>
          <w:lang w:eastAsia="sk-SK"/>
        </w:rPr>
        <w:drawing>
          <wp:inline distT="0" distB="0" distL="0" distR="0" wp14:anchorId="1B9C73AB" wp14:editId="5C0E363E">
            <wp:extent cx="390525" cy="515316"/>
            <wp:effectExtent l="0" t="0" r="0" b="0"/>
            <wp:docPr id="10" name="Obrázok 10" descr="https://upload.wikimedia.org/wikipedia/commons/thumb/7/72/Emblem_of_the_Azov_Battalion.svg/547px-Emblem_of_the_Azov_Battal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7/72/Emblem_of_the_Azov_Battalion.svg/547px-Emblem_of_the_Azov_Battalion.sv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1422" cy="516500"/>
                    </a:xfrm>
                    <a:prstGeom prst="rect">
                      <a:avLst/>
                    </a:prstGeom>
                    <a:noFill/>
                    <a:ln>
                      <a:noFill/>
                    </a:ln>
                  </pic:spPr>
                </pic:pic>
              </a:graphicData>
            </a:graphic>
          </wp:inline>
        </w:drawing>
      </w:r>
      <w:r w:rsidRPr="00D942F3">
        <w:rPr>
          <w:rFonts w:ascii="Times New Roman" w:hAnsi="Times New Roman" w:cs="Times New Roman"/>
          <w:sz w:val="24"/>
          <w:szCs w:val="24"/>
        </w:rPr>
        <w:t xml:space="preserve"> - súčasná pravicová a okultná symbolika používaná na odznaku </w:t>
      </w:r>
      <w:proofErr w:type="spellStart"/>
      <w:r w:rsidRPr="00D942F3">
        <w:rPr>
          <w:rFonts w:ascii="Times New Roman" w:hAnsi="Times New Roman" w:cs="Times New Roman"/>
          <w:sz w:val="24"/>
          <w:szCs w:val="24"/>
        </w:rPr>
        <w:t>Batalionu</w:t>
      </w:r>
      <w:proofErr w:type="spellEnd"/>
      <w:r w:rsidRPr="00D942F3">
        <w:rPr>
          <w:rFonts w:ascii="Times New Roman" w:hAnsi="Times New Roman" w:cs="Times New Roman"/>
          <w:sz w:val="24"/>
          <w:szCs w:val="24"/>
        </w:rPr>
        <w:t xml:space="preserve"> </w:t>
      </w:r>
      <w:proofErr w:type="spellStart"/>
      <w:r w:rsidRPr="00D942F3">
        <w:rPr>
          <w:rFonts w:ascii="Times New Roman" w:hAnsi="Times New Roman" w:cs="Times New Roman"/>
          <w:sz w:val="24"/>
          <w:szCs w:val="24"/>
        </w:rPr>
        <w:t>Azov</w:t>
      </w:r>
      <w:proofErr w:type="spellEnd"/>
      <w:r w:rsidRPr="00D942F3">
        <w:rPr>
          <w:rFonts w:ascii="Times New Roman" w:hAnsi="Times New Roman" w:cs="Times New Roman"/>
          <w:sz w:val="24"/>
          <w:szCs w:val="24"/>
        </w:rPr>
        <w:t>, Ukrajina</w:t>
      </w:r>
    </w:p>
    <w:p w:rsidR="009E7300" w:rsidRPr="00084273" w:rsidRDefault="0066477D" w:rsidP="009E7300">
      <w:pPr>
        <w:ind w:left="426"/>
        <w:jc w:val="both"/>
        <w:rPr>
          <w:rFonts w:ascii="Times New Roman" w:hAnsi="Times New Roman" w:cs="Times New Roman"/>
          <w:b/>
          <w:color w:val="FF0000"/>
          <w:sz w:val="24"/>
          <w:szCs w:val="24"/>
        </w:rPr>
      </w:pPr>
      <w:r>
        <w:rPr>
          <w:rFonts w:ascii="Times New Roman" w:hAnsi="Times New Roman" w:cs="Times New Roman"/>
          <w:b/>
          <w:sz w:val="24"/>
          <w:szCs w:val="24"/>
        </w:rPr>
        <w:t>Symboly používané ľavicovými skupinami</w:t>
      </w:r>
      <w:r w:rsidR="009E7300">
        <w:rPr>
          <w:rFonts w:ascii="Times New Roman" w:hAnsi="Times New Roman" w:cs="Times New Roman"/>
          <w:b/>
          <w:sz w:val="24"/>
          <w:szCs w:val="24"/>
        </w:rPr>
        <w:t xml:space="preserve"> </w:t>
      </w:r>
    </w:p>
    <w:p w:rsidR="008E2BB2" w:rsidRPr="00D942F3" w:rsidRDefault="008E2BB2" w:rsidP="008E2BB2">
      <w:pPr>
        <w:ind w:left="426" w:right="-1276"/>
        <w:jc w:val="both"/>
        <w:rPr>
          <w:rFonts w:ascii="Times New Roman" w:hAnsi="Times New Roman" w:cs="Times New Roman"/>
          <w:b/>
          <w:sz w:val="24"/>
          <w:szCs w:val="24"/>
        </w:rPr>
      </w:pPr>
    </w:p>
    <w:p w:rsidR="008E2BB2" w:rsidRPr="00D942F3" w:rsidRDefault="008E2BB2" w:rsidP="008E2BB2">
      <w:pPr>
        <w:ind w:left="426" w:right="-1276"/>
        <w:jc w:val="both"/>
        <w:rPr>
          <w:rFonts w:ascii="Times New Roman" w:hAnsi="Times New Roman" w:cs="Times New Roman"/>
          <w:sz w:val="24"/>
          <w:szCs w:val="24"/>
        </w:rPr>
      </w:pPr>
      <w:r w:rsidRPr="00D942F3">
        <w:rPr>
          <w:rFonts w:ascii="Times New Roman" w:hAnsi="Times New Roman" w:cs="Times New Roman"/>
          <w:noProof/>
          <w:sz w:val="24"/>
          <w:szCs w:val="24"/>
          <w:lang w:eastAsia="sk-SK"/>
        </w:rPr>
        <w:drawing>
          <wp:inline distT="0" distB="0" distL="0" distR="0" wp14:anchorId="2843E189" wp14:editId="4F3005A8">
            <wp:extent cx="457200" cy="287605"/>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3660" cy="291669"/>
                    </a:xfrm>
                    <a:prstGeom prst="rect">
                      <a:avLst/>
                    </a:prstGeom>
                    <a:noFill/>
                    <a:ln>
                      <a:noFill/>
                    </a:ln>
                  </pic:spPr>
                </pic:pic>
              </a:graphicData>
            </a:graphic>
          </wp:inline>
        </w:drawing>
      </w:r>
      <w:r w:rsidRPr="00D942F3">
        <w:rPr>
          <w:rFonts w:ascii="Times New Roman" w:hAnsi="Times New Roman" w:cs="Times New Roman"/>
          <w:sz w:val="24"/>
          <w:szCs w:val="24"/>
        </w:rPr>
        <w:t xml:space="preserve"> - anarchistické </w:t>
      </w:r>
      <w:r w:rsidRPr="00D942F3">
        <w:rPr>
          <w:rFonts w:ascii="Times New Roman" w:hAnsi="Times New Roman" w:cs="Times New Roman"/>
          <w:sz w:val="24"/>
          <w:szCs w:val="24"/>
        </w:rPr>
        <w:tab/>
      </w:r>
    </w:p>
    <w:p w:rsidR="008E2BB2" w:rsidRPr="00D942F3" w:rsidRDefault="008E2BB2" w:rsidP="008E2BB2">
      <w:pPr>
        <w:ind w:left="426" w:right="-1276"/>
        <w:jc w:val="both"/>
        <w:rPr>
          <w:rFonts w:ascii="Times New Roman" w:hAnsi="Times New Roman" w:cs="Times New Roman"/>
          <w:sz w:val="24"/>
          <w:szCs w:val="24"/>
        </w:rPr>
      </w:pPr>
      <w:r w:rsidRPr="00D942F3">
        <w:rPr>
          <w:rFonts w:ascii="Times New Roman" w:hAnsi="Times New Roman" w:cs="Times New Roman"/>
          <w:noProof/>
          <w:sz w:val="24"/>
          <w:szCs w:val="24"/>
          <w:lang w:eastAsia="sk-SK"/>
        </w:rPr>
        <w:drawing>
          <wp:inline distT="0" distB="0" distL="0" distR="0" wp14:anchorId="0055E36A" wp14:editId="7A0203C4">
            <wp:extent cx="466725" cy="466725"/>
            <wp:effectExtent l="0" t="0" r="9525" b="952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6527" cy="466527"/>
                    </a:xfrm>
                    <a:prstGeom prst="rect">
                      <a:avLst/>
                    </a:prstGeom>
                    <a:noFill/>
                    <a:ln>
                      <a:noFill/>
                    </a:ln>
                  </pic:spPr>
                </pic:pic>
              </a:graphicData>
            </a:graphic>
          </wp:inline>
        </w:drawing>
      </w:r>
      <w:r w:rsidRPr="00D942F3">
        <w:rPr>
          <w:rFonts w:ascii="Times New Roman" w:hAnsi="Times New Roman" w:cs="Times New Roman"/>
          <w:sz w:val="24"/>
          <w:szCs w:val="24"/>
        </w:rPr>
        <w:t xml:space="preserve"> - ekologický extrémizmus</w:t>
      </w:r>
    </w:p>
    <w:p w:rsidR="008E2BB2" w:rsidRPr="00D942F3" w:rsidRDefault="008E2BB2" w:rsidP="008E2BB2">
      <w:pPr>
        <w:ind w:left="426" w:right="-1276"/>
        <w:jc w:val="both"/>
        <w:rPr>
          <w:rFonts w:ascii="Times New Roman" w:hAnsi="Times New Roman" w:cs="Times New Roman"/>
          <w:b/>
          <w:sz w:val="24"/>
          <w:szCs w:val="24"/>
        </w:rPr>
      </w:pPr>
    </w:p>
    <w:p w:rsidR="009E7300" w:rsidRPr="00084273" w:rsidRDefault="00EA44AE" w:rsidP="009E7300">
      <w:pPr>
        <w:ind w:left="426"/>
        <w:jc w:val="both"/>
        <w:rPr>
          <w:rFonts w:ascii="Times New Roman" w:hAnsi="Times New Roman" w:cs="Times New Roman"/>
          <w:b/>
          <w:color w:val="FF0000"/>
          <w:sz w:val="24"/>
          <w:szCs w:val="24"/>
        </w:rPr>
      </w:pPr>
      <w:r>
        <w:rPr>
          <w:rFonts w:ascii="Times New Roman" w:hAnsi="Times New Roman" w:cs="Times New Roman"/>
          <w:b/>
          <w:sz w:val="24"/>
          <w:szCs w:val="24"/>
        </w:rPr>
        <w:t>Sy</w:t>
      </w:r>
      <w:r w:rsidR="0066477D">
        <w:rPr>
          <w:rFonts w:ascii="Times New Roman" w:hAnsi="Times New Roman" w:cs="Times New Roman"/>
          <w:b/>
          <w:sz w:val="24"/>
          <w:szCs w:val="24"/>
        </w:rPr>
        <w:t xml:space="preserve">mboly používané </w:t>
      </w:r>
      <w:r>
        <w:rPr>
          <w:rFonts w:ascii="Times New Roman" w:hAnsi="Times New Roman" w:cs="Times New Roman"/>
          <w:b/>
          <w:sz w:val="24"/>
          <w:szCs w:val="24"/>
        </w:rPr>
        <w:t xml:space="preserve">radikálnymi </w:t>
      </w:r>
      <w:r w:rsidR="0066477D">
        <w:rPr>
          <w:rFonts w:ascii="Times New Roman" w:hAnsi="Times New Roman" w:cs="Times New Roman"/>
          <w:b/>
          <w:sz w:val="24"/>
          <w:szCs w:val="24"/>
        </w:rPr>
        <w:t>n</w:t>
      </w:r>
      <w:r w:rsidR="008E2BB2" w:rsidRPr="00D942F3">
        <w:rPr>
          <w:rFonts w:ascii="Times New Roman" w:hAnsi="Times New Roman" w:cs="Times New Roman"/>
          <w:b/>
          <w:sz w:val="24"/>
          <w:szCs w:val="24"/>
        </w:rPr>
        <w:t>ábožensk</w:t>
      </w:r>
      <w:r w:rsidR="0066477D">
        <w:rPr>
          <w:rFonts w:ascii="Times New Roman" w:hAnsi="Times New Roman" w:cs="Times New Roman"/>
          <w:b/>
          <w:sz w:val="24"/>
          <w:szCs w:val="24"/>
        </w:rPr>
        <w:t>ými skupinami</w:t>
      </w:r>
    </w:p>
    <w:p w:rsidR="008E2BB2" w:rsidRPr="00D942F3" w:rsidRDefault="008E2BB2" w:rsidP="008E2BB2">
      <w:pPr>
        <w:ind w:left="426" w:right="-1276"/>
        <w:jc w:val="both"/>
        <w:rPr>
          <w:rFonts w:ascii="Times New Roman" w:hAnsi="Times New Roman" w:cs="Times New Roman"/>
          <w:b/>
          <w:sz w:val="24"/>
          <w:szCs w:val="24"/>
        </w:rPr>
      </w:pPr>
    </w:p>
    <w:p w:rsidR="008E2BB2" w:rsidRPr="00D942F3" w:rsidRDefault="008E2BB2" w:rsidP="008E2BB2">
      <w:pPr>
        <w:ind w:left="426" w:right="-1276"/>
        <w:jc w:val="both"/>
        <w:rPr>
          <w:rFonts w:ascii="Times New Roman" w:hAnsi="Times New Roman" w:cs="Times New Roman"/>
          <w:sz w:val="24"/>
          <w:szCs w:val="24"/>
        </w:rPr>
      </w:pPr>
      <w:r w:rsidRPr="00D942F3">
        <w:rPr>
          <w:rFonts w:ascii="Times New Roman" w:hAnsi="Times New Roman" w:cs="Times New Roman"/>
          <w:noProof/>
          <w:sz w:val="24"/>
          <w:szCs w:val="24"/>
          <w:lang w:eastAsia="sk-SK"/>
        </w:rPr>
        <w:drawing>
          <wp:inline distT="0" distB="0" distL="0" distR="0" wp14:anchorId="3A576121" wp14:editId="4535F87E">
            <wp:extent cx="660988" cy="371475"/>
            <wp:effectExtent l="0" t="0" r="6350" b="0"/>
            <wp:docPr id="6" name="Obrázok 6" descr="http://img.topky.sk/big/1402709.jpg/IS-Islamsky-stat-I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topky.sk/big/1402709.jpg/IS-Islamsky-stat-ISI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4170" cy="373263"/>
                    </a:xfrm>
                    <a:prstGeom prst="rect">
                      <a:avLst/>
                    </a:prstGeom>
                    <a:noFill/>
                    <a:ln>
                      <a:noFill/>
                    </a:ln>
                  </pic:spPr>
                </pic:pic>
              </a:graphicData>
            </a:graphic>
          </wp:inline>
        </w:drawing>
      </w:r>
      <w:r w:rsidRPr="00D942F3">
        <w:rPr>
          <w:rFonts w:ascii="Times New Roman" w:hAnsi="Times New Roman" w:cs="Times New Roman"/>
          <w:sz w:val="24"/>
          <w:szCs w:val="24"/>
        </w:rPr>
        <w:t xml:space="preserve"> - Islamský štát</w:t>
      </w:r>
    </w:p>
    <w:p w:rsidR="008E2BB2" w:rsidRPr="00F67E7A" w:rsidRDefault="008E2BB2" w:rsidP="008E2BB2">
      <w:pPr>
        <w:pStyle w:val="Odsekzoznamu"/>
        <w:numPr>
          <w:ilvl w:val="0"/>
          <w:numId w:val="3"/>
        </w:numPr>
        <w:tabs>
          <w:tab w:val="left" w:pos="9072"/>
        </w:tabs>
        <w:jc w:val="both"/>
        <w:rPr>
          <w:rFonts w:ascii="Times New Roman" w:hAnsi="Times New Roman" w:cs="Times New Roman"/>
          <w:sz w:val="24"/>
          <w:szCs w:val="24"/>
        </w:rPr>
      </w:pPr>
      <w:r w:rsidRPr="00F67E7A">
        <w:rPr>
          <w:rFonts w:ascii="Times New Roman" w:hAnsi="Times New Roman" w:cs="Times New Roman"/>
          <w:sz w:val="24"/>
          <w:szCs w:val="24"/>
        </w:rPr>
        <w:fldChar w:fldCharType="begin"/>
      </w:r>
      <w:r w:rsidRPr="00F67E7A">
        <w:rPr>
          <w:rFonts w:ascii="Times New Roman" w:hAnsi="Times New Roman" w:cs="Times New Roman"/>
          <w:sz w:val="24"/>
          <w:szCs w:val="24"/>
        </w:rPr>
        <w:instrText xml:space="preserve"> FILLIN  \d  \* MERGEFORMAT </w:instrText>
      </w:r>
      <w:r w:rsidRPr="00F67E7A">
        <w:rPr>
          <w:rFonts w:ascii="Times New Roman" w:hAnsi="Times New Roman" w:cs="Times New Roman"/>
          <w:sz w:val="24"/>
          <w:szCs w:val="24"/>
        </w:rPr>
        <w:fldChar w:fldCharType="end"/>
      </w:r>
      <w:r w:rsidRPr="00F67E7A">
        <w:rPr>
          <w:rFonts w:ascii="Times New Roman" w:hAnsi="Times New Roman" w:cs="Times New Roman"/>
          <w:sz w:val="24"/>
          <w:szCs w:val="24"/>
        </w:rPr>
        <w:t>rozoznávanie odevných značiek/tetovaní/predmetov zberateľskej hodnoty, ktoré sú podobné symbolike zakázaných hnutí/ siekt/extrémistických skupín</w:t>
      </w:r>
    </w:p>
    <w:p w:rsidR="008E2BB2" w:rsidRPr="00F67E7A" w:rsidRDefault="008E2BB2" w:rsidP="008E2BB2">
      <w:pPr>
        <w:pStyle w:val="Odsekzoznamu"/>
        <w:tabs>
          <w:tab w:val="left" w:pos="9072"/>
        </w:tabs>
        <w:jc w:val="both"/>
        <w:rPr>
          <w:rFonts w:ascii="Times New Roman" w:hAnsi="Times New Roman" w:cs="Times New Roman"/>
          <w:sz w:val="24"/>
          <w:szCs w:val="24"/>
        </w:rPr>
      </w:pPr>
      <w:r w:rsidRPr="00F67E7A">
        <w:rPr>
          <w:rFonts w:ascii="Times New Roman" w:hAnsi="Times New Roman" w:cs="Times New Roman"/>
          <w:sz w:val="24"/>
          <w:szCs w:val="24"/>
        </w:rPr>
        <w:tab/>
        <w:t xml:space="preserve">  </w:t>
      </w:r>
    </w:p>
    <w:p w:rsidR="008E2BB2" w:rsidRPr="00F67E7A" w:rsidRDefault="008E2BB2" w:rsidP="008E2BB2">
      <w:pPr>
        <w:pStyle w:val="Odsekzoznamu"/>
        <w:numPr>
          <w:ilvl w:val="0"/>
          <w:numId w:val="3"/>
        </w:numPr>
        <w:tabs>
          <w:tab w:val="left" w:pos="9072"/>
        </w:tabs>
        <w:jc w:val="both"/>
        <w:rPr>
          <w:rFonts w:ascii="Times New Roman" w:hAnsi="Times New Roman" w:cs="Times New Roman"/>
          <w:sz w:val="24"/>
          <w:szCs w:val="24"/>
        </w:rPr>
      </w:pPr>
      <w:r w:rsidRPr="00F67E7A">
        <w:rPr>
          <w:rFonts w:ascii="Times New Roman" w:hAnsi="Times New Roman" w:cs="Times New Roman"/>
          <w:sz w:val="24"/>
          <w:szCs w:val="24"/>
        </w:rPr>
        <w:t xml:space="preserve">hudobná produkcia ladená tematicky </w:t>
      </w:r>
      <w:proofErr w:type="spellStart"/>
      <w:r w:rsidRPr="00F67E7A">
        <w:rPr>
          <w:rFonts w:ascii="Times New Roman" w:hAnsi="Times New Roman" w:cs="Times New Roman"/>
          <w:sz w:val="24"/>
          <w:szCs w:val="24"/>
        </w:rPr>
        <w:t>ultranacionálne</w:t>
      </w:r>
      <w:proofErr w:type="spellEnd"/>
      <w:r w:rsidRPr="00F67E7A">
        <w:rPr>
          <w:rFonts w:ascii="Times New Roman" w:hAnsi="Times New Roman" w:cs="Times New Roman"/>
          <w:sz w:val="24"/>
          <w:szCs w:val="24"/>
        </w:rPr>
        <w:t>, pravicovo, ľavicovo, propagujúca anarchistické myšlienky, alebo namierená voči jednotlivcom a skupinám patriacim k určitému etniku, národnostnej skupine, národnosti, náboženskému vyznaniu, vyzývajúca k aktom násilia</w:t>
      </w:r>
    </w:p>
    <w:p w:rsidR="008E2BB2" w:rsidRPr="00F67E7A" w:rsidRDefault="008E2BB2" w:rsidP="008E2BB2">
      <w:pPr>
        <w:pStyle w:val="Odsekzoznamu"/>
        <w:tabs>
          <w:tab w:val="left" w:pos="9072"/>
        </w:tabs>
        <w:jc w:val="both"/>
        <w:rPr>
          <w:rFonts w:ascii="Times New Roman" w:hAnsi="Times New Roman" w:cs="Times New Roman"/>
          <w:sz w:val="24"/>
          <w:szCs w:val="24"/>
        </w:rPr>
      </w:pPr>
      <w:r w:rsidRPr="00F67E7A">
        <w:rPr>
          <w:rFonts w:ascii="Times New Roman" w:hAnsi="Times New Roman" w:cs="Times New Roman"/>
          <w:sz w:val="24"/>
          <w:szCs w:val="24"/>
        </w:rPr>
        <w:tab/>
        <w:t xml:space="preserve">  </w:t>
      </w:r>
    </w:p>
    <w:p w:rsidR="008E2BB2" w:rsidRPr="00F67E7A" w:rsidRDefault="008E2BB2" w:rsidP="008E2BB2">
      <w:pPr>
        <w:pStyle w:val="Odsekzoznamu"/>
        <w:numPr>
          <w:ilvl w:val="0"/>
          <w:numId w:val="3"/>
        </w:numPr>
        <w:tabs>
          <w:tab w:val="left" w:pos="9072"/>
        </w:tabs>
        <w:jc w:val="both"/>
        <w:rPr>
          <w:rFonts w:ascii="Times New Roman" w:hAnsi="Times New Roman" w:cs="Times New Roman"/>
          <w:sz w:val="24"/>
          <w:szCs w:val="24"/>
        </w:rPr>
      </w:pPr>
      <w:r w:rsidRPr="00F67E7A">
        <w:rPr>
          <w:rFonts w:ascii="Times New Roman" w:hAnsi="Times New Roman" w:cs="Times New Roman"/>
          <w:sz w:val="24"/>
          <w:szCs w:val="24"/>
        </w:rPr>
        <w:t xml:space="preserve">vyhranené postoje, opäť ladené xenofóbne, </w:t>
      </w:r>
      <w:proofErr w:type="spellStart"/>
      <w:r w:rsidRPr="00F67E7A">
        <w:rPr>
          <w:rFonts w:ascii="Times New Roman" w:hAnsi="Times New Roman" w:cs="Times New Roman"/>
          <w:sz w:val="24"/>
          <w:szCs w:val="24"/>
        </w:rPr>
        <w:t>homofóbne</w:t>
      </w:r>
      <w:proofErr w:type="spellEnd"/>
      <w:r w:rsidRPr="00F67E7A">
        <w:rPr>
          <w:rFonts w:ascii="Times New Roman" w:hAnsi="Times New Roman" w:cs="Times New Roman"/>
          <w:sz w:val="24"/>
          <w:szCs w:val="24"/>
        </w:rPr>
        <w:t xml:space="preserve">, </w:t>
      </w:r>
      <w:proofErr w:type="spellStart"/>
      <w:r w:rsidRPr="00F67E7A">
        <w:rPr>
          <w:rFonts w:ascii="Times New Roman" w:hAnsi="Times New Roman" w:cs="Times New Roman"/>
          <w:sz w:val="24"/>
          <w:szCs w:val="24"/>
        </w:rPr>
        <w:t>ultranacionálne</w:t>
      </w:r>
      <w:proofErr w:type="spellEnd"/>
      <w:r w:rsidRPr="00F67E7A">
        <w:rPr>
          <w:rFonts w:ascii="Times New Roman" w:hAnsi="Times New Roman" w:cs="Times New Roman"/>
          <w:sz w:val="24"/>
          <w:szCs w:val="24"/>
        </w:rPr>
        <w:t>, smerované a nabádajúce k vykonávaniu ilegálnych/ násilných aktivít</w:t>
      </w:r>
    </w:p>
    <w:p w:rsidR="008E2BB2" w:rsidRPr="00F67E7A" w:rsidRDefault="008E2BB2" w:rsidP="008E2BB2">
      <w:pPr>
        <w:pStyle w:val="Odsekzoznamu"/>
        <w:tabs>
          <w:tab w:val="left" w:pos="9072"/>
        </w:tabs>
        <w:jc w:val="both"/>
        <w:rPr>
          <w:rFonts w:ascii="Times New Roman" w:hAnsi="Times New Roman" w:cs="Times New Roman"/>
          <w:sz w:val="24"/>
          <w:szCs w:val="24"/>
        </w:rPr>
      </w:pPr>
      <w:r w:rsidRPr="00F67E7A">
        <w:rPr>
          <w:rFonts w:ascii="Times New Roman" w:hAnsi="Times New Roman" w:cs="Times New Roman"/>
          <w:sz w:val="24"/>
          <w:szCs w:val="24"/>
        </w:rPr>
        <w:tab/>
        <w:t xml:space="preserve">  </w:t>
      </w:r>
    </w:p>
    <w:p w:rsidR="008E2BB2" w:rsidRPr="00F67E7A" w:rsidRDefault="008E2BB2" w:rsidP="008E2BB2">
      <w:pPr>
        <w:pStyle w:val="Odsekzoznamu"/>
        <w:numPr>
          <w:ilvl w:val="0"/>
          <w:numId w:val="3"/>
        </w:numPr>
        <w:tabs>
          <w:tab w:val="left" w:pos="9072"/>
        </w:tabs>
        <w:jc w:val="both"/>
        <w:rPr>
          <w:rFonts w:ascii="Times New Roman" w:hAnsi="Times New Roman" w:cs="Times New Roman"/>
          <w:sz w:val="24"/>
          <w:szCs w:val="24"/>
        </w:rPr>
      </w:pPr>
      <w:r w:rsidRPr="00F67E7A">
        <w:rPr>
          <w:rFonts w:ascii="Times New Roman" w:hAnsi="Times New Roman" w:cs="Times New Roman"/>
          <w:sz w:val="24"/>
          <w:szCs w:val="24"/>
        </w:rPr>
        <w:t xml:space="preserve">uznávanie aktov propagujúcich násilie a osôb predstavujúcich hnutia   a myšlienky potláčajúce základné ľudské práva a slobody ( napr. zúčastňovanie sa udalostí ako je vznik 1. Slovenského štátu, zhromaždení siekt, aktivít propagujúcich a hlásajúcich myšlienky anarchie, vyzývajúcich na násilnú ochranu práv zvierat) </w:t>
      </w:r>
      <w:r w:rsidRPr="00F67E7A">
        <w:rPr>
          <w:rFonts w:ascii="Times New Roman" w:hAnsi="Times New Roman" w:cs="Times New Roman"/>
          <w:sz w:val="24"/>
          <w:szCs w:val="24"/>
        </w:rPr>
        <w:tab/>
      </w:r>
    </w:p>
    <w:p w:rsidR="008E2BB2" w:rsidRPr="00F67E7A" w:rsidRDefault="008E2BB2" w:rsidP="008E2BB2">
      <w:pPr>
        <w:pStyle w:val="Odsekzoznamu"/>
        <w:tabs>
          <w:tab w:val="left" w:pos="9072"/>
        </w:tabs>
        <w:jc w:val="both"/>
        <w:rPr>
          <w:rFonts w:ascii="Times New Roman" w:hAnsi="Times New Roman" w:cs="Times New Roman"/>
          <w:sz w:val="24"/>
          <w:szCs w:val="24"/>
        </w:rPr>
      </w:pPr>
      <w:r w:rsidRPr="00F67E7A">
        <w:rPr>
          <w:rFonts w:ascii="Times New Roman" w:hAnsi="Times New Roman" w:cs="Times New Roman"/>
          <w:sz w:val="24"/>
          <w:szCs w:val="24"/>
        </w:rPr>
        <w:t xml:space="preserve">  </w:t>
      </w:r>
    </w:p>
    <w:p w:rsidR="008E2BB2" w:rsidRPr="00F67E7A" w:rsidRDefault="008E2BB2" w:rsidP="008E2BB2">
      <w:pPr>
        <w:pStyle w:val="Odsekzoznamu"/>
        <w:numPr>
          <w:ilvl w:val="0"/>
          <w:numId w:val="3"/>
        </w:numPr>
        <w:tabs>
          <w:tab w:val="left" w:pos="9072"/>
        </w:tabs>
        <w:jc w:val="both"/>
        <w:rPr>
          <w:rFonts w:ascii="Times New Roman" w:hAnsi="Times New Roman" w:cs="Times New Roman"/>
          <w:sz w:val="24"/>
          <w:szCs w:val="24"/>
        </w:rPr>
      </w:pPr>
      <w:r w:rsidRPr="00F67E7A">
        <w:rPr>
          <w:rFonts w:ascii="Times New Roman" w:hAnsi="Times New Roman" w:cs="Times New Roman"/>
          <w:sz w:val="24"/>
          <w:szCs w:val="24"/>
        </w:rPr>
        <w:t>vytváranie a propagácia myšlienok smerujúcich k zmene politického systému, vyzývajúcich na násilnú zmenu štátneho zriadenia</w:t>
      </w:r>
    </w:p>
    <w:p w:rsidR="008E2BB2" w:rsidRPr="00F67E7A" w:rsidRDefault="008E2BB2" w:rsidP="008E2BB2">
      <w:pPr>
        <w:pStyle w:val="Odsekzoznamu"/>
        <w:tabs>
          <w:tab w:val="left" w:pos="9072"/>
        </w:tabs>
        <w:jc w:val="both"/>
        <w:rPr>
          <w:rFonts w:ascii="Times New Roman" w:hAnsi="Times New Roman" w:cs="Times New Roman"/>
          <w:sz w:val="24"/>
          <w:szCs w:val="24"/>
        </w:rPr>
      </w:pPr>
      <w:r w:rsidRPr="00F67E7A">
        <w:rPr>
          <w:rFonts w:ascii="Times New Roman" w:hAnsi="Times New Roman" w:cs="Times New Roman"/>
          <w:sz w:val="24"/>
          <w:szCs w:val="24"/>
        </w:rPr>
        <w:tab/>
        <w:t xml:space="preserve">   </w:t>
      </w:r>
    </w:p>
    <w:p w:rsidR="006F7AF5" w:rsidRPr="00F67E7A" w:rsidRDefault="008E2BB2" w:rsidP="008E2BB2">
      <w:pPr>
        <w:pStyle w:val="Odsekzoznamu"/>
        <w:numPr>
          <w:ilvl w:val="0"/>
          <w:numId w:val="3"/>
        </w:numPr>
        <w:tabs>
          <w:tab w:val="left" w:pos="9072"/>
        </w:tabs>
        <w:jc w:val="both"/>
        <w:rPr>
          <w:rFonts w:ascii="Times New Roman" w:hAnsi="Times New Roman" w:cs="Times New Roman"/>
          <w:sz w:val="24"/>
          <w:szCs w:val="24"/>
        </w:rPr>
      </w:pPr>
      <w:r w:rsidRPr="00F67E7A">
        <w:rPr>
          <w:rFonts w:ascii="Times New Roman" w:hAnsi="Times New Roman" w:cs="Times New Roman"/>
          <w:sz w:val="24"/>
          <w:szCs w:val="24"/>
        </w:rPr>
        <w:t xml:space="preserve">používanie zbraní, resp. získavanie zručností na používanie zbraní a vyzývanie na obranu vlasti spôsobom, ktorý zavádza najmä z pohľadu dôvodov potreby obrany vlasti, prípadne spôsobu akým sa uvedený „nábor“ vykonáva </w:t>
      </w:r>
    </w:p>
    <w:p w:rsidR="006F7AF5" w:rsidRPr="00D942F3" w:rsidRDefault="006F7AF5" w:rsidP="006F7AF5">
      <w:pPr>
        <w:pStyle w:val="Odsekzoznamu"/>
        <w:rPr>
          <w:rFonts w:ascii="Times New Roman" w:hAnsi="Times New Roman" w:cs="Times New Roman"/>
          <w:b/>
          <w:sz w:val="24"/>
          <w:szCs w:val="24"/>
        </w:rPr>
      </w:pPr>
    </w:p>
    <w:p w:rsidR="006F7AF5" w:rsidRPr="00D942F3" w:rsidRDefault="006F7AF5" w:rsidP="00F67E7A">
      <w:pPr>
        <w:pStyle w:val="Odsekzoznamu"/>
        <w:numPr>
          <w:ilvl w:val="0"/>
          <w:numId w:val="10"/>
        </w:numPr>
        <w:rPr>
          <w:rFonts w:ascii="Times New Roman" w:hAnsi="Times New Roman" w:cs="Times New Roman"/>
          <w:b/>
          <w:i/>
          <w:sz w:val="24"/>
          <w:szCs w:val="24"/>
        </w:rPr>
      </w:pPr>
      <w:r w:rsidRPr="00D942F3">
        <w:rPr>
          <w:rFonts w:ascii="Times New Roman" w:hAnsi="Times New Roman" w:cs="Times New Roman"/>
          <w:b/>
          <w:i/>
          <w:sz w:val="24"/>
          <w:szCs w:val="24"/>
        </w:rPr>
        <w:t>Ukážky,</w:t>
      </w:r>
      <w:r w:rsidR="00F67E7A">
        <w:rPr>
          <w:rFonts w:ascii="Times New Roman" w:hAnsi="Times New Roman" w:cs="Times New Roman"/>
          <w:b/>
          <w:i/>
          <w:sz w:val="24"/>
          <w:szCs w:val="24"/>
        </w:rPr>
        <w:t> príklady prejavov extré</w:t>
      </w:r>
      <w:r w:rsidRPr="00D942F3">
        <w:rPr>
          <w:rFonts w:ascii="Times New Roman" w:hAnsi="Times New Roman" w:cs="Times New Roman"/>
          <w:b/>
          <w:i/>
          <w:sz w:val="24"/>
          <w:szCs w:val="24"/>
        </w:rPr>
        <w:t>mizmu</w:t>
      </w:r>
      <w:r w:rsidR="00084273">
        <w:rPr>
          <w:rFonts w:ascii="Times New Roman" w:hAnsi="Times New Roman" w:cs="Times New Roman"/>
          <w:b/>
          <w:i/>
          <w:sz w:val="24"/>
          <w:szCs w:val="24"/>
        </w:rPr>
        <w:t xml:space="preserve"> v realite života</w:t>
      </w:r>
      <w:r w:rsidR="0066477D">
        <w:rPr>
          <w:rStyle w:val="Odkaznapoznmkupodiarou"/>
          <w:rFonts w:ascii="Times New Roman" w:hAnsi="Times New Roman"/>
          <w:b/>
          <w:i/>
          <w:sz w:val="24"/>
          <w:szCs w:val="24"/>
        </w:rPr>
        <w:footnoteReference w:id="7"/>
      </w:r>
      <w:r w:rsidR="00084273">
        <w:rPr>
          <w:rFonts w:ascii="Times New Roman" w:hAnsi="Times New Roman" w:cs="Times New Roman"/>
          <w:b/>
          <w:i/>
          <w:sz w:val="24"/>
          <w:szCs w:val="24"/>
        </w:rPr>
        <w:t xml:space="preserve"> </w:t>
      </w:r>
    </w:p>
    <w:p w:rsidR="008E2BB2" w:rsidRPr="00D942F3" w:rsidRDefault="006F7AF5" w:rsidP="006F7AF5">
      <w:pPr>
        <w:ind w:firstLine="708"/>
        <w:jc w:val="both"/>
        <w:rPr>
          <w:rFonts w:ascii="Times New Roman" w:hAnsi="Times New Roman" w:cs="Times New Roman"/>
          <w:sz w:val="24"/>
          <w:szCs w:val="24"/>
        </w:rPr>
      </w:pPr>
      <w:r w:rsidRPr="00D942F3">
        <w:rPr>
          <w:rFonts w:ascii="Times New Roman" w:hAnsi="Times New Roman" w:cs="Times New Roman"/>
          <w:sz w:val="24"/>
          <w:szCs w:val="24"/>
        </w:rPr>
        <w:t xml:space="preserve">Uvádzame názorné ukážky s niekoľkými relevantnými indikátormi, ktoré vo vzájomnej kumulácii môžu zakladať dôvodnú obavu zo smerovania jednotlivca. Ide o symboly, výroky, odevné značky, krajne vyhranené názory, ktoré môžu vyvolať dojem, že osoba inklinuje k myšlienkam a ideám, ktorých cieľom je obmedzovanie a popieranie základných ľudských práv iných osôb. Formy, ktorými je tento cieľ dosahovaný sú v demokratickej spoločnosti neprípustné. Z dôvodu potreby predchádzania takéhoto správania a konania sa domnievame, že je nevyhnutné včas identifikovať osoby, pri ktorých sú prejavy z dlhodobého hľadiska radikálne a jestvuje reálna obava, že formami ich šírenia budú iné osoby ohrozené. Je potrebné pomôcť im, vytvoriť vhodné podmienky na individuálny </w:t>
      </w:r>
      <w:r w:rsidRPr="00D942F3">
        <w:rPr>
          <w:rFonts w:ascii="Times New Roman" w:hAnsi="Times New Roman" w:cs="Times New Roman"/>
          <w:sz w:val="24"/>
          <w:szCs w:val="24"/>
        </w:rPr>
        <w:lastRenderedPageBreak/>
        <w:t xml:space="preserve">rozhovor a veku a intelektu primeranou formou ich varovať pred pokračovaním </w:t>
      </w:r>
      <w:proofErr w:type="spellStart"/>
      <w:r w:rsidRPr="00D942F3">
        <w:rPr>
          <w:rFonts w:ascii="Times New Roman" w:hAnsi="Times New Roman" w:cs="Times New Roman"/>
          <w:sz w:val="24"/>
          <w:szCs w:val="24"/>
        </w:rPr>
        <w:t>radikalizácie</w:t>
      </w:r>
      <w:proofErr w:type="spellEnd"/>
      <w:r w:rsidRPr="00D942F3">
        <w:rPr>
          <w:rFonts w:ascii="Times New Roman" w:hAnsi="Times New Roman" w:cs="Times New Roman"/>
          <w:sz w:val="24"/>
          <w:szCs w:val="24"/>
        </w:rPr>
        <w:t>. Upozorňujeme, že vždy je potrebné rozoznávať identifikátory v kontexte v akom boli použité a nie hľadieť na ne oddelene.</w:t>
      </w:r>
      <w:r w:rsidR="008E2BB2" w:rsidRPr="00D942F3">
        <w:rPr>
          <w:rFonts w:ascii="Times New Roman" w:hAnsi="Times New Roman" w:cs="Times New Roman"/>
          <w:b/>
          <w:sz w:val="24"/>
          <w:szCs w:val="24"/>
        </w:rPr>
        <w:t xml:space="preserve"> </w:t>
      </w:r>
    </w:p>
    <w:p w:rsidR="008E2BB2" w:rsidRPr="00D942F3" w:rsidRDefault="008E2BB2" w:rsidP="008E2BB2">
      <w:pPr>
        <w:jc w:val="both"/>
        <w:rPr>
          <w:rFonts w:ascii="Times New Roman" w:hAnsi="Times New Roman" w:cs="Times New Roman"/>
          <w:i/>
          <w:sz w:val="24"/>
          <w:szCs w:val="24"/>
        </w:rPr>
      </w:pPr>
      <w:r w:rsidRPr="00D942F3">
        <w:rPr>
          <w:rFonts w:ascii="Times New Roman" w:hAnsi="Times New Roman" w:cs="Times New Roman"/>
          <w:i/>
          <w:sz w:val="24"/>
          <w:szCs w:val="24"/>
        </w:rPr>
        <w:t>Príklad č.1</w:t>
      </w:r>
    </w:p>
    <w:p w:rsidR="008E2BB2" w:rsidRPr="00D942F3" w:rsidRDefault="008E2BB2" w:rsidP="008E2BB2">
      <w:pPr>
        <w:jc w:val="both"/>
        <w:rPr>
          <w:rFonts w:ascii="Times New Roman" w:hAnsi="Times New Roman" w:cs="Times New Roman"/>
          <w:sz w:val="24"/>
          <w:szCs w:val="24"/>
        </w:rPr>
      </w:pPr>
      <w:r w:rsidRPr="00D942F3">
        <w:rPr>
          <w:rFonts w:ascii="Times New Roman" w:hAnsi="Times New Roman" w:cs="Times New Roman"/>
          <w:sz w:val="24"/>
          <w:szCs w:val="24"/>
        </w:rPr>
        <w:t xml:space="preserve">Maroš, ktorého bavili veci spojené s históriou najmä vojnového Nemecka,  bol odsúdený za to, že verejne na svojom </w:t>
      </w:r>
      <w:proofErr w:type="spellStart"/>
      <w:r w:rsidRPr="00D942F3">
        <w:rPr>
          <w:rFonts w:ascii="Times New Roman" w:hAnsi="Times New Roman" w:cs="Times New Roman"/>
          <w:sz w:val="24"/>
          <w:szCs w:val="24"/>
        </w:rPr>
        <w:t>facebookovom</w:t>
      </w:r>
      <w:proofErr w:type="spellEnd"/>
      <w:r w:rsidRPr="00D942F3">
        <w:rPr>
          <w:rFonts w:ascii="Times New Roman" w:hAnsi="Times New Roman" w:cs="Times New Roman"/>
          <w:sz w:val="24"/>
          <w:szCs w:val="24"/>
        </w:rPr>
        <w:t xml:space="preserve"> profile sprístupňoval extrémistické materiály, napríklad obrázky ríšskej orlice, obrázok dievčaťa s dôstojníckou čapicou SS so </w:t>
      </w:r>
      <w:proofErr w:type="spellStart"/>
      <w:r w:rsidRPr="00D942F3">
        <w:rPr>
          <w:rFonts w:ascii="Times New Roman" w:hAnsi="Times New Roman" w:cs="Times New Roman"/>
          <w:sz w:val="24"/>
          <w:szCs w:val="24"/>
        </w:rPr>
        <w:t>svastikou</w:t>
      </w:r>
      <w:proofErr w:type="spellEnd"/>
      <w:r w:rsidRPr="00D942F3">
        <w:rPr>
          <w:rFonts w:ascii="Times New Roman" w:hAnsi="Times New Roman" w:cs="Times New Roman"/>
          <w:sz w:val="24"/>
          <w:szCs w:val="24"/>
        </w:rPr>
        <w:t xml:space="preserve"> a odznakom lebky </w:t>
      </w:r>
      <w:proofErr w:type="spellStart"/>
      <w:r w:rsidRPr="00D942F3">
        <w:rPr>
          <w:rFonts w:ascii="Times New Roman" w:hAnsi="Times New Roman" w:cs="Times New Roman"/>
          <w:sz w:val="24"/>
          <w:szCs w:val="24"/>
        </w:rPr>
        <w:t>Totenkopf</w:t>
      </w:r>
      <w:proofErr w:type="spellEnd"/>
      <w:r w:rsidRPr="00D942F3">
        <w:rPr>
          <w:rFonts w:ascii="Times New Roman" w:hAnsi="Times New Roman" w:cs="Times New Roman"/>
          <w:sz w:val="24"/>
          <w:szCs w:val="24"/>
        </w:rPr>
        <w:t xml:space="preserve">, ako aj ďalšie podobné materiály. Týmto spôsobom materiál sprístupňoval iným osobám, rozširoval ho a uvádzal do obehu. </w:t>
      </w:r>
    </w:p>
    <w:p w:rsidR="008E2BB2" w:rsidRPr="00D942F3" w:rsidRDefault="008E2BB2" w:rsidP="008E2BB2">
      <w:pPr>
        <w:pStyle w:val="Odsekzoznamu"/>
        <w:numPr>
          <w:ilvl w:val="0"/>
          <w:numId w:val="1"/>
        </w:numPr>
        <w:jc w:val="both"/>
        <w:rPr>
          <w:rFonts w:ascii="Times New Roman" w:hAnsi="Times New Roman" w:cs="Times New Roman"/>
          <w:sz w:val="24"/>
          <w:szCs w:val="24"/>
        </w:rPr>
      </w:pPr>
      <w:r w:rsidRPr="00D942F3">
        <w:rPr>
          <w:rFonts w:ascii="Times New Roman" w:hAnsi="Times New Roman" w:cs="Times New Roman"/>
          <w:sz w:val="24"/>
          <w:szCs w:val="24"/>
        </w:rPr>
        <w:t>Takýmto konaním sa dopustil rozširovania extrémistického materiálu v zmysle § 422b ods. 1, 2 písm. b) Trestného zákona a za to bol odsúdený na trest odňatia slobody na 18 mesiacov, pričom trest odňatia slobody sa podmienečne odložil a uložila sa mu skúšobná doba v trvaní 18 mesiacov.</w:t>
      </w:r>
    </w:p>
    <w:p w:rsidR="008E2BB2" w:rsidRPr="00D942F3" w:rsidRDefault="008E2BB2" w:rsidP="008E2BB2">
      <w:pPr>
        <w:jc w:val="both"/>
        <w:rPr>
          <w:rFonts w:ascii="Times New Roman" w:hAnsi="Times New Roman" w:cs="Times New Roman"/>
          <w:i/>
          <w:sz w:val="24"/>
          <w:szCs w:val="24"/>
        </w:rPr>
      </w:pPr>
      <w:r w:rsidRPr="00D942F3">
        <w:rPr>
          <w:rFonts w:ascii="Times New Roman" w:hAnsi="Times New Roman" w:cs="Times New Roman"/>
          <w:i/>
          <w:sz w:val="24"/>
          <w:szCs w:val="24"/>
        </w:rPr>
        <w:t xml:space="preserve">Príklad č. 2 </w:t>
      </w:r>
    </w:p>
    <w:p w:rsidR="008E2BB2" w:rsidRPr="00D942F3" w:rsidRDefault="008E2BB2" w:rsidP="008E2BB2">
      <w:pPr>
        <w:jc w:val="both"/>
        <w:rPr>
          <w:rFonts w:ascii="Times New Roman" w:hAnsi="Times New Roman" w:cs="Times New Roman"/>
          <w:sz w:val="24"/>
          <w:szCs w:val="24"/>
        </w:rPr>
      </w:pPr>
      <w:r w:rsidRPr="00D942F3">
        <w:rPr>
          <w:rFonts w:ascii="Times New Roman" w:hAnsi="Times New Roman" w:cs="Times New Roman"/>
          <w:sz w:val="24"/>
          <w:szCs w:val="24"/>
        </w:rPr>
        <w:t>Rudo</w:t>
      </w:r>
      <w:r w:rsidRPr="00D942F3">
        <w:rPr>
          <w:rFonts w:ascii="Times New Roman" w:hAnsi="Times New Roman" w:cs="Times New Roman"/>
          <w:color w:val="000000" w:themeColor="text1"/>
          <w:sz w:val="24"/>
          <w:szCs w:val="24"/>
        </w:rPr>
        <w:t>,</w:t>
      </w:r>
      <w:r w:rsidRPr="00D942F3">
        <w:rPr>
          <w:rFonts w:ascii="Times New Roman" w:hAnsi="Times New Roman" w:cs="Times New Roman"/>
          <w:sz w:val="24"/>
          <w:szCs w:val="24"/>
        </w:rPr>
        <w:t xml:space="preserve"> podobne ako každý piatok</w:t>
      </w:r>
      <w:r w:rsidRPr="00D942F3">
        <w:rPr>
          <w:rFonts w:ascii="Times New Roman" w:hAnsi="Times New Roman" w:cs="Times New Roman"/>
          <w:color w:val="000000" w:themeColor="text1"/>
          <w:sz w:val="24"/>
          <w:szCs w:val="24"/>
        </w:rPr>
        <w:t xml:space="preserve">, </w:t>
      </w:r>
      <w:r w:rsidRPr="00D942F3">
        <w:rPr>
          <w:rFonts w:ascii="Times New Roman" w:hAnsi="Times New Roman" w:cs="Times New Roman"/>
          <w:sz w:val="24"/>
          <w:szCs w:val="24"/>
        </w:rPr>
        <w:t>sedel s kamarátmi v krčme a pil pivo. S pribúdajúcim alkoholom v ňom rástla aj odvaha a začal nahlas vykrikovať heslo „</w:t>
      </w:r>
      <w:proofErr w:type="spellStart"/>
      <w:r w:rsidRPr="00D942F3">
        <w:rPr>
          <w:rFonts w:ascii="Times New Roman" w:hAnsi="Times New Roman" w:cs="Times New Roman"/>
          <w:sz w:val="24"/>
          <w:szCs w:val="24"/>
        </w:rPr>
        <w:t>Sieg</w:t>
      </w:r>
      <w:proofErr w:type="spellEnd"/>
      <w:r w:rsidRPr="00D942F3">
        <w:rPr>
          <w:rFonts w:ascii="Times New Roman" w:hAnsi="Times New Roman" w:cs="Times New Roman"/>
          <w:sz w:val="24"/>
          <w:szCs w:val="24"/>
        </w:rPr>
        <w:t xml:space="preserve"> </w:t>
      </w:r>
      <w:proofErr w:type="spellStart"/>
      <w:r w:rsidRPr="00D942F3">
        <w:rPr>
          <w:rFonts w:ascii="Times New Roman" w:hAnsi="Times New Roman" w:cs="Times New Roman"/>
          <w:sz w:val="24"/>
          <w:szCs w:val="24"/>
        </w:rPr>
        <w:t>heil</w:t>
      </w:r>
      <w:proofErr w:type="spellEnd"/>
      <w:r w:rsidRPr="00D942F3">
        <w:rPr>
          <w:rFonts w:ascii="Times New Roman" w:hAnsi="Times New Roman" w:cs="Times New Roman"/>
          <w:sz w:val="24"/>
          <w:szCs w:val="24"/>
        </w:rPr>
        <w:t>“. Keďže boli v krčme aj iní ľudia, ktorí ho videli a počuli, dopustil sa uvedeného</w:t>
      </w:r>
      <w:r w:rsidRPr="00D942F3">
        <w:rPr>
          <w:rFonts w:ascii="Times New Roman" w:hAnsi="Times New Roman" w:cs="Times New Roman"/>
          <w:color w:val="C00000"/>
          <w:sz w:val="24"/>
          <w:szCs w:val="24"/>
        </w:rPr>
        <w:t xml:space="preserve"> </w:t>
      </w:r>
      <w:r w:rsidRPr="00D942F3">
        <w:rPr>
          <w:rFonts w:ascii="Times New Roman" w:hAnsi="Times New Roman" w:cs="Times New Roman"/>
          <w:sz w:val="24"/>
          <w:szCs w:val="24"/>
        </w:rPr>
        <w:t xml:space="preserve">konania na verejne prístupnom mieste. </w:t>
      </w:r>
    </w:p>
    <w:p w:rsidR="008E2BB2" w:rsidRPr="00D942F3" w:rsidRDefault="008E2BB2" w:rsidP="008E2BB2">
      <w:pPr>
        <w:pStyle w:val="Odsekzoznamu"/>
        <w:numPr>
          <w:ilvl w:val="0"/>
          <w:numId w:val="1"/>
        </w:numPr>
        <w:jc w:val="both"/>
        <w:rPr>
          <w:rFonts w:ascii="Times New Roman" w:hAnsi="Times New Roman" w:cs="Times New Roman"/>
          <w:color w:val="C00000"/>
          <w:sz w:val="24"/>
          <w:szCs w:val="24"/>
        </w:rPr>
      </w:pPr>
      <w:r w:rsidRPr="00D942F3">
        <w:rPr>
          <w:rFonts w:ascii="Times New Roman" w:hAnsi="Times New Roman" w:cs="Times New Roman"/>
          <w:sz w:val="24"/>
          <w:szCs w:val="24"/>
        </w:rPr>
        <w:t>Za tento čin, teda prečin podpory a propagácie skupín smerujúcich k potláčaniu základných práv a slobôd podľa § 422 ods. 1 Trestného zákona bol odsúdený na  peňažný trest vo výške 200,- eur.</w:t>
      </w:r>
    </w:p>
    <w:p w:rsidR="008E2BB2" w:rsidRPr="00D942F3" w:rsidRDefault="008E2BB2" w:rsidP="008E2BB2">
      <w:pPr>
        <w:jc w:val="both"/>
        <w:rPr>
          <w:rFonts w:ascii="Times New Roman" w:hAnsi="Times New Roman" w:cs="Times New Roman"/>
          <w:i/>
          <w:sz w:val="24"/>
          <w:szCs w:val="24"/>
        </w:rPr>
      </w:pPr>
      <w:r w:rsidRPr="00D942F3">
        <w:rPr>
          <w:rFonts w:ascii="Times New Roman" w:hAnsi="Times New Roman" w:cs="Times New Roman"/>
          <w:i/>
          <w:sz w:val="24"/>
          <w:szCs w:val="24"/>
        </w:rPr>
        <w:t>Príklad č.3</w:t>
      </w:r>
    </w:p>
    <w:p w:rsidR="008E2BB2" w:rsidRPr="00D942F3" w:rsidRDefault="008E2BB2" w:rsidP="008E2BB2">
      <w:pPr>
        <w:jc w:val="both"/>
        <w:rPr>
          <w:rFonts w:ascii="Times New Roman" w:hAnsi="Times New Roman" w:cs="Times New Roman"/>
          <w:sz w:val="24"/>
          <w:szCs w:val="24"/>
        </w:rPr>
      </w:pPr>
      <w:r w:rsidRPr="00D942F3">
        <w:rPr>
          <w:rFonts w:ascii="Times New Roman" w:hAnsi="Times New Roman" w:cs="Times New Roman"/>
          <w:sz w:val="24"/>
          <w:szCs w:val="24"/>
        </w:rPr>
        <w:t>Na ceste vlakom do Košíc si Jožo s Andrejom chceli skrátiť čas a tak sa presunuli do reštauračného vozňa, kde si chceli objednať alkoholické nápoje. V tomto vozni sedeli zhodou náhod aj dvaja bratia a kňaz, ktorí boli Rómovia. Hneď ako si ich Jožo s Andrejom všimli</w:t>
      </w:r>
      <w:r w:rsidRPr="00D942F3">
        <w:rPr>
          <w:rFonts w:ascii="Times New Roman" w:hAnsi="Times New Roman" w:cs="Times New Roman"/>
          <w:color w:val="C00000"/>
          <w:sz w:val="24"/>
          <w:szCs w:val="24"/>
        </w:rPr>
        <w:t>,</w:t>
      </w:r>
      <w:r w:rsidRPr="00D942F3">
        <w:rPr>
          <w:rFonts w:ascii="Times New Roman" w:hAnsi="Times New Roman" w:cs="Times New Roman"/>
          <w:sz w:val="24"/>
          <w:szCs w:val="24"/>
        </w:rPr>
        <w:t xml:space="preserve"> začali si robiť posmešky z kňaza. Následne vytiahli zbraň, ktorou osobám pohrozili slovami, že „vystrieľajú cigáňov, ktorých je všade veľa ako švábov“.  Bratia sa zo strachu, rozhodli opustiť vozeň. Podnapitý Jožo však jedného z bratov napadol a pýtal sa ho, či ho „má doraziť teraz alebo až v Košiciach?“</w:t>
      </w:r>
    </w:p>
    <w:p w:rsidR="008E2BB2" w:rsidRPr="00D942F3" w:rsidRDefault="008E2BB2" w:rsidP="008E2BB2">
      <w:pPr>
        <w:pStyle w:val="Odsekzoznamu"/>
        <w:numPr>
          <w:ilvl w:val="0"/>
          <w:numId w:val="1"/>
        </w:numPr>
        <w:jc w:val="both"/>
        <w:rPr>
          <w:rFonts w:ascii="Times New Roman" w:hAnsi="Times New Roman" w:cs="Times New Roman"/>
          <w:sz w:val="24"/>
          <w:szCs w:val="24"/>
        </w:rPr>
      </w:pPr>
      <w:r w:rsidRPr="00D942F3">
        <w:rPr>
          <w:rFonts w:ascii="Times New Roman" w:hAnsi="Times New Roman" w:cs="Times New Roman"/>
          <w:sz w:val="24"/>
          <w:szCs w:val="24"/>
        </w:rPr>
        <w:t>Týmto spôsobom sa Jožo s Andrejom dopustili zločinu podnecovania k národnostnej, rasovej a etnickej nenávisti v zmysle § 424 ods. 1, ods. 3 písm. b) Trestného zákona spáchaného formou spolupáchateľstva podľa § 20 Trestného zákona v súbehu s prečinom výtržníctva v zmysle § 364 ods. 1  písm. a) Trestného zákona  spáchaného formou spolupáchateľstva podľa § 20 Trestného zákona.</w:t>
      </w:r>
    </w:p>
    <w:p w:rsidR="008E2BB2" w:rsidRPr="00D942F3" w:rsidRDefault="008E2BB2" w:rsidP="008E2BB2">
      <w:pPr>
        <w:pStyle w:val="Odsekzoznamu"/>
        <w:ind w:left="1068"/>
        <w:jc w:val="both"/>
        <w:rPr>
          <w:rFonts w:ascii="Times New Roman" w:hAnsi="Times New Roman" w:cs="Times New Roman"/>
          <w:sz w:val="24"/>
          <w:szCs w:val="24"/>
        </w:rPr>
      </w:pPr>
      <w:r w:rsidRPr="00D942F3">
        <w:rPr>
          <w:rFonts w:ascii="Times New Roman" w:hAnsi="Times New Roman" w:cs="Times New Roman"/>
          <w:sz w:val="24"/>
          <w:szCs w:val="24"/>
        </w:rPr>
        <w:t xml:space="preserve">Jožo bol odsúdený na úhrnný trest odňatia slobody v trvaní 3 rokov pričom trest odňatia slobody sa podmienečne odložil  na dobu 4 rokov a Andrej na úhrnný trest odňatia slobody v trvaní 2 roky pričom trest odňatia slobody sa podmienečne odložil na skúšobnú dobu v trvaní 3 roky . </w:t>
      </w:r>
    </w:p>
    <w:p w:rsidR="008E2BB2" w:rsidRPr="00D942F3" w:rsidRDefault="008E2BB2" w:rsidP="008E2BB2">
      <w:pPr>
        <w:jc w:val="both"/>
        <w:rPr>
          <w:rFonts w:ascii="Times New Roman" w:hAnsi="Times New Roman" w:cs="Times New Roman"/>
          <w:i/>
          <w:sz w:val="24"/>
          <w:szCs w:val="24"/>
        </w:rPr>
      </w:pPr>
      <w:r w:rsidRPr="00D942F3">
        <w:rPr>
          <w:rFonts w:ascii="Times New Roman" w:hAnsi="Times New Roman" w:cs="Times New Roman"/>
          <w:i/>
          <w:sz w:val="24"/>
          <w:szCs w:val="24"/>
        </w:rPr>
        <w:lastRenderedPageBreak/>
        <w:t>Príklad č.4</w:t>
      </w:r>
    </w:p>
    <w:p w:rsidR="008E2BB2" w:rsidRPr="00D942F3" w:rsidRDefault="008E2BB2" w:rsidP="008E2BB2">
      <w:pPr>
        <w:spacing w:after="0"/>
        <w:jc w:val="both"/>
        <w:rPr>
          <w:rFonts w:ascii="Times New Roman" w:eastAsia="Times New Roman" w:hAnsi="Times New Roman" w:cs="Times New Roman"/>
          <w:sz w:val="24"/>
          <w:szCs w:val="24"/>
          <w:lang w:eastAsia="sk-SK"/>
        </w:rPr>
      </w:pPr>
      <w:r w:rsidRPr="00D942F3">
        <w:rPr>
          <w:rFonts w:ascii="Times New Roman" w:eastAsia="Times New Roman" w:hAnsi="Times New Roman" w:cs="Times New Roman"/>
          <w:sz w:val="24"/>
          <w:szCs w:val="24"/>
          <w:lang w:eastAsia="sk-SK"/>
        </w:rPr>
        <w:t xml:space="preserve">Pre predstavu o zaistenej komunikácii z ICQ a jej využití pre účely súdneho rozhodnutia je možné ako príklad uviesť nasledujúce: „Ty </w:t>
      </w:r>
      <w:proofErr w:type="spellStart"/>
      <w:r w:rsidRPr="00D942F3">
        <w:rPr>
          <w:rFonts w:ascii="Times New Roman" w:eastAsia="Times New Roman" w:hAnsi="Times New Roman" w:cs="Times New Roman"/>
          <w:sz w:val="24"/>
          <w:szCs w:val="24"/>
          <w:lang w:eastAsia="sk-SK"/>
        </w:rPr>
        <w:t>voe</w:t>
      </w:r>
      <w:proofErr w:type="spellEnd"/>
      <w:r w:rsidRPr="00D942F3">
        <w:rPr>
          <w:rFonts w:ascii="Times New Roman" w:eastAsia="Times New Roman" w:hAnsi="Times New Roman" w:cs="Times New Roman"/>
          <w:sz w:val="24"/>
          <w:szCs w:val="24"/>
          <w:lang w:eastAsia="sk-SK"/>
        </w:rPr>
        <w:t xml:space="preserve"> to je </w:t>
      </w:r>
      <w:proofErr w:type="spellStart"/>
      <w:r w:rsidRPr="00D942F3">
        <w:rPr>
          <w:rFonts w:ascii="Times New Roman" w:eastAsia="Times New Roman" w:hAnsi="Times New Roman" w:cs="Times New Roman"/>
          <w:sz w:val="24"/>
          <w:szCs w:val="24"/>
          <w:lang w:eastAsia="sk-SK"/>
        </w:rPr>
        <w:t>nuda-tak</w:t>
      </w:r>
      <w:proofErr w:type="spellEnd"/>
      <w:r w:rsidRPr="00D942F3">
        <w:rPr>
          <w:rFonts w:ascii="Times New Roman" w:eastAsia="Times New Roman" w:hAnsi="Times New Roman" w:cs="Times New Roman"/>
          <w:sz w:val="24"/>
          <w:szCs w:val="24"/>
          <w:lang w:eastAsia="sk-SK"/>
        </w:rPr>
        <w:t xml:space="preserve"> v tam </w:t>
      </w:r>
      <w:proofErr w:type="spellStart"/>
      <w:r w:rsidRPr="00D942F3">
        <w:rPr>
          <w:rFonts w:ascii="Times New Roman" w:eastAsia="Times New Roman" w:hAnsi="Times New Roman" w:cs="Times New Roman"/>
          <w:sz w:val="24"/>
          <w:szCs w:val="24"/>
          <w:lang w:eastAsia="sk-SK"/>
        </w:rPr>
        <w:t>piatok-nás</w:t>
      </w:r>
      <w:proofErr w:type="spellEnd"/>
      <w:r w:rsidRPr="00D942F3">
        <w:rPr>
          <w:rFonts w:ascii="Times New Roman" w:eastAsia="Times New Roman" w:hAnsi="Times New Roman" w:cs="Times New Roman"/>
          <w:sz w:val="24"/>
          <w:szCs w:val="24"/>
          <w:lang w:eastAsia="sk-SK"/>
        </w:rPr>
        <w:t xml:space="preserve"> asi bude 40 vraj prídu chalani z Prahy -88bude-vraj sa keď tak pôjde vymlátiť peklo </w:t>
      </w:r>
      <w:proofErr w:type="spellStart"/>
      <w:r w:rsidRPr="00D942F3">
        <w:rPr>
          <w:rFonts w:ascii="Times New Roman" w:eastAsia="Times New Roman" w:hAnsi="Times New Roman" w:cs="Times New Roman"/>
          <w:sz w:val="24"/>
          <w:szCs w:val="24"/>
          <w:lang w:eastAsia="sk-SK"/>
        </w:rPr>
        <w:t>uvidíme-brat</w:t>
      </w:r>
      <w:proofErr w:type="spellEnd"/>
      <w:r w:rsidRPr="00D942F3">
        <w:rPr>
          <w:rFonts w:ascii="Times New Roman" w:eastAsia="Times New Roman" w:hAnsi="Times New Roman" w:cs="Times New Roman"/>
          <w:sz w:val="24"/>
          <w:szCs w:val="24"/>
          <w:lang w:eastAsia="sk-SK"/>
        </w:rPr>
        <w:t xml:space="preserve"> je </w:t>
      </w:r>
      <w:proofErr w:type="spellStart"/>
      <w:r w:rsidRPr="00D942F3">
        <w:rPr>
          <w:rFonts w:ascii="Times New Roman" w:eastAsia="Times New Roman" w:hAnsi="Times New Roman" w:cs="Times New Roman"/>
          <w:sz w:val="24"/>
          <w:szCs w:val="24"/>
          <w:lang w:eastAsia="sk-SK"/>
        </w:rPr>
        <w:t>doma?-prečo-že</w:t>
      </w:r>
      <w:proofErr w:type="spellEnd"/>
      <w:r w:rsidRPr="00D942F3">
        <w:rPr>
          <w:rFonts w:ascii="Times New Roman" w:eastAsia="Times New Roman" w:hAnsi="Times New Roman" w:cs="Times New Roman"/>
          <w:sz w:val="24"/>
          <w:szCs w:val="24"/>
          <w:lang w:eastAsia="sk-SK"/>
        </w:rPr>
        <w:t xml:space="preserve"> zdravím </w:t>
      </w:r>
      <w:proofErr w:type="spellStart"/>
      <w:r w:rsidRPr="00D942F3">
        <w:rPr>
          <w:rFonts w:ascii="Times New Roman" w:eastAsia="Times New Roman" w:hAnsi="Times New Roman" w:cs="Times New Roman"/>
          <w:sz w:val="24"/>
          <w:szCs w:val="24"/>
          <w:lang w:eastAsia="sk-SK"/>
        </w:rPr>
        <w:t>vodca-sig</w:t>
      </w:r>
      <w:proofErr w:type="spellEnd"/>
      <w:r w:rsidRPr="00D942F3">
        <w:rPr>
          <w:rFonts w:ascii="Times New Roman" w:eastAsia="Times New Roman" w:hAnsi="Times New Roman" w:cs="Times New Roman"/>
          <w:sz w:val="24"/>
          <w:szCs w:val="24"/>
          <w:lang w:eastAsia="sk-SK"/>
        </w:rPr>
        <w:t xml:space="preserve"> </w:t>
      </w:r>
      <w:proofErr w:type="spellStart"/>
      <w:r w:rsidRPr="00D942F3">
        <w:rPr>
          <w:rFonts w:ascii="Times New Roman" w:eastAsia="Times New Roman" w:hAnsi="Times New Roman" w:cs="Times New Roman"/>
          <w:sz w:val="24"/>
          <w:szCs w:val="24"/>
          <w:lang w:eastAsia="sk-SK"/>
        </w:rPr>
        <w:t>hail-sig-žiť</w:t>
      </w:r>
      <w:proofErr w:type="spellEnd"/>
      <w:r w:rsidRPr="00D942F3">
        <w:rPr>
          <w:rFonts w:ascii="Times New Roman" w:eastAsia="Times New Roman" w:hAnsi="Times New Roman" w:cs="Times New Roman"/>
          <w:sz w:val="24"/>
          <w:szCs w:val="24"/>
          <w:lang w:eastAsia="sk-SK"/>
        </w:rPr>
        <w:t xml:space="preserve"> a konať čestne, byť Nacionálnym Socialistom,</w:t>
      </w:r>
    </w:p>
    <w:p w:rsidR="008E2BB2" w:rsidRPr="00D942F3" w:rsidRDefault="008E2BB2" w:rsidP="008E2BB2">
      <w:pPr>
        <w:spacing w:after="0"/>
        <w:jc w:val="both"/>
        <w:rPr>
          <w:rFonts w:ascii="Times New Roman" w:eastAsia="Times New Roman" w:hAnsi="Times New Roman" w:cs="Times New Roman"/>
          <w:sz w:val="24"/>
          <w:szCs w:val="24"/>
          <w:lang w:eastAsia="sk-SK"/>
        </w:rPr>
      </w:pPr>
      <w:r w:rsidRPr="00D942F3">
        <w:rPr>
          <w:rFonts w:ascii="Times New Roman" w:eastAsia="Times New Roman" w:hAnsi="Times New Roman" w:cs="Times New Roman"/>
          <w:sz w:val="24"/>
          <w:szCs w:val="24"/>
          <w:lang w:eastAsia="sk-SK"/>
        </w:rPr>
        <w:t>vyžaduje odvahu. Nacionálny socializmus a česť sú neoddeliteľné, pretože najväčšou cťou je</w:t>
      </w:r>
    </w:p>
    <w:p w:rsidR="008E2BB2" w:rsidRPr="00D942F3" w:rsidRDefault="008E2BB2" w:rsidP="008E2BB2">
      <w:pPr>
        <w:spacing w:after="0"/>
        <w:jc w:val="both"/>
        <w:rPr>
          <w:rFonts w:ascii="Times New Roman" w:eastAsia="Times New Roman" w:hAnsi="Times New Roman" w:cs="Times New Roman"/>
          <w:sz w:val="24"/>
          <w:szCs w:val="24"/>
          <w:lang w:eastAsia="sk-SK"/>
        </w:rPr>
      </w:pPr>
      <w:r w:rsidRPr="00D942F3">
        <w:rPr>
          <w:rFonts w:ascii="Times New Roman" w:eastAsia="Times New Roman" w:hAnsi="Times New Roman" w:cs="Times New Roman"/>
          <w:sz w:val="24"/>
          <w:szCs w:val="24"/>
          <w:lang w:eastAsia="sk-SK"/>
        </w:rPr>
        <w:t xml:space="preserve">bojovať za rasu so cťou, odvahou a oddanosťou službe - PRIPRAVENÍ K BOJU ALEBO PÁDU? PÁNSKA RASA ALEBO HANBA RASY?-K boju a pánska rasa </w:t>
      </w:r>
      <w:proofErr w:type="spellStart"/>
      <w:r w:rsidRPr="00D942F3">
        <w:rPr>
          <w:rFonts w:ascii="Times New Roman" w:eastAsia="Times New Roman" w:hAnsi="Times New Roman" w:cs="Times New Roman"/>
          <w:sz w:val="24"/>
          <w:szCs w:val="24"/>
          <w:lang w:eastAsia="sk-SK"/>
        </w:rPr>
        <w:t>Sig-nech</w:t>
      </w:r>
      <w:proofErr w:type="spellEnd"/>
      <w:r w:rsidRPr="00D942F3">
        <w:rPr>
          <w:rFonts w:ascii="Times New Roman" w:eastAsia="Times New Roman" w:hAnsi="Times New Roman" w:cs="Times New Roman"/>
          <w:sz w:val="24"/>
          <w:szCs w:val="24"/>
          <w:lang w:eastAsia="sk-SK"/>
        </w:rPr>
        <w:t xml:space="preserve"> žije vodca“.</w:t>
      </w:r>
    </w:p>
    <w:p w:rsidR="008E2BB2" w:rsidRPr="00D942F3" w:rsidRDefault="008E2BB2" w:rsidP="008E2BB2">
      <w:pPr>
        <w:spacing w:after="0"/>
        <w:jc w:val="both"/>
        <w:rPr>
          <w:rFonts w:ascii="Times New Roman" w:eastAsia="Times New Roman" w:hAnsi="Times New Roman" w:cs="Times New Roman"/>
          <w:sz w:val="24"/>
          <w:szCs w:val="24"/>
          <w:lang w:eastAsia="sk-SK"/>
        </w:rPr>
      </w:pPr>
    </w:p>
    <w:p w:rsidR="008E2BB2" w:rsidRPr="00D942F3" w:rsidRDefault="008E2BB2" w:rsidP="008E2BB2">
      <w:pPr>
        <w:pStyle w:val="Odsekzoznamu"/>
        <w:numPr>
          <w:ilvl w:val="0"/>
          <w:numId w:val="1"/>
        </w:numPr>
        <w:jc w:val="both"/>
        <w:rPr>
          <w:rFonts w:ascii="Times New Roman" w:hAnsi="Times New Roman" w:cs="Times New Roman"/>
          <w:color w:val="C00000"/>
          <w:sz w:val="24"/>
          <w:szCs w:val="24"/>
        </w:rPr>
      </w:pPr>
      <w:r w:rsidRPr="00D942F3">
        <w:rPr>
          <w:rFonts w:ascii="Times New Roman" w:eastAsia="Times New Roman" w:hAnsi="Times New Roman" w:cs="Times New Roman"/>
          <w:sz w:val="24"/>
          <w:szCs w:val="24"/>
          <w:lang w:eastAsia="sk-SK"/>
        </w:rPr>
        <w:t>Všetci páchatelia sa dopustili trestného činu výtržníctva a násilia proti skupine obyvateľov a proti jednotlivcovi</w:t>
      </w:r>
      <w:r w:rsidRPr="00D942F3">
        <w:rPr>
          <w:rFonts w:ascii="Times New Roman" w:eastAsia="Times New Roman" w:hAnsi="Times New Roman" w:cs="Times New Roman"/>
          <w:color w:val="C00000"/>
          <w:sz w:val="24"/>
          <w:szCs w:val="24"/>
          <w:lang w:eastAsia="sk-SK"/>
        </w:rPr>
        <w:t xml:space="preserve">. </w:t>
      </w:r>
      <w:r w:rsidRPr="00D942F3">
        <w:rPr>
          <w:rFonts w:ascii="Times New Roman" w:eastAsia="Times New Roman" w:hAnsi="Times New Roman" w:cs="Times New Roman"/>
          <w:sz w:val="24"/>
          <w:szCs w:val="24"/>
          <w:lang w:eastAsia="sk-SK"/>
        </w:rPr>
        <w:t>Niektorí aj ťažkej ujmy na zdraví</w:t>
      </w:r>
      <w:r w:rsidRPr="00D942F3">
        <w:rPr>
          <w:rFonts w:ascii="Times New Roman" w:eastAsia="Times New Roman" w:hAnsi="Times New Roman" w:cs="Times New Roman"/>
          <w:color w:val="C00000"/>
          <w:sz w:val="24"/>
          <w:szCs w:val="24"/>
          <w:lang w:eastAsia="sk-SK"/>
        </w:rPr>
        <w:t xml:space="preserve">. </w:t>
      </w:r>
      <w:r w:rsidRPr="00D942F3">
        <w:rPr>
          <w:rFonts w:ascii="Times New Roman" w:eastAsia="Times New Roman" w:hAnsi="Times New Roman" w:cs="Times New Roman"/>
          <w:sz w:val="24"/>
          <w:szCs w:val="24"/>
          <w:lang w:eastAsia="sk-SK"/>
        </w:rPr>
        <w:t>Na základe uvedeného bol súd schopný vysvetliť prepojenosť plánovania útokov a následnej realizácie útokov proti obetiam, ktoré boli vybrané na základe ich prináležitosti k skupinám, pričom ich extrémisti vnímajú ako nepriateľské.</w:t>
      </w:r>
      <w:r w:rsidRPr="00D942F3">
        <w:rPr>
          <w:rStyle w:val="Odkaznapoznmkupodiarou"/>
          <w:rFonts w:ascii="Times New Roman" w:eastAsia="Times New Roman" w:hAnsi="Times New Roman"/>
          <w:sz w:val="24"/>
          <w:szCs w:val="24"/>
          <w:lang w:eastAsia="sk-SK"/>
        </w:rPr>
        <w:footnoteReference w:id="8"/>
      </w:r>
      <w:r w:rsidRPr="00D942F3">
        <w:rPr>
          <w:rFonts w:ascii="Times New Roman" w:eastAsia="Times New Roman" w:hAnsi="Times New Roman" w:cs="Times New Roman"/>
          <w:sz w:val="24"/>
          <w:szCs w:val="24"/>
          <w:lang w:eastAsia="sk-SK"/>
        </w:rPr>
        <w:t xml:space="preserve"> </w:t>
      </w:r>
    </w:p>
    <w:p w:rsidR="008E2BB2" w:rsidRPr="00D942F3" w:rsidRDefault="008E2BB2" w:rsidP="008E2BB2">
      <w:pPr>
        <w:pStyle w:val="Odsekzoznamu"/>
        <w:spacing w:after="0"/>
        <w:jc w:val="both"/>
        <w:rPr>
          <w:rFonts w:ascii="Times New Roman" w:eastAsia="Times New Roman" w:hAnsi="Times New Roman" w:cs="Times New Roman"/>
          <w:sz w:val="24"/>
          <w:szCs w:val="24"/>
          <w:lang w:eastAsia="sk-SK"/>
        </w:rPr>
      </w:pPr>
    </w:p>
    <w:p w:rsidR="008E2BB2" w:rsidRPr="00D942F3" w:rsidRDefault="008E2BB2" w:rsidP="008E2BB2">
      <w:pPr>
        <w:jc w:val="both"/>
        <w:rPr>
          <w:rFonts w:ascii="Times New Roman" w:hAnsi="Times New Roman" w:cs="Times New Roman"/>
          <w:i/>
          <w:sz w:val="24"/>
          <w:szCs w:val="24"/>
        </w:rPr>
      </w:pPr>
      <w:r w:rsidRPr="00D942F3">
        <w:rPr>
          <w:rFonts w:ascii="Times New Roman" w:hAnsi="Times New Roman" w:cs="Times New Roman"/>
          <w:i/>
          <w:sz w:val="24"/>
          <w:szCs w:val="24"/>
        </w:rPr>
        <w:t>Príklad č.5</w:t>
      </w:r>
    </w:p>
    <w:p w:rsidR="008E2BB2" w:rsidRPr="00D942F3" w:rsidRDefault="008E2BB2" w:rsidP="008E2BB2">
      <w:pPr>
        <w:jc w:val="both"/>
        <w:rPr>
          <w:rFonts w:ascii="Times New Roman" w:hAnsi="Times New Roman" w:cs="Times New Roman"/>
          <w:sz w:val="24"/>
          <w:szCs w:val="24"/>
        </w:rPr>
      </w:pPr>
      <w:proofErr w:type="spellStart"/>
      <w:r w:rsidRPr="00D942F3">
        <w:rPr>
          <w:rFonts w:ascii="Times New Roman" w:hAnsi="Times New Roman" w:cs="Times New Roman"/>
          <w:sz w:val="24"/>
          <w:szCs w:val="24"/>
        </w:rPr>
        <w:t>Majo</w:t>
      </w:r>
      <w:proofErr w:type="spellEnd"/>
      <w:r w:rsidRPr="00D942F3">
        <w:rPr>
          <w:rFonts w:ascii="Times New Roman" w:hAnsi="Times New Roman" w:cs="Times New Roman"/>
          <w:sz w:val="24"/>
          <w:szCs w:val="24"/>
        </w:rPr>
        <w:t xml:space="preserve"> sa na internete často prezentoval svojimi názormi, keďže bol horlivý národovec. Na </w:t>
      </w:r>
      <w:proofErr w:type="spellStart"/>
      <w:r w:rsidRPr="00D942F3">
        <w:rPr>
          <w:rFonts w:ascii="Times New Roman" w:hAnsi="Times New Roman" w:cs="Times New Roman"/>
          <w:sz w:val="24"/>
          <w:szCs w:val="24"/>
        </w:rPr>
        <w:t>facebooku</w:t>
      </w:r>
      <w:proofErr w:type="spellEnd"/>
      <w:r w:rsidRPr="00D942F3">
        <w:rPr>
          <w:rFonts w:ascii="Times New Roman" w:hAnsi="Times New Roman" w:cs="Times New Roman"/>
          <w:sz w:val="24"/>
          <w:szCs w:val="24"/>
        </w:rPr>
        <w:t xml:space="preserve"> si založil skupinu s názvom Národná strana – oddelenie Zvolen.  V tejto skupine vyzýval k zakázaniu národnostných politických strán a hnutí na území Slovenska. Uvádzal nasledovný text: „Je nemysliteľné, aby o Slovákoch a Slovensku rozhodovali príslušníci nejakej národnostnej menšiny. Ústavným zákonom treba zastaviť činnosť neslovenských  politických strán.  Vari Slováci sedia v ich parlamente? Treba zabrániť krivdám, ktoré sa dejú na Slovákoch v južnej časti Slovenska! Na stráž!“ Ďalej prostredníctvom sociálnej siete uverejňoval texty ohľadom Rómov v nasledovnom znení: „Cigáni sú </w:t>
      </w:r>
      <w:proofErr w:type="spellStart"/>
      <w:r w:rsidRPr="00D942F3">
        <w:rPr>
          <w:rFonts w:ascii="Times New Roman" w:hAnsi="Times New Roman" w:cs="Times New Roman"/>
          <w:sz w:val="24"/>
          <w:szCs w:val="24"/>
        </w:rPr>
        <w:t>nadpočet</w:t>
      </w:r>
      <w:proofErr w:type="spellEnd"/>
      <w:r w:rsidRPr="00D942F3">
        <w:rPr>
          <w:rFonts w:ascii="Times New Roman" w:hAnsi="Times New Roman" w:cs="Times New Roman"/>
          <w:sz w:val="24"/>
          <w:szCs w:val="24"/>
        </w:rPr>
        <w:t xml:space="preserve"> pre slovenský rozpočet. Ani cent zadarmo osobám, ktoré neplatia dane a odvody, neplatiť za nezodpovedné rozmnožovanie, neplatiť za plodenie detí deťmi a príbuznými.“</w:t>
      </w:r>
    </w:p>
    <w:p w:rsidR="008E2BB2" w:rsidRPr="00D942F3" w:rsidRDefault="008E2BB2" w:rsidP="008E2BB2">
      <w:pPr>
        <w:pStyle w:val="Odsekzoznamu"/>
        <w:numPr>
          <w:ilvl w:val="0"/>
          <w:numId w:val="1"/>
        </w:numPr>
        <w:jc w:val="both"/>
        <w:rPr>
          <w:rFonts w:ascii="Times New Roman" w:hAnsi="Times New Roman" w:cs="Times New Roman"/>
          <w:sz w:val="24"/>
          <w:szCs w:val="24"/>
        </w:rPr>
      </w:pPr>
      <w:r w:rsidRPr="00D942F3">
        <w:rPr>
          <w:rFonts w:ascii="Times New Roman" w:hAnsi="Times New Roman" w:cs="Times New Roman"/>
          <w:sz w:val="24"/>
          <w:szCs w:val="24"/>
        </w:rPr>
        <w:t xml:space="preserve">Takýmto konaním sa dopustil zločinu podnecovania k národnostnej, rasovej a etnickej nenávisti podľa § 424 ods. 1 ods. 3 písm. b) Trestného zákona a prečinu hanobenia národa, rasy a presvedčenia podľa § 423 ods. 1 písm. a) Trestného zákona. Za uvedené sa mu ukladá trest odňatia slobody vo výmere 2 rokov a tento sa mu podmienečne odkladá na skúšobnú dobu v trvaní 2 rokov.    </w:t>
      </w:r>
    </w:p>
    <w:p w:rsidR="008E2BB2" w:rsidRPr="00D942F3" w:rsidRDefault="008E2BB2" w:rsidP="008E2BB2">
      <w:pPr>
        <w:jc w:val="both"/>
        <w:rPr>
          <w:rFonts w:ascii="Times New Roman" w:hAnsi="Times New Roman" w:cs="Times New Roman"/>
          <w:i/>
          <w:sz w:val="24"/>
          <w:szCs w:val="24"/>
        </w:rPr>
      </w:pPr>
      <w:r w:rsidRPr="00D942F3">
        <w:rPr>
          <w:rFonts w:ascii="Times New Roman" w:hAnsi="Times New Roman" w:cs="Times New Roman"/>
          <w:i/>
          <w:sz w:val="24"/>
          <w:szCs w:val="24"/>
        </w:rPr>
        <w:t>Príklad č. 6</w:t>
      </w:r>
    </w:p>
    <w:p w:rsidR="008E2BB2" w:rsidRPr="00D942F3" w:rsidRDefault="008E2BB2" w:rsidP="008E2BB2">
      <w:pPr>
        <w:jc w:val="both"/>
        <w:rPr>
          <w:rFonts w:ascii="Times New Roman" w:hAnsi="Times New Roman" w:cs="Times New Roman"/>
          <w:sz w:val="24"/>
          <w:szCs w:val="24"/>
        </w:rPr>
      </w:pPr>
      <w:r w:rsidRPr="00D942F3">
        <w:rPr>
          <w:rFonts w:ascii="Times New Roman" w:hAnsi="Times New Roman" w:cs="Times New Roman"/>
          <w:sz w:val="24"/>
          <w:szCs w:val="24"/>
        </w:rPr>
        <w:t xml:space="preserve">Tak ako mnohých iných aj Dana veľmi rozhnevalo, keď sa dozvedel, že európske krajiny budú povinne musieť prijímať imigrantov. V hneve napísal inzerát, ktorý zverejnil na internete. Obsahom inzerátu bola ponuka práce; tí ktorí sa prihlásia dostanú chrániče na uši a náboje a podľa toho koľko imigrantov postrieľajú, dostanú odmenu. Na záver uviedol </w:t>
      </w:r>
      <w:r w:rsidRPr="00D942F3">
        <w:rPr>
          <w:rFonts w:ascii="Times New Roman" w:hAnsi="Times New Roman" w:cs="Times New Roman"/>
          <w:sz w:val="24"/>
          <w:szCs w:val="24"/>
        </w:rPr>
        <w:lastRenderedPageBreak/>
        <w:t xml:space="preserve">kontaktné údaje – telefónne číslo, lokalitu a odmenu za zabitie imigranta. </w:t>
      </w:r>
      <w:proofErr w:type="spellStart"/>
      <w:r w:rsidRPr="00D942F3">
        <w:rPr>
          <w:rFonts w:ascii="Times New Roman" w:hAnsi="Times New Roman" w:cs="Times New Roman"/>
          <w:sz w:val="24"/>
          <w:szCs w:val="24"/>
        </w:rPr>
        <w:t>Dano</w:t>
      </w:r>
      <w:proofErr w:type="spellEnd"/>
      <w:r w:rsidRPr="00D942F3">
        <w:rPr>
          <w:rFonts w:ascii="Times New Roman" w:hAnsi="Times New Roman" w:cs="Times New Roman"/>
          <w:sz w:val="24"/>
          <w:szCs w:val="24"/>
        </w:rPr>
        <w:t xml:space="preserve"> doplnil text fotografiami osôb čiernej pleti a inzerát pomenoval „Čistenie ubytovne“. </w:t>
      </w:r>
    </w:p>
    <w:p w:rsidR="008E2BB2" w:rsidRPr="00D942F3" w:rsidRDefault="008E2BB2" w:rsidP="008E2BB2">
      <w:pPr>
        <w:pStyle w:val="Odsekzoznamu"/>
        <w:numPr>
          <w:ilvl w:val="0"/>
          <w:numId w:val="1"/>
        </w:numPr>
        <w:jc w:val="both"/>
        <w:rPr>
          <w:rFonts w:ascii="Times New Roman" w:hAnsi="Times New Roman" w:cs="Times New Roman"/>
          <w:color w:val="C00000"/>
          <w:sz w:val="24"/>
          <w:szCs w:val="24"/>
        </w:rPr>
      </w:pPr>
      <w:proofErr w:type="spellStart"/>
      <w:r w:rsidRPr="00D942F3">
        <w:rPr>
          <w:rFonts w:ascii="Times New Roman" w:hAnsi="Times New Roman" w:cs="Times New Roman"/>
          <w:sz w:val="24"/>
          <w:szCs w:val="24"/>
        </w:rPr>
        <w:t>Dano</w:t>
      </w:r>
      <w:proofErr w:type="spellEnd"/>
      <w:r w:rsidRPr="00D942F3">
        <w:rPr>
          <w:rFonts w:ascii="Times New Roman" w:hAnsi="Times New Roman" w:cs="Times New Roman"/>
          <w:sz w:val="24"/>
          <w:szCs w:val="24"/>
        </w:rPr>
        <w:t xml:space="preserve"> sa svojím správaním dopustil podnecovania k národnostnej, rasovej a etnickej nenávisti podľa § 424 ods. 1, ods. 3, písm. b) Trestného zákona a za toto konanie sa mu ukladá trest odňatia slobody na 6 mesiacov, ktorý sa podmienečne odkladá na skúšobnú dobu v trvaní 2 rokov. </w:t>
      </w:r>
    </w:p>
    <w:p w:rsidR="008E2BB2" w:rsidRPr="00D942F3" w:rsidRDefault="008E2BB2" w:rsidP="008E2BB2">
      <w:pPr>
        <w:jc w:val="both"/>
        <w:rPr>
          <w:rFonts w:ascii="Times New Roman" w:hAnsi="Times New Roman" w:cs="Times New Roman"/>
          <w:b/>
          <w:i/>
          <w:sz w:val="24"/>
          <w:szCs w:val="24"/>
        </w:rPr>
      </w:pPr>
    </w:p>
    <w:p w:rsidR="008E2BB2" w:rsidRPr="00D942F3" w:rsidRDefault="00D942F3" w:rsidP="006F7AF5">
      <w:pPr>
        <w:jc w:val="both"/>
        <w:rPr>
          <w:rFonts w:ascii="Times New Roman" w:hAnsi="Times New Roman" w:cs="Times New Roman"/>
          <w:sz w:val="24"/>
          <w:szCs w:val="24"/>
        </w:rPr>
      </w:pPr>
      <w:r w:rsidRPr="00D942F3">
        <w:rPr>
          <w:rFonts w:ascii="Times New Roman" w:hAnsi="Times New Roman" w:cs="Times New Roman"/>
          <w:b/>
          <w:i/>
          <w:sz w:val="24"/>
          <w:szCs w:val="24"/>
        </w:rPr>
        <w:t>3.</w:t>
      </w:r>
      <w:r w:rsidRPr="00D942F3">
        <w:rPr>
          <w:rFonts w:ascii="Times New Roman" w:hAnsi="Times New Roman" w:cs="Times New Roman"/>
          <w:b/>
          <w:i/>
          <w:sz w:val="24"/>
          <w:szCs w:val="24"/>
        </w:rPr>
        <w:tab/>
        <w:t xml:space="preserve">Návrh metodického postupu ako pracovať s témou  v škole </w:t>
      </w:r>
      <w:r w:rsidR="00631016" w:rsidRPr="00D942F3">
        <w:rPr>
          <w:rFonts w:ascii="Times New Roman" w:hAnsi="Times New Roman" w:cs="Times New Roman"/>
          <w:b/>
          <w:i/>
          <w:sz w:val="24"/>
          <w:szCs w:val="24"/>
        </w:rPr>
        <w:t xml:space="preserve"> </w:t>
      </w:r>
    </w:p>
    <w:p w:rsidR="00631016" w:rsidRPr="00514C0B" w:rsidRDefault="00CF7CF5" w:rsidP="00514C0B">
      <w:pPr>
        <w:pStyle w:val="Odsekzoznamu"/>
        <w:jc w:val="both"/>
        <w:rPr>
          <w:rFonts w:ascii="Times New Roman" w:hAnsi="Times New Roman" w:cs="Times New Roman"/>
          <w:sz w:val="24"/>
          <w:szCs w:val="24"/>
        </w:rPr>
      </w:pPr>
      <w:r w:rsidRPr="00514C0B">
        <w:rPr>
          <w:rFonts w:ascii="Times New Roman" w:hAnsi="Times New Roman" w:cs="Times New Roman"/>
          <w:sz w:val="24"/>
          <w:szCs w:val="24"/>
        </w:rPr>
        <w:t>Učiteľ</w:t>
      </w:r>
      <w:r w:rsidR="00631016" w:rsidRPr="00514C0B">
        <w:rPr>
          <w:rFonts w:ascii="Times New Roman" w:hAnsi="Times New Roman" w:cs="Times New Roman"/>
          <w:sz w:val="24"/>
          <w:szCs w:val="24"/>
        </w:rPr>
        <w:t>/</w:t>
      </w:r>
      <w:proofErr w:type="spellStart"/>
      <w:r w:rsidR="00631016" w:rsidRPr="00514C0B">
        <w:rPr>
          <w:rFonts w:ascii="Times New Roman" w:hAnsi="Times New Roman" w:cs="Times New Roman"/>
          <w:sz w:val="24"/>
          <w:szCs w:val="24"/>
        </w:rPr>
        <w:t>ka</w:t>
      </w:r>
      <w:proofErr w:type="spellEnd"/>
    </w:p>
    <w:p w:rsidR="008E2BB2" w:rsidRPr="00514C0B" w:rsidRDefault="008E2BB2" w:rsidP="00514C0B">
      <w:pPr>
        <w:pStyle w:val="Odsekzoznamu"/>
        <w:numPr>
          <w:ilvl w:val="1"/>
          <w:numId w:val="8"/>
        </w:numPr>
        <w:jc w:val="both"/>
        <w:rPr>
          <w:rFonts w:ascii="Times New Roman" w:hAnsi="Times New Roman" w:cs="Times New Roman"/>
          <w:sz w:val="24"/>
          <w:szCs w:val="24"/>
        </w:rPr>
      </w:pPr>
      <w:r w:rsidRPr="00514C0B">
        <w:rPr>
          <w:rFonts w:ascii="Times New Roman" w:hAnsi="Times New Roman" w:cs="Times New Roman"/>
          <w:sz w:val="24"/>
          <w:szCs w:val="24"/>
        </w:rPr>
        <w:t>nemoralizuje, hneď neodsudzuje</w:t>
      </w:r>
      <w:r w:rsidR="003340D1" w:rsidRPr="00514C0B">
        <w:rPr>
          <w:rFonts w:ascii="Times New Roman" w:hAnsi="Times New Roman" w:cs="Times New Roman"/>
          <w:color w:val="FF0000"/>
          <w:sz w:val="24"/>
          <w:szCs w:val="24"/>
        </w:rPr>
        <w:t>,</w:t>
      </w:r>
      <w:r w:rsidRPr="00514C0B">
        <w:rPr>
          <w:rFonts w:ascii="Times New Roman" w:hAnsi="Times New Roman" w:cs="Times New Roman"/>
          <w:sz w:val="24"/>
          <w:szCs w:val="24"/>
        </w:rPr>
        <w:t xml:space="preserve"> najskôr počúva a následne  </w:t>
      </w:r>
      <w:proofErr w:type="spellStart"/>
      <w:r w:rsidRPr="00514C0B">
        <w:rPr>
          <w:rFonts w:ascii="Times New Roman" w:hAnsi="Times New Roman" w:cs="Times New Roman"/>
          <w:sz w:val="24"/>
          <w:szCs w:val="24"/>
        </w:rPr>
        <w:t>facilituje</w:t>
      </w:r>
      <w:proofErr w:type="spellEnd"/>
      <w:r w:rsidRPr="00514C0B">
        <w:rPr>
          <w:rFonts w:ascii="Times New Roman" w:hAnsi="Times New Roman" w:cs="Times New Roman"/>
          <w:sz w:val="24"/>
          <w:szCs w:val="24"/>
        </w:rPr>
        <w:t>, teda riadi bez hodnotiaceho prístupu diskusiu alebo pripravené aktivity so žiakmi</w:t>
      </w:r>
      <w:r w:rsidR="00631016" w:rsidRPr="00514C0B">
        <w:rPr>
          <w:rFonts w:ascii="Times New Roman" w:hAnsi="Times New Roman" w:cs="Times New Roman"/>
          <w:sz w:val="24"/>
          <w:szCs w:val="24"/>
        </w:rPr>
        <w:t>,</w:t>
      </w:r>
    </w:p>
    <w:p w:rsidR="008E2BB2" w:rsidRPr="00514C0B" w:rsidRDefault="00631016" w:rsidP="00514C0B">
      <w:pPr>
        <w:pStyle w:val="Odsekzoznamu"/>
        <w:numPr>
          <w:ilvl w:val="1"/>
          <w:numId w:val="8"/>
        </w:numPr>
        <w:jc w:val="both"/>
        <w:rPr>
          <w:rFonts w:ascii="Times New Roman" w:hAnsi="Times New Roman" w:cs="Times New Roman"/>
          <w:sz w:val="24"/>
          <w:szCs w:val="24"/>
        </w:rPr>
      </w:pPr>
      <w:r w:rsidRPr="00514C0B">
        <w:rPr>
          <w:rFonts w:ascii="Times New Roman" w:hAnsi="Times New Roman" w:cs="Times New Roman"/>
          <w:sz w:val="24"/>
          <w:szCs w:val="24"/>
        </w:rPr>
        <w:t>u</w:t>
      </w:r>
      <w:r w:rsidR="008E2BB2" w:rsidRPr="00514C0B">
        <w:rPr>
          <w:rFonts w:ascii="Times New Roman" w:hAnsi="Times New Roman" w:cs="Times New Roman"/>
          <w:sz w:val="24"/>
          <w:szCs w:val="24"/>
        </w:rPr>
        <w:t>bezpečí sa, že</w:t>
      </w:r>
      <w:r w:rsidRPr="00514C0B">
        <w:rPr>
          <w:rFonts w:ascii="Times New Roman" w:hAnsi="Times New Roman" w:cs="Times New Roman"/>
          <w:sz w:val="24"/>
          <w:szCs w:val="24"/>
        </w:rPr>
        <w:t xml:space="preserve"> žiaci</w:t>
      </w:r>
      <w:r w:rsidR="008E2BB2" w:rsidRPr="00514C0B">
        <w:rPr>
          <w:rFonts w:ascii="Times New Roman" w:hAnsi="Times New Roman" w:cs="Times New Roman"/>
          <w:sz w:val="24"/>
          <w:szCs w:val="24"/>
        </w:rPr>
        <w:t xml:space="preserve"> rozumejú v čom spočíva podstata problému, prečo dochádza k radikálnemu správaniu alebo až extr</w:t>
      </w:r>
      <w:r w:rsidR="00084273" w:rsidRPr="00514C0B">
        <w:rPr>
          <w:rFonts w:ascii="Times New Roman" w:hAnsi="Times New Roman" w:cs="Times New Roman"/>
          <w:sz w:val="24"/>
          <w:szCs w:val="24"/>
        </w:rPr>
        <w:t>é</w:t>
      </w:r>
      <w:r w:rsidR="008E2BB2" w:rsidRPr="00514C0B">
        <w:rPr>
          <w:rFonts w:ascii="Times New Roman" w:hAnsi="Times New Roman" w:cs="Times New Roman"/>
          <w:sz w:val="24"/>
          <w:szCs w:val="24"/>
        </w:rPr>
        <w:t>mizmu u niektorých ľudí</w:t>
      </w:r>
      <w:r w:rsidRPr="00514C0B">
        <w:rPr>
          <w:rFonts w:ascii="Times New Roman" w:hAnsi="Times New Roman" w:cs="Times New Roman"/>
          <w:sz w:val="24"/>
          <w:szCs w:val="24"/>
        </w:rPr>
        <w:t>,</w:t>
      </w:r>
    </w:p>
    <w:p w:rsidR="008E2BB2" w:rsidRPr="00514C0B" w:rsidRDefault="00631016" w:rsidP="00514C0B">
      <w:pPr>
        <w:pStyle w:val="Odsekzoznamu"/>
        <w:numPr>
          <w:ilvl w:val="1"/>
          <w:numId w:val="8"/>
        </w:numPr>
        <w:jc w:val="both"/>
        <w:rPr>
          <w:rFonts w:ascii="Times New Roman" w:hAnsi="Times New Roman" w:cs="Times New Roman"/>
          <w:sz w:val="24"/>
          <w:szCs w:val="24"/>
        </w:rPr>
      </w:pPr>
      <w:r w:rsidRPr="00514C0B">
        <w:rPr>
          <w:rFonts w:ascii="Times New Roman" w:hAnsi="Times New Roman" w:cs="Times New Roman"/>
          <w:sz w:val="24"/>
          <w:szCs w:val="24"/>
        </w:rPr>
        <w:t>v</w:t>
      </w:r>
      <w:r w:rsidR="008E2BB2" w:rsidRPr="00514C0B">
        <w:rPr>
          <w:rFonts w:ascii="Times New Roman" w:hAnsi="Times New Roman" w:cs="Times New Roman"/>
          <w:sz w:val="24"/>
          <w:szCs w:val="24"/>
        </w:rPr>
        <w:t xml:space="preserve">yberie vhodnú časť </w:t>
      </w:r>
      <w:r w:rsidRPr="00514C0B">
        <w:rPr>
          <w:rFonts w:ascii="Times New Roman" w:hAnsi="Times New Roman" w:cs="Times New Roman"/>
          <w:sz w:val="24"/>
          <w:szCs w:val="24"/>
        </w:rPr>
        <w:t xml:space="preserve">tohto </w:t>
      </w:r>
      <w:r w:rsidR="008E2BB2" w:rsidRPr="00514C0B">
        <w:rPr>
          <w:rFonts w:ascii="Times New Roman" w:hAnsi="Times New Roman" w:cs="Times New Roman"/>
          <w:sz w:val="24"/>
          <w:szCs w:val="24"/>
        </w:rPr>
        <w:t xml:space="preserve">textu, resp. uvedený príklad </w:t>
      </w:r>
      <w:r w:rsidRPr="00514C0B">
        <w:rPr>
          <w:rFonts w:ascii="Times New Roman" w:hAnsi="Times New Roman" w:cs="Times New Roman"/>
          <w:sz w:val="24"/>
          <w:szCs w:val="24"/>
        </w:rPr>
        <w:t>alebo príklad z iných zdrojov</w:t>
      </w:r>
      <w:r w:rsidR="008E2BB2" w:rsidRPr="00514C0B">
        <w:rPr>
          <w:rFonts w:ascii="Times New Roman" w:hAnsi="Times New Roman" w:cs="Times New Roman"/>
          <w:sz w:val="24"/>
          <w:szCs w:val="24"/>
        </w:rPr>
        <w:t xml:space="preserve"> ako východisko na </w:t>
      </w:r>
      <w:r w:rsidRPr="00514C0B">
        <w:rPr>
          <w:rFonts w:ascii="Times New Roman" w:hAnsi="Times New Roman" w:cs="Times New Roman"/>
          <w:sz w:val="24"/>
          <w:szCs w:val="24"/>
        </w:rPr>
        <w:t>prezentáciu</w:t>
      </w:r>
      <w:r w:rsidR="008E2BB2" w:rsidRPr="00514C0B">
        <w:rPr>
          <w:rFonts w:ascii="Times New Roman" w:hAnsi="Times New Roman" w:cs="Times New Roman"/>
          <w:sz w:val="24"/>
          <w:szCs w:val="24"/>
        </w:rPr>
        <w:t xml:space="preserve"> názorov žiakov (svoje názory  vecne argumentujú)</w:t>
      </w:r>
      <w:r w:rsidR="00CF7CF5" w:rsidRPr="00514C0B">
        <w:rPr>
          <w:rFonts w:ascii="Times New Roman" w:hAnsi="Times New Roman" w:cs="Times New Roman"/>
          <w:sz w:val="24"/>
          <w:szCs w:val="24"/>
        </w:rPr>
        <w:t xml:space="preserve"> </w:t>
      </w:r>
      <w:r w:rsidR="008E2BB2" w:rsidRPr="00514C0B">
        <w:rPr>
          <w:rFonts w:ascii="Times New Roman" w:hAnsi="Times New Roman" w:cs="Times New Roman"/>
          <w:sz w:val="24"/>
          <w:szCs w:val="24"/>
        </w:rPr>
        <w:t>alebo navrhnú (</w:t>
      </w:r>
      <w:proofErr w:type="spellStart"/>
      <w:r w:rsidR="008E2BB2" w:rsidRPr="00514C0B">
        <w:rPr>
          <w:rFonts w:ascii="Times New Roman" w:hAnsi="Times New Roman" w:cs="Times New Roman"/>
          <w:sz w:val="24"/>
          <w:szCs w:val="24"/>
        </w:rPr>
        <w:t>brainstorming</w:t>
      </w:r>
      <w:proofErr w:type="spellEnd"/>
      <w:r w:rsidR="008E2BB2" w:rsidRPr="00514C0B">
        <w:rPr>
          <w:rFonts w:ascii="Times New Roman" w:hAnsi="Times New Roman" w:cs="Times New Roman"/>
          <w:sz w:val="24"/>
          <w:szCs w:val="24"/>
        </w:rPr>
        <w:t>) možné spôsoby riešenia  problému/či prípadu</w:t>
      </w:r>
      <w:r w:rsidR="00CF7CF5" w:rsidRPr="00514C0B">
        <w:rPr>
          <w:rFonts w:ascii="Times New Roman" w:hAnsi="Times New Roman" w:cs="Times New Roman"/>
          <w:sz w:val="24"/>
          <w:szCs w:val="24"/>
        </w:rPr>
        <w:t>, pričom</w:t>
      </w:r>
      <w:r w:rsidR="008E2BB2" w:rsidRPr="00514C0B">
        <w:rPr>
          <w:rFonts w:ascii="Times New Roman" w:hAnsi="Times New Roman" w:cs="Times New Roman"/>
          <w:sz w:val="24"/>
          <w:szCs w:val="24"/>
        </w:rPr>
        <w:t xml:space="preserve"> </w:t>
      </w:r>
      <w:r w:rsidR="00CF7CF5" w:rsidRPr="00514C0B">
        <w:rPr>
          <w:rFonts w:ascii="Times New Roman" w:hAnsi="Times New Roman" w:cs="Times New Roman"/>
          <w:sz w:val="24"/>
          <w:szCs w:val="24"/>
        </w:rPr>
        <w:t>k</w:t>
      </w:r>
      <w:r w:rsidR="008E2BB2" w:rsidRPr="00514C0B">
        <w:rPr>
          <w:rFonts w:ascii="Times New Roman" w:hAnsi="Times New Roman" w:cs="Times New Roman"/>
          <w:sz w:val="24"/>
          <w:szCs w:val="24"/>
        </w:rPr>
        <w:t>u každému zaujmú</w:t>
      </w:r>
      <w:r w:rsidR="00CF7CF5" w:rsidRPr="00514C0B">
        <w:rPr>
          <w:rFonts w:ascii="Times New Roman" w:hAnsi="Times New Roman" w:cs="Times New Roman"/>
          <w:sz w:val="24"/>
          <w:szCs w:val="24"/>
        </w:rPr>
        <w:t xml:space="preserve"> postoj,</w:t>
      </w:r>
    </w:p>
    <w:p w:rsidR="008E2BB2" w:rsidRPr="00514C0B" w:rsidRDefault="008E2BB2" w:rsidP="00514C0B">
      <w:pPr>
        <w:pStyle w:val="Odsekzoznamu"/>
        <w:numPr>
          <w:ilvl w:val="1"/>
          <w:numId w:val="8"/>
        </w:numPr>
        <w:jc w:val="both"/>
        <w:rPr>
          <w:rFonts w:ascii="Times New Roman" w:hAnsi="Times New Roman" w:cs="Times New Roman"/>
          <w:sz w:val="24"/>
          <w:szCs w:val="24"/>
        </w:rPr>
      </w:pPr>
      <w:r w:rsidRPr="00514C0B">
        <w:rPr>
          <w:rFonts w:ascii="Times New Roman" w:hAnsi="Times New Roman" w:cs="Times New Roman"/>
          <w:sz w:val="24"/>
          <w:szCs w:val="24"/>
        </w:rPr>
        <w:t>vedie reflexiu o  dôsledkoch</w:t>
      </w:r>
      <w:r w:rsidR="00CF7CF5" w:rsidRPr="00514C0B">
        <w:rPr>
          <w:rFonts w:ascii="Times New Roman" w:hAnsi="Times New Roman" w:cs="Times New Roman"/>
          <w:sz w:val="24"/>
          <w:szCs w:val="24"/>
        </w:rPr>
        <w:t xml:space="preserve"> navrhovaných riešení,</w:t>
      </w:r>
    </w:p>
    <w:p w:rsidR="008E2BB2" w:rsidRPr="00514C0B" w:rsidRDefault="00CF7CF5" w:rsidP="00514C0B">
      <w:pPr>
        <w:pStyle w:val="Odsekzoznamu"/>
        <w:numPr>
          <w:ilvl w:val="1"/>
          <w:numId w:val="8"/>
        </w:numPr>
        <w:jc w:val="both"/>
        <w:rPr>
          <w:rFonts w:ascii="Times New Roman" w:hAnsi="Times New Roman" w:cs="Times New Roman"/>
          <w:sz w:val="24"/>
          <w:szCs w:val="24"/>
        </w:rPr>
      </w:pPr>
      <w:r w:rsidRPr="00514C0B">
        <w:rPr>
          <w:rFonts w:ascii="Times New Roman" w:hAnsi="Times New Roman" w:cs="Times New Roman"/>
          <w:sz w:val="24"/>
          <w:szCs w:val="24"/>
        </w:rPr>
        <w:t xml:space="preserve">spoločne so žiakmi </w:t>
      </w:r>
      <w:r w:rsidR="00BD714A" w:rsidRPr="00514C0B">
        <w:rPr>
          <w:rFonts w:ascii="Times New Roman" w:hAnsi="Times New Roman" w:cs="Times New Roman"/>
          <w:sz w:val="24"/>
          <w:szCs w:val="24"/>
        </w:rPr>
        <w:t>vyberie/vyhľadá</w:t>
      </w:r>
      <w:r w:rsidRPr="00514C0B">
        <w:rPr>
          <w:rFonts w:ascii="Times New Roman" w:hAnsi="Times New Roman" w:cs="Times New Roman"/>
          <w:sz w:val="24"/>
          <w:szCs w:val="24"/>
        </w:rPr>
        <w:t xml:space="preserve"> relevantné legislatívne riešenia</w:t>
      </w:r>
      <w:r w:rsidR="008E2BB2" w:rsidRPr="00514C0B">
        <w:rPr>
          <w:rFonts w:ascii="Times New Roman" w:hAnsi="Times New Roman" w:cs="Times New Roman"/>
          <w:sz w:val="24"/>
          <w:szCs w:val="24"/>
        </w:rPr>
        <w:t xml:space="preserve"> (v zmysle Trestného zákona)  ̶  odporúčame, aby žiaci pracovali so skrátenými verziami medzinárodných právnych dokumentov (Všeobecná deklarácia ľudských práv, Dohovor o ochrane ľudských práv a sl</w:t>
      </w:r>
      <w:r w:rsidRPr="00514C0B">
        <w:rPr>
          <w:rFonts w:ascii="Times New Roman" w:hAnsi="Times New Roman" w:cs="Times New Roman"/>
          <w:sz w:val="24"/>
          <w:szCs w:val="24"/>
        </w:rPr>
        <w:t>obôd, Dohovor o právach dieťaťa)</w:t>
      </w:r>
      <w:r w:rsidR="008E2BB2" w:rsidRPr="00514C0B">
        <w:rPr>
          <w:rFonts w:ascii="Times New Roman" w:hAnsi="Times New Roman" w:cs="Times New Roman"/>
          <w:sz w:val="24"/>
          <w:szCs w:val="24"/>
        </w:rPr>
        <w:t xml:space="preserve">, </w:t>
      </w:r>
      <w:r w:rsidRPr="00514C0B">
        <w:rPr>
          <w:rFonts w:ascii="Times New Roman" w:hAnsi="Times New Roman" w:cs="Times New Roman"/>
          <w:sz w:val="24"/>
          <w:szCs w:val="24"/>
        </w:rPr>
        <w:t>prípadne aj v Ústave SR  nájdu  zodpovedajúce články, ktoré</w:t>
      </w:r>
      <w:r w:rsidR="008E2BB2" w:rsidRPr="00514C0B">
        <w:rPr>
          <w:rFonts w:ascii="Times New Roman" w:hAnsi="Times New Roman" w:cs="Times New Roman"/>
          <w:sz w:val="24"/>
          <w:szCs w:val="24"/>
        </w:rPr>
        <w:t xml:space="preserve"> s</w:t>
      </w:r>
      <w:r w:rsidRPr="00514C0B">
        <w:rPr>
          <w:rFonts w:ascii="Times New Roman" w:hAnsi="Times New Roman" w:cs="Times New Roman"/>
          <w:sz w:val="24"/>
          <w:szCs w:val="24"/>
        </w:rPr>
        <w:t>úvisia s uvedenými ilustratívnymi príkladmi v texte.</w:t>
      </w:r>
    </w:p>
    <w:p w:rsidR="008E2BB2" w:rsidRPr="00514C0B" w:rsidRDefault="008E2BB2" w:rsidP="00514C0B">
      <w:pPr>
        <w:jc w:val="both"/>
        <w:rPr>
          <w:rFonts w:ascii="Times New Roman" w:hAnsi="Times New Roman" w:cs="Times New Roman"/>
          <w:b/>
          <w:i/>
          <w:sz w:val="24"/>
          <w:szCs w:val="24"/>
        </w:rPr>
      </w:pPr>
      <w:r w:rsidRPr="00514C0B">
        <w:rPr>
          <w:rFonts w:ascii="Times New Roman" w:hAnsi="Times New Roman" w:cs="Times New Roman"/>
          <w:b/>
          <w:i/>
          <w:sz w:val="24"/>
          <w:szCs w:val="24"/>
        </w:rPr>
        <w:t>Záver</w:t>
      </w:r>
    </w:p>
    <w:p w:rsidR="008E2BB2" w:rsidRPr="00514C0B" w:rsidRDefault="008E2BB2" w:rsidP="00514C0B">
      <w:pPr>
        <w:ind w:firstLine="708"/>
        <w:jc w:val="both"/>
        <w:rPr>
          <w:rFonts w:ascii="Times New Roman" w:hAnsi="Times New Roman" w:cs="Times New Roman"/>
          <w:sz w:val="24"/>
          <w:szCs w:val="24"/>
        </w:rPr>
      </w:pPr>
      <w:r w:rsidRPr="00514C0B">
        <w:rPr>
          <w:rFonts w:ascii="Times New Roman" w:hAnsi="Times New Roman" w:cs="Times New Roman"/>
          <w:sz w:val="24"/>
          <w:szCs w:val="24"/>
        </w:rPr>
        <w:t xml:space="preserve"> Uvedomujeme si, že problematika </w:t>
      </w:r>
      <w:proofErr w:type="spellStart"/>
      <w:r w:rsidRPr="00514C0B">
        <w:rPr>
          <w:rFonts w:ascii="Times New Roman" w:hAnsi="Times New Roman" w:cs="Times New Roman"/>
          <w:sz w:val="24"/>
          <w:szCs w:val="24"/>
        </w:rPr>
        <w:t>radikalizácie</w:t>
      </w:r>
      <w:proofErr w:type="spellEnd"/>
      <w:r w:rsidRPr="00514C0B">
        <w:rPr>
          <w:rFonts w:ascii="Times New Roman" w:hAnsi="Times New Roman" w:cs="Times New Roman"/>
          <w:sz w:val="24"/>
          <w:szCs w:val="24"/>
        </w:rPr>
        <w:t xml:space="preserve"> a extrémizmu je rozsiahla, rôznorodá a</w:t>
      </w:r>
      <w:r w:rsidR="00631016" w:rsidRPr="00514C0B">
        <w:rPr>
          <w:rFonts w:ascii="Times New Roman" w:hAnsi="Times New Roman" w:cs="Times New Roman"/>
          <w:sz w:val="24"/>
          <w:szCs w:val="24"/>
        </w:rPr>
        <w:t> </w:t>
      </w:r>
      <w:r w:rsidRPr="00514C0B">
        <w:rPr>
          <w:rFonts w:ascii="Times New Roman" w:hAnsi="Times New Roman" w:cs="Times New Roman"/>
          <w:sz w:val="24"/>
          <w:szCs w:val="24"/>
        </w:rPr>
        <w:t>zložitá</w:t>
      </w:r>
      <w:r w:rsidR="00631016" w:rsidRPr="00514C0B">
        <w:rPr>
          <w:rFonts w:ascii="Times New Roman" w:hAnsi="Times New Roman" w:cs="Times New Roman"/>
          <w:sz w:val="24"/>
          <w:szCs w:val="24"/>
        </w:rPr>
        <w:t xml:space="preserve"> predovšetkým pre peda</w:t>
      </w:r>
      <w:r w:rsidRPr="00514C0B">
        <w:rPr>
          <w:rFonts w:ascii="Times New Roman" w:hAnsi="Times New Roman" w:cs="Times New Roman"/>
          <w:sz w:val="24"/>
          <w:szCs w:val="24"/>
        </w:rPr>
        <w:t>gógov, ktorí pracujú s mládežou. Preto ako ďalšiu pomôcku v tejto oblasti pripravujeme pre školy súbor praktických  didakticko-metodických ukážok a námetov, ktoré</w:t>
      </w:r>
      <w:r w:rsidR="00631016" w:rsidRPr="00514C0B">
        <w:rPr>
          <w:rFonts w:ascii="Times New Roman" w:hAnsi="Times New Roman" w:cs="Times New Roman"/>
          <w:sz w:val="24"/>
          <w:szCs w:val="24"/>
        </w:rPr>
        <w:t xml:space="preserve"> poskytnú viac možností ako pracovať so žiakmi/ mladými </w:t>
      </w:r>
      <w:r w:rsidR="00BD714A" w:rsidRPr="00514C0B">
        <w:rPr>
          <w:rFonts w:ascii="Times New Roman" w:hAnsi="Times New Roman" w:cs="Times New Roman"/>
          <w:sz w:val="24"/>
          <w:szCs w:val="24"/>
        </w:rPr>
        <w:t>ľuďmi s touto citlivou</w:t>
      </w:r>
      <w:r w:rsidR="00631016" w:rsidRPr="00514C0B">
        <w:rPr>
          <w:rFonts w:ascii="Times New Roman" w:hAnsi="Times New Roman" w:cs="Times New Roman"/>
          <w:sz w:val="24"/>
          <w:szCs w:val="24"/>
        </w:rPr>
        <w:t xml:space="preserve"> a </w:t>
      </w:r>
      <w:r w:rsidR="00BD714A" w:rsidRPr="00514C0B">
        <w:rPr>
          <w:rFonts w:ascii="Times New Roman" w:hAnsi="Times New Roman" w:cs="Times New Roman"/>
          <w:sz w:val="24"/>
          <w:szCs w:val="24"/>
        </w:rPr>
        <w:t>náročnou</w:t>
      </w:r>
      <w:r w:rsidR="00631016" w:rsidRPr="00514C0B">
        <w:rPr>
          <w:rFonts w:ascii="Times New Roman" w:hAnsi="Times New Roman" w:cs="Times New Roman"/>
          <w:sz w:val="24"/>
          <w:szCs w:val="24"/>
        </w:rPr>
        <w:t xml:space="preserve"> </w:t>
      </w:r>
      <w:r w:rsidR="00BD714A" w:rsidRPr="00514C0B">
        <w:rPr>
          <w:rFonts w:ascii="Times New Roman" w:hAnsi="Times New Roman" w:cs="Times New Roman"/>
          <w:sz w:val="24"/>
          <w:szCs w:val="24"/>
        </w:rPr>
        <w:t>témou</w:t>
      </w:r>
      <w:r w:rsidR="00631016" w:rsidRPr="00514C0B">
        <w:rPr>
          <w:rFonts w:ascii="Times New Roman" w:hAnsi="Times New Roman" w:cs="Times New Roman"/>
          <w:sz w:val="24"/>
          <w:szCs w:val="24"/>
        </w:rPr>
        <w:t>.</w:t>
      </w:r>
    </w:p>
    <w:p w:rsidR="009B3950" w:rsidRPr="00514C0B" w:rsidRDefault="009B3950" w:rsidP="00514C0B">
      <w:pPr>
        <w:ind w:firstLine="708"/>
        <w:jc w:val="both"/>
        <w:rPr>
          <w:rFonts w:ascii="Times New Roman" w:hAnsi="Times New Roman" w:cs="Times New Roman"/>
          <w:sz w:val="24"/>
          <w:szCs w:val="24"/>
        </w:rPr>
      </w:pPr>
      <w:r w:rsidRPr="00514C0B">
        <w:rPr>
          <w:rFonts w:ascii="Times New Roman" w:hAnsi="Times New Roman" w:cs="Times New Roman"/>
          <w:sz w:val="24"/>
          <w:szCs w:val="24"/>
        </w:rPr>
        <w:t xml:space="preserve">V prípade otázok alebo nejasností (napr. ak by ste sa stretli so symbolom, termínom, neštandardným správaním, o ktorom si myslíte, že súvisí s </w:t>
      </w:r>
      <w:proofErr w:type="spellStart"/>
      <w:r w:rsidRPr="00514C0B">
        <w:rPr>
          <w:rFonts w:ascii="Times New Roman" w:hAnsi="Times New Roman" w:cs="Times New Roman"/>
          <w:sz w:val="24"/>
          <w:szCs w:val="24"/>
        </w:rPr>
        <w:t>radikalizáciou</w:t>
      </w:r>
      <w:proofErr w:type="spellEnd"/>
      <w:r w:rsidRPr="00514C0B">
        <w:rPr>
          <w:rFonts w:ascii="Times New Roman" w:hAnsi="Times New Roman" w:cs="Times New Roman"/>
          <w:sz w:val="24"/>
          <w:szCs w:val="24"/>
        </w:rPr>
        <w:t xml:space="preserve">, či extrémizmom)    je možné sa obrátiť na tento kontaktný mail  </w:t>
      </w:r>
      <w:hyperlink r:id="rId18" w:history="1">
        <w:r w:rsidRPr="00514C0B">
          <w:rPr>
            <w:rStyle w:val="Hypertextovprepojenie"/>
            <w:rFonts w:ascii="Times New Roman" w:hAnsi="Times New Roman" w:cs="Times New Roman"/>
            <w:sz w:val="24"/>
            <w:szCs w:val="24"/>
          </w:rPr>
          <w:t>extrem@minv.sk</w:t>
        </w:r>
      </w:hyperlink>
    </w:p>
    <w:p w:rsidR="004265A9" w:rsidRPr="00514C0B" w:rsidRDefault="008E2BB2" w:rsidP="00514C0B">
      <w:pPr>
        <w:jc w:val="both"/>
        <w:rPr>
          <w:rFonts w:ascii="Times New Roman" w:hAnsi="Times New Roman" w:cs="Times New Roman"/>
          <w:color w:val="FF0000"/>
          <w:sz w:val="24"/>
          <w:szCs w:val="24"/>
        </w:rPr>
      </w:pPr>
      <w:r w:rsidRPr="00514C0B">
        <w:rPr>
          <w:rFonts w:ascii="Times New Roman" w:hAnsi="Times New Roman" w:cs="Times New Roman"/>
          <w:sz w:val="24"/>
          <w:szCs w:val="24"/>
        </w:rPr>
        <w:t xml:space="preserve"> </w:t>
      </w:r>
      <w:r w:rsidR="005A5C30" w:rsidRPr="00514C0B">
        <w:rPr>
          <w:rFonts w:ascii="Times New Roman" w:hAnsi="Times New Roman" w:cs="Times New Roman"/>
          <w:sz w:val="24"/>
          <w:szCs w:val="24"/>
        </w:rPr>
        <w:tab/>
        <w:t xml:space="preserve">Predložený </w:t>
      </w:r>
      <w:r w:rsidR="000B3E39" w:rsidRPr="00514C0B">
        <w:rPr>
          <w:rFonts w:ascii="Times New Roman" w:hAnsi="Times New Roman" w:cs="Times New Roman"/>
          <w:sz w:val="24"/>
          <w:szCs w:val="24"/>
        </w:rPr>
        <w:t>text</w:t>
      </w:r>
      <w:r w:rsidR="005A5C30" w:rsidRPr="00514C0B">
        <w:rPr>
          <w:rFonts w:ascii="Times New Roman" w:hAnsi="Times New Roman" w:cs="Times New Roman"/>
          <w:sz w:val="24"/>
          <w:szCs w:val="24"/>
        </w:rPr>
        <w:t xml:space="preserve"> bol vypracovaný medzirezortnou skupinou v zastúpení MV SR,</w:t>
      </w:r>
      <w:r w:rsidR="000B3E39" w:rsidRPr="00514C0B">
        <w:rPr>
          <w:rFonts w:ascii="Times New Roman" w:hAnsi="Times New Roman" w:cs="Times New Roman"/>
          <w:sz w:val="24"/>
          <w:szCs w:val="24"/>
        </w:rPr>
        <w:t xml:space="preserve"> </w:t>
      </w:r>
      <w:proofErr w:type="spellStart"/>
      <w:r w:rsidR="000B3E39" w:rsidRPr="00514C0B">
        <w:rPr>
          <w:rFonts w:ascii="Times New Roman" w:hAnsi="Times New Roman" w:cs="Times New Roman"/>
          <w:sz w:val="24"/>
          <w:szCs w:val="24"/>
        </w:rPr>
        <w:t>MŠVVaŠ</w:t>
      </w:r>
      <w:proofErr w:type="spellEnd"/>
      <w:r w:rsidR="000B3E39" w:rsidRPr="00514C0B">
        <w:rPr>
          <w:rFonts w:ascii="Times New Roman" w:hAnsi="Times New Roman" w:cs="Times New Roman"/>
          <w:sz w:val="24"/>
          <w:szCs w:val="24"/>
        </w:rPr>
        <w:t xml:space="preserve"> SR, ŠPÚ, MPC a MPSVR SR a </w:t>
      </w:r>
      <w:r w:rsidR="00931CD1">
        <w:rPr>
          <w:rFonts w:ascii="Times New Roman" w:hAnsi="Times New Roman" w:cs="Times New Roman"/>
          <w:sz w:val="24"/>
          <w:szCs w:val="24"/>
        </w:rPr>
        <w:t>schválený</w:t>
      </w:r>
      <w:r w:rsidR="00402EA1" w:rsidRPr="00514C0B">
        <w:rPr>
          <w:rFonts w:ascii="Times New Roman" w:hAnsi="Times New Roman" w:cs="Times New Roman"/>
          <w:sz w:val="24"/>
          <w:szCs w:val="24"/>
        </w:rPr>
        <w:t xml:space="preserve"> </w:t>
      </w:r>
      <w:r w:rsidR="000B3E39" w:rsidRPr="00514C0B">
        <w:rPr>
          <w:rFonts w:ascii="Times New Roman" w:hAnsi="Times New Roman" w:cs="Times New Roman"/>
          <w:sz w:val="24"/>
          <w:szCs w:val="24"/>
        </w:rPr>
        <w:t xml:space="preserve">odbornými </w:t>
      </w:r>
      <w:r w:rsidR="00931CD1">
        <w:rPr>
          <w:rFonts w:ascii="Times New Roman" w:hAnsi="Times New Roman" w:cs="Times New Roman"/>
          <w:sz w:val="24"/>
          <w:szCs w:val="24"/>
        </w:rPr>
        <w:t>posudkami</w:t>
      </w:r>
      <w:r w:rsidR="00402EA1" w:rsidRPr="00514C0B">
        <w:rPr>
          <w:rFonts w:ascii="Times New Roman" w:hAnsi="Times New Roman" w:cs="Times New Roman"/>
          <w:sz w:val="24"/>
          <w:szCs w:val="24"/>
        </w:rPr>
        <w:t xml:space="preserve"> </w:t>
      </w:r>
      <w:r w:rsidR="006F169D">
        <w:rPr>
          <w:rFonts w:ascii="Times New Roman" w:hAnsi="Times New Roman" w:cs="Times New Roman"/>
          <w:sz w:val="24"/>
          <w:szCs w:val="24"/>
        </w:rPr>
        <w:t xml:space="preserve">dvoch </w:t>
      </w:r>
      <w:r w:rsidR="00931CD1" w:rsidRPr="00514C0B">
        <w:rPr>
          <w:rFonts w:ascii="Times New Roman" w:hAnsi="Times New Roman" w:cs="Times New Roman"/>
          <w:sz w:val="24"/>
          <w:szCs w:val="24"/>
        </w:rPr>
        <w:t>recenz</w:t>
      </w:r>
      <w:r w:rsidR="00931CD1">
        <w:rPr>
          <w:rFonts w:ascii="Times New Roman" w:hAnsi="Times New Roman" w:cs="Times New Roman"/>
          <w:sz w:val="24"/>
          <w:szCs w:val="24"/>
        </w:rPr>
        <w:t>ent</w:t>
      </w:r>
      <w:r w:rsidR="006F169D">
        <w:rPr>
          <w:rFonts w:ascii="Times New Roman" w:hAnsi="Times New Roman" w:cs="Times New Roman"/>
          <w:sz w:val="24"/>
          <w:szCs w:val="24"/>
        </w:rPr>
        <w:t>iek, ktoré určila</w:t>
      </w:r>
      <w:r w:rsidR="00931CD1">
        <w:rPr>
          <w:rFonts w:ascii="Times New Roman" w:hAnsi="Times New Roman" w:cs="Times New Roman"/>
          <w:sz w:val="24"/>
          <w:szCs w:val="24"/>
        </w:rPr>
        <w:t xml:space="preserve"> </w:t>
      </w:r>
      <w:r w:rsidR="00402EA1" w:rsidRPr="00514C0B">
        <w:rPr>
          <w:rFonts w:ascii="Times New Roman" w:hAnsi="Times New Roman" w:cs="Times New Roman"/>
          <w:sz w:val="24"/>
          <w:szCs w:val="24"/>
        </w:rPr>
        <w:t>Edičn</w:t>
      </w:r>
      <w:r w:rsidR="006F169D">
        <w:rPr>
          <w:rFonts w:ascii="Times New Roman" w:hAnsi="Times New Roman" w:cs="Times New Roman"/>
          <w:sz w:val="24"/>
          <w:szCs w:val="24"/>
        </w:rPr>
        <w:t>á</w:t>
      </w:r>
      <w:r w:rsidR="00402EA1" w:rsidRPr="00514C0B">
        <w:rPr>
          <w:rFonts w:ascii="Times New Roman" w:hAnsi="Times New Roman" w:cs="Times New Roman"/>
          <w:sz w:val="24"/>
          <w:szCs w:val="24"/>
        </w:rPr>
        <w:t xml:space="preserve"> rad</w:t>
      </w:r>
      <w:r w:rsidR="006F169D">
        <w:rPr>
          <w:rFonts w:ascii="Times New Roman" w:hAnsi="Times New Roman" w:cs="Times New Roman"/>
          <w:sz w:val="24"/>
          <w:szCs w:val="24"/>
        </w:rPr>
        <w:t>a</w:t>
      </w:r>
      <w:r w:rsidR="00402EA1" w:rsidRPr="00514C0B">
        <w:rPr>
          <w:rFonts w:ascii="Times New Roman" w:hAnsi="Times New Roman" w:cs="Times New Roman"/>
          <w:sz w:val="24"/>
          <w:szCs w:val="24"/>
        </w:rPr>
        <w:t xml:space="preserve"> ŠPÚ.</w:t>
      </w:r>
    </w:p>
    <w:p w:rsidR="003340D1" w:rsidRDefault="003340D1">
      <w:pPr>
        <w:rPr>
          <w:rFonts w:ascii="Times New Roman" w:hAnsi="Times New Roman" w:cs="Times New Roman"/>
          <w:sz w:val="24"/>
          <w:szCs w:val="24"/>
        </w:rPr>
      </w:pPr>
    </w:p>
    <w:sectPr w:rsidR="003340D1" w:rsidSect="005A5BF2">
      <w:headerReference w:type="default" r:id="rId19"/>
      <w:head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43B" w:rsidRDefault="00D6343B" w:rsidP="008E2BB2">
      <w:pPr>
        <w:spacing w:after="0" w:line="240" w:lineRule="auto"/>
      </w:pPr>
      <w:r>
        <w:separator/>
      </w:r>
    </w:p>
  </w:endnote>
  <w:endnote w:type="continuationSeparator" w:id="0">
    <w:p w:rsidR="00D6343B" w:rsidRDefault="00D6343B" w:rsidP="008E2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43B" w:rsidRDefault="00D6343B" w:rsidP="008E2BB2">
      <w:pPr>
        <w:spacing w:after="0" w:line="240" w:lineRule="auto"/>
      </w:pPr>
      <w:r>
        <w:separator/>
      </w:r>
    </w:p>
  </w:footnote>
  <w:footnote w:type="continuationSeparator" w:id="0">
    <w:p w:rsidR="00D6343B" w:rsidRDefault="00D6343B" w:rsidP="008E2BB2">
      <w:pPr>
        <w:spacing w:after="0" w:line="240" w:lineRule="auto"/>
      </w:pPr>
      <w:r>
        <w:continuationSeparator/>
      </w:r>
    </w:p>
  </w:footnote>
  <w:footnote w:id="1">
    <w:p w:rsidR="008E2BB2" w:rsidRPr="007244B1" w:rsidRDefault="008E2BB2" w:rsidP="008E2BB2">
      <w:pPr>
        <w:pStyle w:val="Textpoznmkypodiarou"/>
        <w:rPr>
          <w:lang w:val="sk-SK"/>
        </w:rPr>
      </w:pPr>
      <w:r>
        <w:rPr>
          <w:rStyle w:val="Odkaznapoznmkupodiarou"/>
        </w:rPr>
        <w:footnoteRef/>
      </w:r>
      <w:r>
        <w:t xml:space="preserve"> </w:t>
      </w:r>
      <w:r>
        <w:rPr>
          <w:lang w:val="sk-SK"/>
        </w:rPr>
        <w:t>Koncepcia boja proti extrémizmu na roky 2015 - 2019</w:t>
      </w:r>
    </w:p>
  </w:footnote>
  <w:footnote w:id="2">
    <w:p w:rsidR="008E2BB2" w:rsidRPr="007244B1" w:rsidRDefault="008E2BB2" w:rsidP="008E2BB2">
      <w:pPr>
        <w:pStyle w:val="Textpoznmkypodiarou"/>
        <w:rPr>
          <w:lang w:val="sk-SK"/>
        </w:rPr>
      </w:pPr>
      <w:r>
        <w:rPr>
          <w:rStyle w:val="Odkaznapoznmkupodiarou"/>
        </w:rPr>
        <w:footnoteRef/>
      </w:r>
      <w:r>
        <w:t xml:space="preserve"> </w:t>
      </w:r>
      <w:proofErr w:type="spellStart"/>
      <w:r>
        <w:rPr>
          <w:lang w:val="sk-SK"/>
        </w:rPr>
        <w:t>www.minv.sk</w:t>
      </w:r>
      <w:proofErr w:type="spellEnd"/>
    </w:p>
  </w:footnote>
  <w:footnote w:id="3">
    <w:p w:rsidR="008E2BB2" w:rsidRPr="007244B1" w:rsidRDefault="008E2BB2" w:rsidP="008E2BB2">
      <w:pPr>
        <w:pStyle w:val="Textpoznmkypodiarou"/>
        <w:rPr>
          <w:lang w:val="sk-SK"/>
        </w:rPr>
      </w:pPr>
      <w:r>
        <w:rPr>
          <w:rStyle w:val="Odkaznapoznmkupodiarou"/>
        </w:rPr>
        <w:footnoteRef/>
      </w:r>
      <w:r>
        <w:t xml:space="preserve"> </w:t>
      </w:r>
      <w:proofErr w:type="spellStart"/>
      <w:r>
        <w:rPr>
          <w:lang w:val="sk-SK"/>
        </w:rPr>
        <w:t>www.minv.sk</w:t>
      </w:r>
      <w:proofErr w:type="spellEnd"/>
    </w:p>
  </w:footnote>
  <w:footnote w:id="4">
    <w:p w:rsidR="008E2BB2" w:rsidRPr="007244B1" w:rsidRDefault="008E2BB2" w:rsidP="008E2BB2">
      <w:pPr>
        <w:pStyle w:val="Textpoznmkypodiarou"/>
        <w:rPr>
          <w:lang w:val="sk-SK"/>
        </w:rPr>
      </w:pPr>
      <w:r>
        <w:rPr>
          <w:rStyle w:val="Odkaznapoznmkupodiarou"/>
        </w:rPr>
        <w:footnoteRef/>
      </w:r>
      <w:r>
        <w:t xml:space="preserve"> </w:t>
      </w:r>
      <w:r>
        <w:rPr>
          <w:lang w:val="sk-SK"/>
        </w:rPr>
        <w:t>Koncepcia boja proti extrémizmu na roky 2015 -2019</w:t>
      </w:r>
    </w:p>
  </w:footnote>
  <w:footnote w:id="5">
    <w:p w:rsidR="008E2BB2" w:rsidRPr="007244B1" w:rsidRDefault="008E2BB2" w:rsidP="008E2BB2">
      <w:pPr>
        <w:pStyle w:val="Textpoznmkypodiarou"/>
        <w:rPr>
          <w:lang w:val="sk-SK"/>
        </w:rPr>
      </w:pPr>
      <w:r>
        <w:rPr>
          <w:rStyle w:val="Odkaznapoznmkupodiarou"/>
        </w:rPr>
        <w:footnoteRef/>
      </w:r>
      <w:r>
        <w:t xml:space="preserve"> </w:t>
      </w:r>
      <w:r>
        <w:rPr>
          <w:lang w:val="sk-SK"/>
        </w:rPr>
        <w:t>Koncepcia boja proti extrémizmu na roky 2015 - 2019</w:t>
      </w:r>
    </w:p>
  </w:footnote>
  <w:footnote w:id="6">
    <w:p w:rsidR="008E2BB2" w:rsidRPr="007244B1" w:rsidRDefault="008E2BB2" w:rsidP="008E2BB2">
      <w:pPr>
        <w:pStyle w:val="Textpoznmkypodiarou"/>
        <w:rPr>
          <w:lang w:val="sk-SK"/>
        </w:rPr>
      </w:pPr>
      <w:r>
        <w:rPr>
          <w:rStyle w:val="Odkaznapoznmkupodiarou"/>
        </w:rPr>
        <w:footnoteRef/>
      </w:r>
      <w:r>
        <w:t xml:space="preserve"> </w:t>
      </w:r>
      <w:r>
        <w:rPr>
          <w:lang w:val="sk-SK"/>
        </w:rPr>
        <w:t>Štatistiky Policajného zboru, prehľad trestných činov extrémizmu  a ich páchateľov</w:t>
      </w:r>
    </w:p>
  </w:footnote>
  <w:footnote w:id="7">
    <w:p w:rsidR="0066477D" w:rsidRPr="0066477D" w:rsidRDefault="0066477D">
      <w:pPr>
        <w:pStyle w:val="Textpoznmkypodiarou"/>
        <w:rPr>
          <w:lang w:val="sk-SK"/>
        </w:rPr>
      </w:pPr>
      <w:r>
        <w:rPr>
          <w:rStyle w:val="Odkaznapoznmkupodiarou"/>
        </w:rPr>
        <w:footnoteRef/>
      </w:r>
      <w:r>
        <w:t xml:space="preserve"> </w:t>
      </w:r>
      <w:proofErr w:type="spellStart"/>
      <w:r>
        <w:t>príklady</w:t>
      </w:r>
      <w:proofErr w:type="spellEnd"/>
      <w:r>
        <w:t xml:space="preserve"> </w:t>
      </w:r>
      <w:proofErr w:type="spellStart"/>
      <w:r>
        <w:t>pochádzajú</w:t>
      </w:r>
      <w:proofErr w:type="spellEnd"/>
      <w:r>
        <w:t xml:space="preserve"> </w:t>
      </w:r>
      <w:r>
        <w:rPr>
          <w:lang w:val="sk-SK"/>
        </w:rPr>
        <w:t>z rozsudkov jednotlivých súdov</w:t>
      </w:r>
    </w:p>
  </w:footnote>
  <w:footnote w:id="8">
    <w:p w:rsidR="008E2BB2" w:rsidRPr="00F203EC" w:rsidRDefault="008E2BB2" w:rsidP="008E2BB2">
      <w:pPr>
        <w:pStyle w:val="Textpoznmkypodiarou"/>
        <w:jc w:val="both"/>
        <w:rPr>
          <w:lang w:val="sk-SK"/>
        </w:rPr>
      </w:pPr>
      <w:r>
        <w:rPr>
          <w:rStyle w:val="Odkaznapoznmkupodiarou"/>
        </w:rPr>
        <w:footnoteRef/>
      </w:r>
      <w:r>
        <w:t xml:space="preserve"> </w:t>
      </w:r>
      <w:r w:rsidRPr="00F203EC">
        <w:rPr>
          <w:lang w:val="sk-SK"/>
        </w:rPr>
        <w:t xml:space="preserve">Výška trestu nie je známa, keďže ide o rozhodnutie českého súdu. Pri tomto príklade je podstatné, že súd vychádza z ICQ komunikácie ako dôkazného materiálu pri plánovanej kriminálnej činnosti.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56A" w:rsidRPr="005A5BF2" w:rsidRDefault="008213B3" w:rsidP="005A5BF2">
    <w:pPr>
      <w:rPr>
        <w:rFonts w:ascii="Times New Roman" w:hAnsi="Times New Roman" w:cs="Times New Roman"/>
        <w:b/>
        <w:sz w:val="28"/>
        <w:szCs w:val="28"/>
      </w:rPr>
    </w:pPr>
  </w:p>
  <w:p w:rsidR="009A056A" w:rsidRPr="002A0BA7" w:rsidRDefault="008213B3" w:rsidP="002A0BA7">
    <w:pPr>
      <w:pStyle w:val="Hlavika"/>
      <w:jc w:val="right"/>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56A" w:rsidRPr="002A0BA7" w:rsidRDefault="008213B3" w:rsidP="002A0BA7">
    <w:pPr>
      <w:pStyle w:val="Hlavika"/>
      <w:jc w:val="right"/>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371B3"/>
    <w:multiLevelType w:val="hybridMultilevel"/>
    <w:tmpl w:val="28E2DA6A"/>
    <w:lvl w:ilvl="0" w:tplc="03CCF9A0">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
    <w:nsid w:val="07480C8D"/>
    <w:multiLevelType w:val="hybridMultilevel"/>
    <w:tmpl w:val="CD06E158"/>
    <w:lvl w:ilvl="0" w:tplc="90DA6BD8">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
    <w:nsid w:val="20406CB1"/>
    <w:multiLevelType w:val="hybridMultilevel"/>
    <w:tmpl w:val="46382722"/>
    <w:lvl w:ilvl="0" w:tplc="041B0009">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27772A52"/>
    <w:multiLevelType w:val="hybridMultilevel"/>
    <w:tmpl w:val="8E9A322A"/>
    <w:lvl w:ilvl="0" w:tplc="041B0003">
      <w:start w:val="1"/>
      <w:numFmt w:val="bullet"/>
      <w:lvlText w:val="o"/>
      <w:lvlJc w:val="left"/>
      <w:pPr>
        <w:ind w:left="720" w:hanging="360"/>
      </w:pPr>
      <w:rPr>
        <w:rFonts w:ascii="Courier New" w:hAnsi="Courier New" w:cs="Courier New"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2D794286"/>
    <w:multiLevelType w:val="hybridMultilevel"/>
    <w:tmpl w:val="BDA640C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392454DB"/>
    <w:multiLevelType w:val="hybridMultilevel"/>
    <w:tmpl w:val="C1F8B980"/>
    <w:lvl w:ilvl="0" w:tplc="D48EFAF2">
      <w:numFmt w:val="bullet"/>
      <w:lvlText w:val="-"/>
      <w:lvlJc w:val="left"/>
      <w:pPr>
        <w:ind w:left="1068" w:hanging="360"/>
      </w:pPr>
      <w:rPr>
        <w:rFonts w:ascii="Times New Roman" w:eastAsiaTheme="minorHAnsi" w:hAnsi="Times New Roman" w:cs="Times New Roman"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6">
    <w:nsid w:val="4C077B30"/>
    <w:multiLevelType w:val="hybridMultilevel"/>
    <w:tmpl w:val="524495FA"/>
    <w:lvl w:ilvl="0" w:tplc="041B0009">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56F1258D"/>
    <w:multiLevelType w:val="hybridMultilevel"/>
    <w:tmpl w:val="5C8A983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73E86177"/>
    <w:multiLevelType w:val="hybridMultilevel"/>
    <w:tmpl w:val="BDA640C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77554C30"/>
    <w:multiLevelType w:val="hybridMultilevel"/>
    <w:tmpl w:val="8054874C"/>
    <w:lvl w:ilvl="0" w:tplc="ABD8243C">
      <w:start w:val="1"/>
      <w:numFmt w:val="decimal"/>
      <w:lvlText w:val="%1."/>
      <w:lvlJc w:val="left"/>
      <w:pPr>
        <w:ind w:left="1428" w:hanging="360"/>
      </w:pPr>
      <w:rPr>
        <w:rFonts w:hint="default"/>
      </w:r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num w:numId="1">
    <w:abstractNumId w:val="5"/>
  </w:num>
  <w:num w:numId="2">
    <w:abstractNumId w:val="6"/>
  </w:num>
  <w:num w:numId="3">
    <w:abstractNumId w:val="2"/>
  </w:num>
  <w:num w:numId="4">
    <w:abstractNumId w:val="0"/>
  </w:num>
  <w:num w:numId="5">
    <w:abstractNumId w:val="1"/>
  </w:num>
  <w:num w:numId="6">
    <w:abstractNumId w:val="4"/>
  </w:num>
  <w:num w:numId="7">
    <w:abstractNumId w:val="9"/>
  </w:num>
  <w:num w:numId="8">
    <w:abstractNumId w:val="3"/>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BB2"/>
    <w:rsid w:val="0000090E"/>
    <w:rsid w:val="0002420A"/>
    <w:rsid w:val="00051FCD"/>
    <w:rsid w:val="00084273"/>
    <w:rsid w:val="000B3E39"/>
    <w:rsid w:val="001A3C47"/>
    <w:rsid w:val="001B0120"/>
    <w:rsid w:val="002140C2"/>
    <w:rsid w:val="002F07FC"/>
    <w:rsid w:val="003340D1"/>
    <w:rsid w:val="00402EA1"/>
    <w:rsid w:val="004265A9"/>
    <w:rsid w:val="00514C0B"/>
    <w:rsid w:val="005A5C30"/>
    <w:rsid w:val="005C5D02"/>
    <w:rsid w:val="0060668A"/>
    <w:rsid w:val="00631016"/>
    <w:rsid w:val="0066477D"/>
    <w:rsid w:val="006C09E9"/>
    <w:rsid w:val="006F169D"/>
    <w:rsid w:val="006F7AF5"/>
    <w:rsid w:val="00796D68"/>
    <w:rsid w:val="00801C42"/>
    <w:rsid w:val="008213B3"/>
    <w:rsid w:val="008E2BB2"/>
    <w:rsid w:val="008E54C6"/>
    <w:rsid w:val="00931CD1"/>
    <w:rsid w:val="009404F7"/>
    <w:rsid w:val="00940B60"/>
    <w:rsid w:val="009B3950"/>
    <w:rsid w:val="009E7300"/>
    <w:rsid w:val="00A04E40"/>
    <w:rsid w:val="00A61B4D"/>
    <w:rsid w:val="00A64046"/>
    <w:rsid w:val="00A823BD"/>
    <w:rsid w:val="00AD64D3"/>
    <w:rsid w:val="00B229D6"/>
    <w:rsid w:val="00BD714A"/>
    <w:rsid w:val="00C532A2"/>
    <w:rsid w:val="00CF7CF5"/>
    <w:rsid w:val="00D6343B"/>
    <w:rsid w:val="00D942F3"/>
    <w:rsid w:val="00D95189"/>
    <w:rsid w:val="00DC296D"/>
    <w:rsid w:val="00E06503"/>
    <w:rsid w:val="00E13831"/>
    <w:rsid w:val="00E81CB7"/>
    <w:rsid w:val="00EA44AE"/>
    <w:rsid w:val="00ED3141"/>
    <w:rsid w:val="00F67E7A"/>
    <w:rsid w:val="00F745D9"/>
    <w:rsid w:val="00F77C1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E7300"/>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poznmkypodiarou">
    <w:name w:val="footnote text"/>
    <w:basedOn w:val="Normlny"/>
    <w:link w:val="TextpoznmkypodiarouChar"/>
    <w:uiPriority w:val="99"/>
    <w:semiHidden/>
    <w:rsid w:val="008E2BB2"/>
    <w:pPr>
      <w:spacing w:after="0" w:line="240" w:lineRule="auto"/>
    </w:pPr>
    <w:rPr>
      <w:rFonts w:ascii="Times New Roman" w:eastAsia="Times New Roman" w:hAnsi="Times New Roman" w:cs="Times New Roman"/>
      <w:sz w:val="20"/>
      <w:szCs w:val="20"/>
      <w:lang w:val="cs-CZ"/>
    </w:rPr>
  </w:style>
  <w:style w:type="character" w:customStyle="1" w:styleId="TextpoznmkypodiarouChar">
    <w:name w:val="Text poznámky pod čiarou Char"/>
    <w:basedOn w:val="Predvolenpsmoodseku"/>
    <w:link w:val="Textpoznmkypodiarou"/>
    <w:uiPriority w:val="99"/>
    <w:semiHidden/>
    <w:rsid w:val="008E2BB2"/>
    <w:rPr>
      <w:rFonts w:ascii="Times New Roman" w:eastAsia="Times New Roman" w:hAnsi="Times New Roman" w:cs="Times New Roman"/>
      <w:sz w:val="20"/>
      <w:szCs w:val="20"/>
      <w:lang w:val="cs-CZ"/>
    </w:rPr>
  </w:style>
  <w:style w:type="character" w:styleId="Odkaznapoznmkupodiarou">
    <w:name w:val="footnote reference"/>
    <w:basedOn w:val="Predvolenpsmoodseku"/>
    <w:uiPriority w:val="99"/>
    <w:semiHidden/>
    <w:rsid w:val="008E2BB2"/>
    <w:rPr>
      <w:rFonts w:cs="Times New Roman"/>
      <w:vertAlign w:val="superscript"/>
    </w:rPr>
  </w:style>
  <w:style w:type="paragraph" w:styleId="Hlavika">
    <w:name w:val="header"/>
    <w:basedOn w:val="Normlny"/>
    <w:link w:val="HlavikaChar"/>
    <w:uiPriority w:val="99"/>
    <w:unhideWhenUsed/>
    <w:rsid w:val="008E2BB2"/>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8E2BB2"/>
  </w:style>
  <w:style w:type="paragraph" w:styleId="Odsekzoznamu">
    <w:name w:val="List Paragraph"/>
    <w:basedOn w:val="Normlny"/>
    <w:uiPriority w:val="34"/>
    <w:qFormat/>
    <w:rsid w:val="008E2BB2"/>
    <w:pPr>
      <w:ind w:left="720"/>
      <w:contextualSpacing/>
    </w:pPr>
  </w:style>
  <w:style w:type="character" w:styleId="Odkaznakomentr">
    <w:name w:val="annotation reference"/>
    <w:basedOn w:val="Predvolenpsmoodseku"/>
    <w:uiPriority w:val="99"/>
    <w:semiHidden/>
    <w:unhideWhenUsed/>
    <w:rsid w:val="008E2BB2"/>
    <w:rPr>
      <w:sz w:val="16"/>
      <w:szCs w:val="16"/>
    </w:rPr>
  </w:style>
  <w:style w:type="paragraph" w:styleId="Textkomentra">
    <w:name w:val="annotation text"/>
    <w:basedOn w:val="Normlny"/>
    <w:link w:val="TextkomentraChar"/>
    <w:uiPriority w:val="99"/>
    <w:semiHidden/>
    <w:unhideWhenUsed/>
    <w:rsid w:val="008E2BB2"/>
    <w:pPr>
      <w:spacing w:line="240" w:lineRule="auto"/>
    </w:pPr>
    <w:rPr>
      <w:sz w:val="20"/>
      <w:szCs w:val="20"/>
    </w:rPr>
  </w:style>
  <w:style w:type="character" w:customStyle="1" w:styleId="TextkomentraChar">
    <w:name w:val="Text komentára Char"/>
    <w:basedOn w:val="Predvolenpsmoodseku"/>
    <w:link w:val="Textkomentra"/>
    <w:uiPriority w:val="99"/>
    <w:semiHidden/>
    <w:rsid w:val="008E2BB2"/>
    <w:rPr>
      <w:sz w:val="20"/>
      <w:szCs w:val="20"/>
    </w:rPr>
  </w:style>
  <w:style w:type="paragraph" w:styleId="Textbubliny">
    <w:name w:val="Balloon Text"/>
    <w:basedOn w:val="Normlny"/>
    <w:link w:val="TextbublinyChar"/>
    <w:uiPriority w:val="99"/>
    <w:semiHidden/>
    <w:unhideWhenUsed/>
    <w:rsid w:val="008E2BB2"/>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8E2BB2"/>
    <w:rPr>
      <w:rFonts w:ascii="Tahoma" w:hAnsi="Tahoma" w:cs="Tahoma"/>
      <w:sz w:val="16"/>
      <w:szCs w:val="16"/>
    </w:rPr>
  </w:style>
  <w:style w:type="character" w:styleId="Hypertextovprepojenie">
    <w:name w:val="Hyperlink"/>
    <w:basedOn w:val="Predvolenpsmoodseku"/>
    <w:uiPriority w:val="99"/>
    <w:unhideWhenUsed/>
    <w:rsid w:val="009B39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E7300"/>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poznmkypodiarou">
    <w:name w:val="footnote text"/>
    <w:basedOn w:val="Normlny"/>
    <w:link w:val="TextpoznmkypodiarouChar"/>
    <w:uiPriority w:val="99"/>
    <w:semiHidden/>
    <w:rsid w:val="008E2BB2"/>
    <w:pPr>
      <w:spacing w:after="0" w:line="240" w:lineRule="auto"/>
    </w:pPr>
    <w:rPr>
      <w:rFonts w:ascii="Times New Roman" w:eastAsia="Times New Roman" w:hAnsi="Times New Roman" w:cs="Times New Roman"/>
      <w:sz w:val="20"/>
      <w:szCs w:val="20"/>
      <w:lang w:val="cs-CZ"/>
    </w:rPr>
  </w:style>
  <w:style w:type="character" w:customStyle="1" w:styleId="TextpoznmkypodiarouChar">
    <w:name w:val="Text poznámky pod čiarou Char"/>
    <w:basedOn w:val="Predvolenpsmoodseku"/>
    <w:link w:val="Textpoznmkypodiarou"/>
    <w:uiPriority w:val="99"/>
    <w:semiHidden/>
    <w:rsid w:val="008E2BB2"/>
    <w:rPr>
      <w:rFonts w:ascii="Times New Roman" w:eastAsia="Times New Roman" w:hAnsi="Times New Roman" w:cs="Times New Roman"/>
      <w:sz w:val="20"/>
      <w:szCs w:val="20"/>
      <w:lang w:val="cs-CZ"/>
    </w:rPr>
  </w:style>
  <w:style w:type="character" w:styleId="Odkaznapoznmkupodiarou">
    <w:name w:val="footnote reference"/>
    <w:basedOn w:val="Predvolenpsmoodseku"/>
    <w:uiPriority w:val="99"/>
    <w:semiHidden/>
    <w:rsid w:val="008E2BB2"/>
    <w:rPr>
      <w:rFonts w:cs="Times New Roman"/>
      <w:vertAlign w:val="superscript"/>
    </w:rPr>
  </w:style>
  <w:style w:type="paragraph" w:styleId="Hlavika">
    <w:name w:val="header"/>
    <w:basedOn w:val="Normlny"/>
    <w:link w:val="HlavikaChar"/>
    <w:uiPriority w:val="99"/>
    <w:unhideWhenUsed/>
    <w:rsid w:val="008E2BB2"/>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8E2BB2"/>
  </w:style>
  <w:style w:type="paragraph" w:styleId="Odsekzoznamu">
    <w:name w:val="List Paragraph"/>
    <w:basedOn w:val="Normlny"/>
    <w:uiPriority w:val="34"/>
    <w:qFormat/>
    <w:rsid w:val="008E2BB2"/>
    <w:pPr>
      <w:ind w:left="720"/>
      <w:contextualSpacing/>
    </w:pPr>
  </w:style>
  <w:style w:type="character" w:styleId="Odkaznakomentr">
    <w:name w:val="annotation reference"/>
    <w:basedOn w:val="Predvolenpsmoodseku"/>
    <w:uiPriority w:val="99"/>
    <w:semiHidden/>
    <w:unhideWhenUsed/>
    <w:rsid w:val="008E2BB2"/>
    <w:rPr>
      <w:sz w:val="16"/>
      <w:szCs w:val="16"/>
    </w:rPr>
  </w:style>
  <w:style w:type="paragraph" w:styleId="Textkomentra">
    <w:name w:val="annotation text"/>
    <w:basedOn w:val="Normlny"/>
    <w:link w:val="TextkomentraChar"/>
    <w:uiPriority w:val="99"/>
    <w:semiHidden/>
    <w:unhideWhenUsed/>
    <w:rsid w:val="008E2BB2"/>
    <w:pPr>
      <w:spacing w:line="240" w:lineRule="auto"/>
    </w:pPr>
    <w:rPr>
      <w:sz w:val="20"/>
      <w:szCs w:val="20"/>
    </w:rPr>
  </w:style>
  <w:style w:type="character" w:customStyle="1" w:styleId="TextkomentraChar">
    <w:name w:val="Text komentára Char"/>
    <w:basedOn w:val="Predvolenpsmoodseku"/>
    <w:link w:val="Textkomentra"/>
    <w:uiPriority w:val="99"/>
    <w:semiHidden/>
    <w:rsid w:val="008E2BB2"/>
    <w:rPr>
      <w:sz w:val="20"/>
      <w:szCs w:val="20"/>
    </w:rPr>
  </w:style>
  <w:style w:type="paragraph" w:styleId="Textbubliny">
    <w:name w:val="Balloon Text"/>
    <w:basedOn w:val="Normlny"/>
    <w:link w:val="TextbublinyChar"/>
    <w:uiPriority w:val="99"/>
    <w:semiHidden/>
    <w:unhideWhenUsed/>
    <w:rsid w:val="008E2BB2"/>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8E2BB2"/>
    <w:rPr>
      <w:rFonts w:ascii="Tahoma" w:hAnsi="Tahoma" w:cs="Tahoma"/>
      <w:sz w:val="16"/>
      <w:szCs w:val="16"/>
    </w:rPr>
  </w:style>
  <w:style w:type="character" w:styleId="Hypertextovprepojenie">
    <w:name w:val="Hyperlink"/>
    <w:basedOn w:val="Predvolenpsmoodseku"/>
    <w:uiPriority w:val="99"/>
    <w:unhideWhenUsed/>
    <w:rsid w:val="009B39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mailto:extrem@minv.s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7D559-FA6D-4C60-9EA8-D55C39C49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3370</Words>
  <Characters>19213</Characters>
  <Application>Microsoft Office Word</Application>
  <DocSecurity>0</DocSecurity>
  <Lines>160</Lines>
  <Paragraphs>45</Paragraphs>
  <ScaleCrop>false</ScaleCrop>
  <HeadingPairs>
    <vt:vector size="2" baseType="variant">
      <vt:variant>
        <vt:lpstr>Názov</vt:lpstr>
      </vt:variant>
      <vt:variant>
        <vt:i4>1</vt:i4>
      </vt:variant>
    </vt:vector>
  </HeadingPairs>
  <TitlesOfParts>
    <vt:vector size="1" baseType="lpstr">
      <vt:lpstr/>
    </vt:vector>
  </TitlesOfParts>
  <Company>Microsoft</Company>
  <LinksUpToDate>false</LinksUpToDate>
  <CharactersWithSpaces>22538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Ľubica Bizíková</dc:creator>
  <cp:lastModifiedBy>Raduz</cp:lastModifiedBy>
  <cp:revision>2</cp:revision>
  <dcterms:created xsi:type="dcterms:W3CDTF">2017-02-01T19:36:00Z</dcterms:created>
  <dcterms:modified xsi:type="dcterms:W3CDTF">2017-02-01T19:36:00Z</dcterms:modified>
</cp:coreProperties>
</file>