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74" w:rsidRDefault="00FB3027" w:rsidP="00FB3027">
      <w:pPr>
        <w:jc w:val="center"/>
        <w:rPr>
          <w:sz w:val="32"/>
        </w:rPr>
      </w:pPr>
      <w:r w:rsidRPr="00FB3027">
        <w:rPr>
          <w:sz w:val="32"/>
        </w:rPr>
        <w:t xml:space="preserve">František </w:t>
      </w:r>
      <w:proofErr w:type="spellStart"/>
      <w:r w:rsidRPr="00FB3027">
        <w:rPr>
          <w:sz w:val="32"/>
        </w:rPr>
        <w:t>Uhľár</w:t>
      </w:r>
      <w:proofErr w:type="spellEnd"/>
      <w:r w:rsidRPr="00FB3027">
        <w:rPr>
          <w:sz w:val="32"/>
        </w:rPr>
        <w:t xml:space="preserve"> – individuálny učebný plán</w:t>
      </w:r>
    </w:p>
    <w:p w:rsidR="00FB3027" w:rsidRPr="00FB3027" w:rsidRDefault="00FB3027" w:rsidP="00FB3027">
      <w:pPr>
        <w:pStyle w:val="Odsekzoznamu"/>
        <w:numPr>
          <w:ilvl w:val="0"/>
          <w:numId w:val="1"/>
        </w:numPr>
        <w:rPr>
          <w:b/>
          <w:sz w:val="28"/>
        </w:rPr>
      </w:pPr>
      <w:r w:rsidRPr="00FB3027">
        <w:rPr>
          <w:b/>
          <w:sz w:val="28"/>
        </w:rPr>
        <w:t xml:space="preserve">Obsah vzdelávania totožný s TVVP pre druhý ročník. ( upravený – v prílohe) </w:t>
      </w:r>
    </w:p>
    <w:p w:rsidR="00FB3027" w:rsidRPr="00FB3027" w:rsidRDefault="00FB3027" w:rsidP="00FB3027">
      <w:pPr>
        <w:pStyle w:val="Odsekzoznamu"/>
        <w:numPr>
          <w:ilvl w:val="0"/>
          <w:numId w:val="1"/>
        </w:numPr>
        <w:rPr>
          <w:b/>
          <w:sz w:val="28"/>
        </w:rPr>
      </w:pPr>
      <w:r w:rsidRPr="00FB3027">
        <w:rPr>
          <w:b/>
          <w:sz w:val="28"/>
        </w:rPr>
        <w:t xml:space="preserve">Klasifikácia a hodnotenie </w:t>
      </w:r>
    </w:p>
    <w:p w:rsidR="00FB3027" w:rsidRPr="00FB3027" w:rsidRDefault="00FB3027" w:rsidP="00FB3027">
      <w:pPr>
        <w:pStyle w:val="Odsekzoznamu"/>
        <w:rPr>
          <w:bCs/>
          <w:sz w:val="24"/>
          <w:szCs w:val="24"/>
        </w:rPr>
      </w:pPr>
      <w:r w:rsidRPr="00FB3027">
        <w:rPr>
          <w:bCs/>
          <w:sz w:val="24"/>
          <w:szCs w:val="24"/>
        </w:rPr>
        <w:t>Vo  výslednej známke sú zohľadnené výsledky z nasledovných metód a foriem hodnotenia.</w:t>
      </w:r>
    </w:p>
    <w:p w:rsidR="00FB3027" w:rsidRPr="00FB3027" w:rsidRDefault="00FB3027" w:rsidP="00FB3027">
      <w:pPr>
        <w:pStyle w:val="Odsekzoznamu"/>
        <w:rPr>
          <w:bCs/>
          <w:sz w:val="24"/>
          <w:szCs w:val="24"/>
        </w:rPr>
      </w:pPr>
      <w:r w:rsidRPr="00FB3027">
        <w:rPr>
          <w:bCs/>
          <w:sz w:val="24"/>
          <w:szCs w:val="24"/>
        </w:rPr>
        <w:t xml:space="preserve">Minimálny počet známok za jeden polrok: 7 + jedna ústna odpoveď </w:t>
      </w:r>
    </w:p>
    <w:p w:rsidR="00FB3027" w:rsidRPr="00FB3027" w:rsidRDefault="00FB3027" w:rsidP="00FB3027">
      <w:pPr>
        <w:pStyle w:val="Odsekzoznamu"/>
        <w:rPr>
          <w:bCs/>
          <w:sz w:val="24"/>
          <w:szCs w:val="24"/>
        </w:rPr>
      </w:pPr>
      <w:r w:rsidRPr="00FB3027">
        <w:rPr>
          <w:bCs/>
          <w:sz w:val="24"/>
          <w:szCs w:val="24"/>
        </w:rPr>
        <w:t xml:space="preserve">Známky (minimum)  je potrebné získať z: 3 teoretické písomky, 3 praktické písomky  ( riešenie úloh),  1   projekt </w:t>
      </w:r>
    </w:p>
    <w:p w:rsidR="00FB3027" w:rsidRPr="00FB3027" w:rsidRDefault="00FB3027" w:rsidP="00FB3027">
      <w:pPr>
        <w:pStyle w:val="Odsekzoznamu"/>
        <w:rPr>
          <w:sz w:val="24"/>
          <w:szCs w:val="24"/>
        </w:rPr>
      </w:pPr>
      <w:r w:rsidRPr="00FB3027">
        <w:rPr>
          <w:sz w:val="24"/>
          <w:szCs w:val="24"/>
        </w:rPr>
        <w:t xml:space="preserve">Hodnotenie a zadávanie úloh prebieha elektronickou formou. </w:t>
      </w:r>
    </w:p>
    <w:p w:rsidR="00FB3027" w:rsidRPr="00FB3027" w:rsidRDefault="00FB3027" w:rsidP="00FB3027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bookmarkStart w:id="0" w:name="_GoBack"/>
      <w:bookmarkEnd w:id="0"/>
      <w:r w:rsidRPr="00FB3027">
        <w:rPr>
          <w:sz w:val="24"/>
          <w:szCs w:val="24"/>
        </w:rPr>
        <w:t xml:space="preserve">Stupnica hodnotenia </w:t>
      </w:r>
    </w:p>
    <w:p w:rsidR="00FB3027" w:rsidRPr="00FB3027" w:rsidRDefault="00FB3027" w:rsidP="00FB3027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100 – 90 % </w:t>
      </w:r>
      <w:r w:rsidRPr="00FB3027">
        <w:rPr>
          <w:sz w:val="24"/>
          <w:szCs w:val="24"/>
        </w:rPr>
        <w:tab/>
        <w:t>výborný,</w:t>
      </w:r>
    </w:p>
    <w:p w:rsidR="00FB3027" w:rsidRPr="00FB3027" w:rsidRDefault="00FB3027" w:rsidP="00FB3027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89 – 75 % </w:t>
      </w:r>
      <w:r w:rsidRPr="00FB3027">
        <w:rPr>
          <w:sz w:val="24"/>
          <w:szCs w:val="24"/>
        </w:rPr>
        <w:tab/>
        <w:t>chválitebný,</w:t>
      </w:r>
    </w:p>
    <w:p w:rsidR="00FB3027" w:rsidRPr="00FB3027" w:rsidRDefault="00FB3027" w:rsidP="00FB3027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74 – 50 % </w:t>
      </w:r>
      <w:r w:rsidRPr="00FB3027">
        <w:rPr>
          <w:sz w:val="24"/>
          <w:szCs w:val="24"/>
        </w:rPr>
        <w:tab/>
        <w:t>dobrý,</w:t>
      </w:r>
    </w:p>
    <w:p w:rsidR="00FB3027" w:rsidRPr="00FB3027" w:rsidRDefault="00FB3027" w:rsidP="00FB3027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49 – 33 % </w:t>
      </w:r>
      <w:r w:rsidRPr="00FB3027">
        <w:rPr>
          <w:sz w:val="24"/>
          <w:szCs w:val="24"/>
        </w:rPr>
        <w:tab/>
        <w:t>dostatočný,</w:t>
      </w:r>
    </w:p>
    <w:p w:rsidR="00FB3027" w:rsidRPr="00FB3027" w:rsidRDefault="00FB3027" w:rsidP="00FB3027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32 – 0 % </w:t>
      </w:r>
      <w:r w:rsidRPr="00FB3027">
        <w:rPr>
          <w:sz w:val="24"/>
          <w:szCs w:val="24"/>
        </w:rPr>
        <w:tab/>
        <w:t>nedostatočný.</w:t>
      </w:r>
    </w:p>
    <w:p w:rsidR="00FB3027" w:rsidRPr="00FB3027" w:rsidRDefault="00FB3027" w:rsidP="00FB302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B3027">
        <w:rPr>
          <w:b/>
          <w:sz w:val="28"/>
          <w:szCs w:val="24"/>
        </w:rPr>
        <w:t>Úľavy z obsahu vzdelávania</w:t>
      </w:r>
      <w:r w:rsidRPr="00FB3027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- žiadne </w:t>
      </w:r>
    </w:p>
    <w:sectPr w:rsidR="00FB3027" w:rsidRPr="00FB3027" w:rsidSect="000C2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27515"/>
    <w:multiLevelType w:val="hybridMultilevel"/>
    <w:tmpl w:val="725812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FB3027"/>
    <w:rsid w:val="000C2F74"/>
    <w:rsid w:val="00FB3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C2F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30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2018-09-12T14:00:00Z</dcterms:created>
  <dcterms:modified xsi:type="dcterms:W3CDTF">2018-09-12T14:06:00Z</dcterms:modified>
</cp:coreProperties>
</file>