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E7" w:rsidRDefault="006404E7">
      <w:r>
        <w:t xml:space="preserve">Laboratórny protokol          </w:t>
      </w:r>
      <w:r w:rsidR="005B16D1">
        <w:t xml:space="preserve">                                                                     </w:t>
      </w:r>
      <w:r w:rsidR="003C5613">
        <w:t xml:space="preserve"> Súbor: GEL-ŠKA-BIO-VIIIO-17</w:t>
      </w:r>
    </w:p>
    <w:p w:rsidR="006404E7" w:rsidRPr="0011554F" w:rsidRDefault="006404E7">
      <w:pPr>
        <w:rPr>
          <w:b/>
          <w:i/>
          <w:sz w:val="28"/>
        </w:rPr>
      </w:pPr>
      <w:r w:rsidRPr="000B0B08">
        <w:rPr>
          <w:b/>
        </w:rPr>
        <w:t xml:space="preserve">Názov: </w:t>
      </w:r>
      <w:r w:rsidR="000B0B08">
        <w:rPr>
          <w:b/>
        </w:rPr>
        <w:t xml:space="preserve"> </w:t>
      </w:r>
      <w:r w:rsidR="000B0B08" w:rsidRPr="0011554F">
        <w:rPr>
          <w:bCs/>
          <w:i/>
          <w:sz w:val="28"/>
        </w:rPr>
        <w:t>Prejavy činnosti srdca, meranie tlaku a tepu</w:t>
      </w:r>
    </w:p>
    <w:p w:rsidR="006404E7" w:rsidRDefault="006404E7" w:rsidP="006404E7">
      <w:pPr>
        <w:jc w:val="both"/>
      </w:pPr>
      <w:r w:rsidRPr="000B0B08">
        <w:rPr>
          <w:b/>
        </w:rPr>
        <w:t>ÚLOHA 1:</w:t>
      </w:r>
      <w:r>
        <w:t xml:space="preserve"> Počúvanie zvukových prejavov srdca</w:t>
      </w:r>
    </w:p>
    <w:p w:rsidR="006404E7" w:rsidRDefault="006404E7" w:rsidP="006404E7">
      <w:pPr>
        <w:jc w:val="both"/>
      </w:pPr>
      <w:r>
        <w:t xml:space="preserve">Princíp: Srdcové ozvy sú vonkajším prejavom činnosti srdca. Táto činnosť sa navonok prejavuje aj tepom, úderom hrotu srdca, </w:t>
      </w:r>
      <w:proofErr w:type="spellStart"/>
      <w:r>
        <w:t>akšnými</w:t>
      </w:r>
      <w:proofErr w:type="spellEnd"/>
      <w:r>
        <w:t xml:space="preserve"> potenciálmi. Každá činnosť sa prejavuje dvoma ozvami. Je to pravidelný dvojfázový rytmus zvukov, po ktorých nastáva krátka prestávka. Ozva nastáva po spätnom náraze krvi na chlopne. Prvá (</w:t>
      </w:r>
      <w:proofErr w:type="spellStart"/>
      <w:r>
        <w:t>systoliská</w:t>
      </w:r>
      <w:proofErr w:type="spellEnd"/>
      <w:r>
        <w:t xml:space="preserve">) ozva vzniká na začiatku </w:t>
      </w:r>
      <w:proofErr w:type="spellStart"/>
      <w:r>
        <w:t>systoly</w:t>
      </w:r>
      <w:proofErr w:type="spellEnd"/>
      <w:r>
        <w:t xml:space="preserve"> komôr pri uzavretí </w:t>
      </w:r>
      <w:proofErr w:type="spellStart"/>
      <w:r>
        <w:t>cípovitých</w:t>
      </w:r>
      <w:proofErr w:type="spellEnd"/>
      <w:r>
        <w:t xml:space="preserve"> chlopní. Druhá (diastolická) ozva sprevádza uzavretie polmesiačikovitých chlopní na začiatku diastoly komôr.  </w:t>
      </w:r>
    </w:p>
    <w:p w:rsidR="00890DB7" w:rsidRPr="000B0B08" w:rsidRDefault="00890DB7">
      <w:pPr>
        <w:rPr>
          <w:b/>
        </w:rPr>
      </w:pPr>
      <w:r w:rsidRPr="000B0B08">
        <w:rPr>
          <w:b/>
        </w:rPr>
        <w:t xml:space="preserve">Materiál a pomôcky: </w:t>
      </w:r>
    </w:p>
    <w:p w:rsidR="00890DB7" w:rsidRDefault="00890DB7">
      <w:r>
        <w:t>fonendoskop</w:t>
      </w:r>
    </w:p>
    <w:p w:rsidR="003D326B" w:rsidRPr="000B0B08" w:rsidRDefault="006404E7">
      <w:pPr>
        <w:rPr>
          <w:b/>
        </w:rPr>
      </w:pPr>
      <w:r w:rsidRPr="000B0B08">
        <w:rPr>
          <w:b/>
        </w:rPr>
        <w:t xml:space="preserve">Postup: 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Fonendoskop priložte na úroveň hrotu srdca, ktorý je približne medzi piatym a šiestym rebrom od hrudnej kosti.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Počúvajte srdcové ozvy.</w:t>
      </w:r>
    </w:p>
    <w:p w:rsidR="006404E7" w:rsidRPr="000B0B08" w:rsidRDefault="003D326B">
      <w:pPr>
        <w:rPr>
          <w:b/>
        </w:rPr>
      </w:pPr>
      <w:r w:rsidRPr="000B0B08">
        <w:rPr>
          <w:b/>
        </w:rPr>
        <w:t>Pozorovanie:</w:t>
      </w:r>
    </w:p>
    <w:p w:rsidR="006404E7" w:rsidRDefault="006404E7"/>
    <w:p w:rsidR="003D326B" w:rsidRDefault="003D326B">
      <w:r w:rsidRPr="000B0B08">
        <w:rPr>
          <w:b/>
        </w:rPr>
        <w:t>Úloha 2:</w:t>
      </w:r>
      <w:r>
        <w:t xml:space="preserve"> Zisťovanie počtu tepov srdca v pokoji a po námahe.</w:t>
      </w:r>
    </w:p>
    <w:p w:rsidR="003D326B" w:rsidRDefault="003D326B">
      <w:r>
        <w:t>Po</w:t>
      </w:r>
      <w:r w:rsidR="00890DB7">
        <w:t>čet tepov srdca ovplyvňuje svalová činnosť, pohlavie, teplota prostredia, trávenie, záťaž chorobné stavy a denná doba.</w:t>
      </w:r>
    </w:p>
    <w:p w:rsidR="00890DB7" w:rsidRDefault="00890DB7">
      <w:r w:rsidRPr="000B0B08">
        <w:rPr>
          <w:b/>
        </w:rPr>
        <w:t>Materiál a pomôcky:</w:t>
      </w:r>
      <w:r>
        <w:t xml:space="preserve"> stopky a hodinky</w:t>
      </w:r>
    </w:p>
    <w:p w:rsidR="00890DB7" w:rsidRDefault="00890DB7">
      <w:r w:rsidRPr="000B0B08">
        <w:rPr>
          <w:b/>
        </w:rPr>
        <w:t>Postup:</w:t>
      </w:r>
      <w:r>
        <w:t xml:space="preserve"> Brušká troch prsto</w:t>
      </w:r>
      <w:r w:rsidR="000B0B08">
        <w:t>v</w:t>
      </w:r>
      <w:r>
        <w:t xml:space="preserve"> položte na vretennú tepnu na zápästí v smere palca.</w:t>
      </w:r>
    </w:p>
    <w:p w:rsidR="00890DB7" w:rsidRDefault="00890DB7">
      <w:r>
        <w:t>Nahmatajte pravidelný tep</w:t>
      </w:r>
    </w:p>
    <w:p w:rsidR="00890DB7" w:rsidRDefault="00890DB7">
      <w:r>
        <w:t>Počítajte počet tepov za 30 sekúnd.</w:t>
      </w:r>
    </w:p>
    <w:p w:rsidR="00890DB7" w:rsidRDefault="00890DB7">
      <w:r>
        <w:t>Počítanie opakujte</w:t>
      </w:r>
    </w:p>
    <w:p w:rsidR="00890DB7" w:rsidRDefault="00890DB7">
      <w:r>
        <w:t>Urobte 15 drepov a po skončení počítajte tep za 30 s.</w:t>
      </w:r>
    </w:p>
    <w:p w:rsidR="00890DB7" w:rsidRDefault="00890DB7"/>
    <w:p w:rsidR="0011554F" w:rsidRDefault="0011554F"/>
    <w:p w:rsidR="0011554F" w:rsidRDefault="0011554F"/>
    <w:p w:rsidR="00890DB7" w:rsidRDefault="00890DB7"/>
    <w:p w:rsidR="00B55AA0" w:rsidRDefault="00B55AA0" w:rsidP="00B55AA0">
      <w:pPr>
        <w:jc w:val="both"/>
        <w:rPr>
          <w:b/>
        </w:rPr>
      </w:pPr>
      <w:r>
        <w:rPr>
          <w:b/>
        </w:rPr>
        <w:lastRenderedPageBreak/>
        <w:t>Princíp:</w:t>
      </w:r>
    </w:p>
    <w:p w:rsidR="00B55AA0" w:rsidRDefault="00B55AA0" w:rsidP="00B55AA0">
      <w:pPr>
        <w:jc w:val="both"/>
      </w:pPr>
      <w:r w:rsidRPr="00C02BB9">
        <w:rPr>
          <w:i/>
        </w:rPr>
        <w:t>Elektrokardiogram</w:t>
      </w:r>
      <w:r w:rsidR="00C02BB9">
        <w:t xml:space="preserve"> (EKG) je záznam časovej zme</w:t>
      </w:r>
      <w:r w:rsidRPr="005871B0">
        <w:t xml:space="preserve">ny elektrického potenciálu </w:t>
      </w:r>
      <w:r w:rsidR="00C02BB9">
        <w:t>s</w:t>
      </w:r>
      <w:r w:rsidRPr="005871B0">
        <w:t>p</w:t>
      </w:r>
      <w:r w:rsidR="00C02BB9">
        <w:t>ôsobeného</w:t>
      </w:r>
      <w:r w:rsidRPr="005871B0">
        <w:t xml:space="preserve"> aktivitou</w:t>
      </w:r>
      <w:r w:rsidR="00C02BB9">
        <w:t xml:space="preserve"> srdca</w:t>
      </w:r>
      <w:r w:rsidRPr="005871B0">
        <w:t xml:space="preserve">. Tento záznam </w:t>
      </w:r>
      <w:r w:rsidR="00C02BB9">
        <w:t>zaznamenáva elektrokardiograf.</w:t>
      </w:r>
    </w:p>
    <w:p w:rsidR="00B55AA0" w:rsidRDefault="00C02BB9" w:rsidP="00B55AA0">
      <w:pPr>
        <w:jc w:val="both"/>
      </w:pPr>
      <w:r w:rsidRPr="00C02BB9">
        <w:rPr>
          <w:b/>
        </w:rPr>
        <w:t>Úloha:</w:t>
      </w:r>
      <w:r>
        <w:t xml:space="preserve"> Určenie</w:t>
      </w:r>
      <w:r w:rsidR="00B55AA0">
        <w:t xml:space="preserve"> </w:t>
      </w:r>
      <w:r w:rsidR="00B55AA0" w:rsidRPr="004210E2">
        <w:rPr>
          <w:b/>
        </w:rPr>
        <w:t>EKG</w:t>
      </w:r>
      <w:r w:rsidR="00B55AA0">
        <w:t xml:space="preserve"> testovan</w:t>
      </w:r>
      <w:r>
        <w:t>ej</w:t>
      </w:r>
      <w:r w:rsidR="00B55AA0">
        <w:t xml:space="preserve"> osoby p</w:t>
      </w:r>
      <w:r>
        <w:t>r</w:t>
      </w:r>
      <w:r w:rsidR="00B55AA0">
        <w:t>i odpo</w:t>
      </w:r>
      <w:r>
        <w:t>činku a po fyzickej námahe</w:t>
      </w:r>
      <w:r w:rsidR="00B55AA0">
        <w:t>.</w:t>
      </w:r>
    </w:p>
    <w:p w:rsidR="00B55AA0" w:rsidRDefault="00B55AA0" w:rsidP="00B55AA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spellStart"/>
      <w:r>
        <w:t>LabQuest</w:t>
      </w:r>
      <w:proofErr w:type="spellEnd"/>
      <w:r>
        <w:t>, EKG senzor EKG-BTA.</w:t>
      </w:r>
      <w:r w:rsidRPr="0067300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55AA0" w:rsidRDefault="00B55AA0">
      <w:pPr>
        <w:rPr>
          <w:b/>
        </w:rPr>
      </w:pPr>
      <w:r>
        <w:rPr>
          <w:b/>
        </w:rPr>
        <w:t>Schéma:</w:t>
      </w:r>
    </w:p>
    <w:p w:rsidR="00B55AA0" w:rsidRDefault="00B55AA0" w:rsidP="00B55AA0">
      <w:pPr>
        <w:rPr>
          <w:b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710940" cy="3206115"/>
            <wp:effectExtent l="1905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A0" w:rsidRPr="00B55AA0" w:rsidRDefault="00B55AA0" w:rsidP="00B55AA0">
      <w:pPr>
        <w:rPr>
          <w:b/>
        </w:rPr>
      </w:pPr>
      <w:r>
        <w:rPr>
          <w:b/>
        </w:rPr>
        <w:t>Postup:</w:t>
      </w:r>
    </w:p>
    <w:p w:rsidR="00B55AA0" w:rsidRPr="000F726A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Do vstup</w:t>
      </w:r>
      <w:r w:rsidR="005B16D1">
        <w:t>ov</w:t>
      </w:r>
      <w:r>
        <w:t xml:space="preserve"> CH 1 </w:t>
      </w:r>
      <w:proofErr w:type="spellStart"/>
      <w:r>
        <w:t>LabQuestu</w:t>
      </w:r>
      <w:proofErr w:type="spellEnd"/>
      <w:r>
        <w:t xml:space="preserve"> </w:t>
      </w:r>
      <w:r w:rsidR="005B16D1">
        <w:rPr>
          <w:b/>
        </w:rPr>
        <w:t>pr</w:t>
      </w:r>
      <w:r w:rsidRPr="00A92AEB">
        <w:rPr>
          <w:b/>
        </w:rPr>
        <w:t>ipoj</w:t>
      </w:r>
      <w:r w:rsidR="005B16D1">
        <w:rPr>
          <w:b/>
        </w:rPr>
        <w:t>te</w:t>
      </w:r>
      <w:r>
        <w:t xml:space="preserve"> EKG senzor EKG-BTA. 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Na vnútor</w:t>
      </w:r>
      <w:r w:rsidR="00B55AA0">
        <w:t>n</w:t>
      </w:r>
      <w:r>
        <w:t>ú</w:t>
      </w:r>
      <w:r w:rsidR="00B55AA0">
        <w:t xml:space="preserve"> stranu pravého záp</w:t>
      </w:r>
      <w:r>
        <w:t>ä</w:t>
      </w:r>
      <w:r w:rsidR="00B55AA0">
        <w:t>st</w:t>
      </w:r>
      <w:r>
        <w:t>ia</w:t>
      </w:r>
      <w:r w:rsidR="00B55AA0">
        <w:t>, na vn</w:t>
      </w:r>
      <w:r>
        <w:t>útornú stranu pravého la</w:t>
      </w:r>
      <w:r w:rsidR="00B55AA0">
        <w:t>k</w:t>
      </w:r>
      <w:r>
        <w:t>ťa a na vnútor</w:t>
      </w:r>
      <w:r w:rsidR="00B55AA0">
        <w:t>n</w:t>
      </w:r>
      <w:r>
        <w:t>ú stranu ľa</w:t>
      </w:r>
      <w:r w:rsidR="00B55AA0">
        <w:t>vého l</w:t>
      </w:r>
      <w:r>
        <w:t>akťu po odmas</w:t>
      </w:r>
      <w:r w:rsidR="00B55AA0">
        <w:t>t</w:t>
      </w:r>
      <w:r>
        <w:t>e</w:t>
      </w:r>
      <w:r w:rsidR="00B55AA0">
        <w:t>ní a usušení k</w:t>
      </w:r>
      <w:r>
        <w:t>o</w:t>
      </w:r>
      <w:r w:rsidR="00B55AA0">
        <w:t xml:space="preserve">že </w:t>
      </w:r>
      <w:r w:rsidR="00B55AA0" w:rsidRPr="002E0547">
        <w:rPr>
          <w:b/>
        </w:rPr>
        <w:t>nalep</w:t>
      </w:r>
      <w:r>
        <w:rPr>
          <w:b/>
        </w:rPr>
        <w:t>te</w:t>
      </w:r>
      <w:r w:rsidR="00B55AA0">
        <w:t xml:space="preserve"> t</w:t>
      </w:r>
      <w:r>
        <w:t>ri kusy samolepia</w:t>
      </w:r>
      <w:r w:rsidR="00B55AA0">
        <w:t>c</w:t>
      </w:r>
      <w:r>
        <w:t>ich</w:t>
      </w:r>
      <w:r w:rsidR="00B55AA0">
        <w:t xml:space="preserve"> </w:t>
      </w:r>
      <w:r w:rsidR="00B55AA0" w:rsidRPr="002E0547">
        <w:rPr>
          <w:b/>
        </w:rPr>
        <w:t>elektr</w:t>
      </w:r>
      <w:r>
        <w:rPr>
          <w:b/>
        </w:rPr>
        <w:t>ód</w:t>
      </w:r>
      <w:r w:rsidR="00B55AA0">
        <w:t xml:space="preserve"> (pod</w:t>
      </w:r>
      <w:r>
        <w:t>ľa</w:t>
      </w:r>
      <w:r w:rsidR="00B55AA0">
        <w:t xml:space="preserve"> schém</w:t>
      </w:r>
      <w:r>
        <w:t>y</w:t>
      </w:r>
      <w:r w:rsidR="00B55AA0">
        <w:t xml:space="preserve"> </w:t>
      </w:r>
      <w:r>
        <w:t>na obrázku). Pr</w:t>
      </w:r>
      <w:r w:rsidR="00B55AA0">
        <w:t>ipoj</w:t>
      </w:r>
      <w:r>
        <w:t>t</w:t>
      </w:r>
      <w:r w:rsidR="00B55AA0">
        <w:t>e t</w:t>
      </w:r>
      <w:r>
        <w:t>r</w:t>
      </w:r>
      <w:r w:rsidR="00B55AA0">
        <w:t>i vodiče z EKG senzor</w:t>
      </w:r>
      <w:r>
        <w:t xml:space="preserve">a </w:t>
      </w:r>
      <w:proofErr w:type="spellStart"/>
      <w:r w:rsidR="00B55AA0">
        <w:t>pod</w:t>
      </w:r>
      <w:r>
        <w:t>ľ</w:t>
      </w:r>
      <w:r w:rsidR="00B55AA0">
        <w:t>e</w:t>
      </w:r>
      <w:proofErr w:type="spellEnd"/>
      <w:r w:rsidR="00B55AA0">
        <w:t xml:space="preserve"> schém</w:t>
      </w:r>
      <w:r>
        <w:t>y</w:t>
      </w:r>
      <w:r w:rsidR="00B55AA0">
        <w:t>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Zapn</w:t>
      </w:r>
      <w:r w:rsidR="005B16D1">
        <w:rPr>
          <w:b/>
        </w:rPr>
        <w:t>ite</w:t>
      </w:r>
      <w:r>
        <w:t xml:space="preserve"> </w:t>
      </w:r>
      <w:proofErr w:type="spellStart"/>
      <w:r>
        <w:t>LabQuest</w:t>
      </w:r>
      <w:proofErr w:type="spellEnd"/>
      <w:r>
        <w:t xml:space="preserve"> a </w:t>
      </w:r>
      <w:r w:rsidRPr="00A92AEB">
        <w:rPr>
          <w:b/>
        </w:rPr>
        <w:t>nastav</w:t>
      </w:r>
      <w:r w:rsidR="005B16D1">
        <w:rPr>
          <w:b/>
        </w:rPr>
        <w:t>t</w:t>
      </w:r>
      <w:r w:rsidRPr="00A92AEB">
        <w:rPr>
          <w:b/>
        </w:rPr>
        <w:t>e</w:t>
      </w:r>
      <w:r w:rsidR="005B16D1">
        <w:t xml:space="preserve"> v menu Senzory – Záznam dá</w:t>
      </w:r>
      <w:r>
        <w:t>t: Trv</w:t>
      </w:r>
      <w:r w:rsidR="005B16D1">
        <w:t>a</w:t>
      </w:r>
      <w:r>
        <w:t>n</w:t>
      </w:r>
      <w:r w:rsidR="005B16D1">
        <w:t>ie</w:t>
      </w:r>
      <w:r>
        <w:t xml:space="preserve">: </w:t>
      </w:r>
      <w:r>
        <w:rPr>
          <w:b/>
        </w:rPr>
        <w:t xml:space="preserve">3 </w:t>
      </w:r>
      <w:r w:rsidRPr="00A92AEB">
        <w:rPr>
          <w:b/>
        </w:rPr>
        <w:t>s</w:t>
      </w:r>
      <w:r>
        <w:t>, Frekvenc</w:t>
      </w:r>
      <w:r w:rsidR="005B16D1">
        <w:t>ia</w:t>
      </w:r>
      <w:r>
        <w:t xml:space="preserve">: </w:t>
      </w:r>
      <w:r>
        <w:rPr>
          <w:b/>
        </w:rPr>
        <w:t>100</w:t>
      </w:r>
      <w:r w:rsidRPr="00A92AEB">
        <w:rPr>
          <w:b/>
        </w:rPr>
        <w:t xml:space="preserve"> </w:t>
      </w:r>
      <w:r w:rsidR="005B16D1">
        <w:rPr>
          <w:b/>
        </w:rPr>
        <w:t>/</w:t>
      </w:r>
      <w:r w:rsidR="005B16D1">
        <w:t xml:space="preserve">s. Ďalej </w:t>
      </w:r>
      <w:r w:rsidRPr="003A5277">
        <w:rPr>
          <w:b/>
        </w:rPr>
        <w:t>zvo</w:t>
      </w:r>
      <w:r w:rsidR="005B16D1">
        <w:rPr>
          <w:b/>
        </w:rPr>
        <w:t>ľte</w:t>
      </w:r>
      <w:r w:rsidR="005B16D1">
        <w:t xml:space="preserve"> zobrazenie</w:t>
      </w:r>
      <w:r>
        <w:t xml:space="preserve"> grafu. </w:t>
      </w:r>
    </w:p>
    <w:p w:rsidR="00B55AA0" w:rsidRPr="008125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3A5277">
        <w:rPr>
          <w:b/>
        </w:rPr>
        <w:t>Posa</w:t>
      </w:r>
      <w:r w:rsidR="005B16D1">
        <w:rPr>
          <w:b/>
        </w:rPr>
        <w:t>ďte</w:t>
      </w:r>
      <w:r>
        <w:t xml:space="preserve"> </w:t>
      </w:r>
      <w:r w:rsidR="005B16D1">
        <w:t>pokusnú osobu</w:t>
      </w:r>
      <w:r>
        <w:t xml:space="preserve"> uvo</w:t>
      </w:r>
      <w:r w:rsidR="005B16D1">
        <w:t>ľne</w:t>
      </w:r>
      <w:r>
        <w:t>n</w:t>
      </w:r>
      <w:r w:rsidR="005B16D1">
        <w:t>e</w:t>
      </w:r>
      <w:r>
        <w:t>. Dých</w:t>
      </w:r>
      <w:r w:rsidR="005B16D1">
        <w:t>a</w:t>
      </w:r>
      <w:r>
        <w:t>n</w:t>
      </w:r>
      <w:r w:rsidR="005B16D1">
        <w:t>ie</w:t>
      </w:r>
      <w:r>
        <w:t xml:space="preserve"> je plynulé. 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Stis</w:t>
      </w:r>
      <w:r w:rsidR="005B16D1">
        <w:rPr>
          <w:b/>
        </w:rPr>
        <w:t>nite</w:t>
      </w:r>
      <w:r w:rsidR="005B16D1">
        <w:t xml:space="preserve"> </w:t>
      </w:r>
      <w:proofErr w:type="spellStart"/>
      <w:r w:rsidR="005B16D1">
        <w:t>tlačítko</w:t>
      </w:r>
      <w:proofErr w:type="spellEnd"/>
      <w:r w:rsidR="005B16D1">
        <w:t xml:space="preserve"> Š</w:t>
      </w:r>
      <w:r>
        <w:t>TART (m</w:t>
      </w:r>
      <w:r w:rsidR="005B16D1">
        <w:t>era</w:t>
      </w:r>
      <w:r>
        <w:t>n</w:t>
      </w:r>
      <w:r w:rsidR="005B16D1">
        <w:t xml:space="preserve">ia) na </w:t>
      </w:r>
      <w:proofErr w:type="spellStart"/>
      <w:r w:rsidR="005B16D1">
        <w:t>LabQueste</w:t>
      </w:r>
      <w:proofErr w:type="spellEnd"/>
      <w:r w:rsidR="005B16D1">
        <w:t>. Mera</w:t>
      </w:r>
      <w:r>
        <w:t>n</w:t>
      </w:r>
      <w:r w:rsidR="005B16D1">
        <w:t>ie</w:t>
      </w:r>
      <w:r>
        <w:t xml:space="preserve"> </w:t>
      </w:r>
      <w:r w:rsidRPr="003A5277">
        <w:rPr>
          <w:b/>
        </w:rPr>
        <w:t>ulož</w:t>
      </w:r>
      <w:r w:rsidR="005B16D1">
        <w:rPr>
          <w:b/>
        </w:rPr>
        <w:t>te</w:t>
      </w:r>
      <w:r>
        <w:t>. Zvo</w:t>
      </w:r>
      <w:r w:rsidR="005B16D1">
        <w:t>ľte</w:t>
      </w:r>
      <w:r>
        <w:t xml:space="preserve"> </w:t>
      </w:r>
      <w:r w:rsidRPr="003A5277">
        <w:rPr>
          <w:b/>
        </w:rPr>
        <w:t>nové</w:t>
      </w:r>
      <w:r>
        <w:t xml:space="preserve"> – menu S</w:t>
      </w:r>
      <w:r w:rsidR="005B16D1">
        <w:t>ú</w:t>
      </w:r>
      <w:r>
        <w:t>bor – Nový.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 xml:space="preserve">Vykonajte 15 drepov </w:t>
      </w:r>
      <w:r>
        <w:t xml:space="preserve"> a vykonajte nové mera</w:t>
      </w:r>
      <w:r w:rsidR="00B55AA0">
        <w:t>n</w:t>
      </w:r>
      <w:r>
        <w:t>ie.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>Vyhodno</w:t>
      </w:r>
      <w:r w:rsidR="005B16D1">
        <w:rPr>
          <w:b/>
        </w:rPr>
        <w:t xml:space="preserve">ťte a porovnajte </w:t>
      </w:r>
      <w:r>
        <w:rPr>
          <w:b/>
        </w:rPr>
        <w:t>m</w:t>
      </w:r>
      <w:r w:rsidR="005B16D1">
        <w:rPr>
          <w:b/>
        </w:rPr>
        <w:t>era</w:t>
      </w:r>
      <w:r>
        <w:rPr>
          <w:b/>
        </w:rPr>
        <w:t>n</w:t>
      </w:r>
      <w:r w:rsidR="005B16D1">
        <w:rPr>
          <w:b/>
        </w:rPr>
        <w:t>ia</w:t>
      </w:r>
      <w:r>
        <w:rPr>
          <w:b/>
        </w:rPr>
        <w:t xml:space="preserve">. </w:t>
      </w:r>
      <w:r>
        <w:t>Porovn</w:t>
      </w:r>
      <w:r w:rsidR="005B16D1">
        <w:t>ajte ich so vzorom na obrázku</w:t>
      </w:r>
      <w:r>
        <w:t>.</w:t>
      </w:r>
    </w:p>
    <w:p w:rsidR="005B16D1" w:rsidRDefault="005B16D1" w:rsidP="005B16D1">
      <w:pPr>
        <w:spacing w:after="0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4531004" cy="1497831"/>
            <wp:effectExtent l="19050" t="0" r="2896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60" cy="149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DB7" w:rsidRDefault="00890DB7">
      <w:r w:rsidRPr="000B0B08">
        <w:rPr>
          <w:b/>
        </w:rPr>
        <w:lastRenderedPageBreak/>
        <w:t>Úloha 3:</w:t>
      </w:r>
      <w:r>
        <w:t xml:space="preserve"> </w:t>
      </w:r>
      <w:proofErr w:type="spellStart"/>
      <w:r>
        <w:t>Ruffierov</w:t>
      </w:r>
      <w:proofErr w:type="spellEnd"/>
      <w:r>
        <w:t xml:space="preserve"> test na zistenie zdatnosti organizmu</w:t>
      </w:r>
    </w:p>
    <w:p w:rsidR="00890DB7" w:rsidRDefault="00890DB7"/>
    <w:p w:rsidR="00BD36A3" w:rsidRDefault="00BD36A3">
      <w:r>
        <w:t>Pri svalovej činnosti stúpa spotreba kyslíka a zároveň sa zvyšuje dychová frekvencia.</w:t>
      </w:r>
    </w:p>
    <w:p w:rsidR="00BD36A3" w:rsidRPr="000B0B08" w:rsidRDefault="00BD36A3">
      <w:pPr>
        <w:rPr>
          <w:b/>
        </w:rPr>
      </w:pPr>
      <w:r w:rsidRPr="000B0B08">
        <w:rPr>
          <w:b/>
        </w:rPr>
        <w:t>Materiál a pomôcky:</w:t>
      </w:r>
    </w:p>
    <w:p w:rsidR="00BD36A3" w:rsidRDefault="00BD36A3">
      <w:r>
        <w:t xml:space="preserve">Stopky, písacie potreby, </w:t>
      </w:r>
    </w:p>
    <w:p w:rsidR="00BD36A3" w:rsidRPr="000B0B08" w:rsidRDefault="00BD36A3">
      <w:pPr>
        <w:rPr>
          <w:b/>
        </w:rPr>
      </w:pPr>
      <w:r w:rsidRPr="000B0B08">
        <w:rPr>
          <w:b/>
        </w:rPr>
        <w:t>Postup:</w:t>
      </w:r>
    </w:p>
    <w:p w:rsidR="002E2FF1" w:rsidRDefault="00BD36A3">
      <w:r>
        <w:t xml:space="preserve">Pokusnej osobe odmerajte </w:t>
      </w:r>
      <w:r w:rsidR="005528E5">
        <w:t xml:space="preserve"> </w:t>
      </w:r>
      <w:r w:rsidR="002E2FF1">
        <w:t>východiskovú pulzovú frekvenciu pf1 za 1 minútu v pokoji.</w:t>
      </w:r>
    </w:p>
    <w:p w:rsidR="002E2FF1" w:rsidRDefault="002E2FF1">
      <w:r>
        <w:t xml:space="preserve">Pokusná osoba vykoná 30 drepov za 45 sekúnd.  </w:t>
      </w:r>
    </w:p>
    <w:p w:rsidR="002E2FF1" w:rsidRDefault="002E2FF1">
      <w:r>
        <w:t xml:space="preserve">Hneď po cvičení jej znova odmerajte pulzovú frekvenciu pf2. </w:t>
      </w:r>
    </w:p>
    <w:p w:rsidR="00890DB7" w:rsidRDefault="002E2FF1">
      <w:r>
        <w:t>Pokusná  osoba si sadne a po 1 minúte jej znova odmerajte pulzovú frekvenciu pf3.</w:t>
      </w:r>
      <w:r w:rsidR="00890DB7">
        <w:t xml:space="preserve"> </w:t>
      </w:r>
    </w:p>
    <w:p w:rsidR="003D326B" w:rsidRDefault="002E2FF1">
      <w:r>
        <w:t>Hodnoty dosaďte do vzorca a vypočítajte index zdatnosti.</w:t>
      </w:r>
    </w:p>
    <w:p w:rsidR="000B0B08" w:rsidRDefault="006F1EF2">
      <w:r>
        <w:rPr>
          <w:noProof/>
          <w:lang w:eastAsia="sk-SK"/>
        </w:rPr>
        <w:pict>
          <v:rect id="_x0000_s1026" style="position:absolute;margin-left:203.3pt;margin-top:1.8pt;width:209.65pt;height:61.05pt;z-index:251658240" fillcolor="#ffc000" strokecolor="#c00000" strokeweight="5pt">
            <v:textbox style="mso-next-textbox:#_x0000_s1026">
              <w:txbxContent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11554F">
                    <w:rPr>
                      <w:b/>
                      <w:sz w:val="28"/>
                    </w:rPr>
                    <w:t xml:space="preserve">I = </w:t>
                  </w:r>
                  <w:r w:rsidRPr="0011554F">
                    <w:rPr>
                      <w:b/>
                      <w:sz w:val="28"/>
                      <w:u w:val="single"/>
                    </w:rPr>
                    <w:t>pf1 +  pf2  +  pf3 – 200</w:t>
                  </w:r>
                </w:p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</w:rPr>
                  </w:pPr>
                  <w:r w:rsidRPr="0011554F">
                    <w:rPr>
                      <w:b/>
                      <w:sz w:val="28"/>
                    </w:rPr>
                    <w:t>10</w:t>
                  </w:r>
                </w:p>
                <w:p w:rsidR="000B0B08" w:rsidRDefault="000B0B08" w:rsidP="000B0B08">
                  <w:pPr>
                    <w:jc w:val="center"/>
                  </w:pPr>
                </w:p>
              </w:txbxContent>
            </v:textbox>
          </v:rect>
        </w:pict>
      </w:r>
      <w:r w:rsidR="000B0B08">
        <w:t>pf1=</w:t>
      </w:r>
    </w:p>
    <w:p w:rsidR="000B0B08" w:rsidRDefault="000B0B08">
      <w:r>
        <w:t>pf2 =</w:t>
      </w:r>
    </w:p>
    <w:p w:rsidR="000B0B08" w:rsidRPr="000B0B08" w:rsidRDefault="000B0B08">
      <w:pPr>
        <w:rPr>
          <w:u w:val="single"/>
        </w:rPr>
      </w:pPr>
      <w:r w:rsidRPr="000B0B08">
        <w:rPr>
          <w:u w:val="single"/>
        </w:rPr>
        <w:t>pf3 =</w:t>
      </w:r>
    </w:p>
    <w:p w:rsidR="000B0B08" w:rsidRDefault="000B0B08">
      <w:r>
        <w:t xml:space="preserve">I = </w:t>
      </w:r>
    </w:p>
    <w:p w:rsidR="000B0B08" w:rsidRDefault="000B0B08"/>
    <w:p w:rsidR="000B0B08" w:rsidRDefault="000B0B08">
      <w:r>
        <w:t>I =</w:t>
      </w:r>
    </w:p>
    <w:p w:rsidR="000B0B08" w:rsidRPr="000B0B08" w:rsidRDefault="000B0B08"/>
    <w:tbl>
      <w:tblPr>
        <w:tblStyle w:val="Mriekatabuky"/>
        <w:tblW w:w="0" w:type="auto"/>
        <w:jc w:val="center"/>
        <w:tblLook w:val="04A0"/>
      </w:tblPr>
      <w:tblGrid>
        <w:gridCol w:w="2082"/>
        <w:gridCol w:w="2082"/>
      </w:tblGrid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Index zdatnosti</w:t>
            </w:r>
          </w:p>
        </w:tc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zdatnosť</w:t>
            </w:r>
          </w:p>
        </w:tc>
      </w:tr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výborná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0-5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dobrá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5-10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priemerná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10-15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slabá</w:t>
            </w:r>
          </w:p>
        </w:tc>
      </w:tr>
      <w:tr w:rsidR="002E2FF1" w:rsidTr="0011554F">
        <w:trPr>
          <w:trHeight w:val="387"/>
          <w:jc w:val="center"/>
        </w:trPr>
        <w:tc>
          <w:tcPr>
            <w:tcW w:w="2082" w:type="dxa"/>
          </w:tcPr>
          <w:p w:rsidR="002E2FF1" w:rsidRDefault="002E2FF1" w:rsidP="0011554F">
            <w:pPr>
              <w:spacing w:line="360" w:lineRule="auto"/>
              <w:jc w:val="center"/>
            </w:pPr>
            <w:r>
              <w:t>nad 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nedostatočná</w:t>
            </w:r>
          </w:p>
        </w:tc>
      </w:tr>
    </w:tbl>
    <w:p w:rsidR="002E2FF1" w:rsidRDefault="002E2FF1"/>
    <w:p w:rsidR="002E2FF1" w:rsidRDefault="002E2FF1"/>
    <w:p w:rsidR="006404E7" w:rsidRDefault="006404E7"/>
    <w:p w:rsidR="006404E7" w:rsidRDefault="006404E7"/>
    <w:p w:rsidR="004962AD" w:rsidRDefault="006404E7">
      <w:r>
        <w:t xml:space="preserve"> </w:t>
      </w:r>
    </w:p>
    <w:sectPr w:rsidR="004962AD" w:rsidSect="00EB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0867"/>
    <w:multiLevelType w:val="hybridMultilevel"/>
    <w:tmpl w:val="DE3E8A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E0BF6"/>
    <w:multiLevelType w:val="hybridMultilevel"/>
    <w:tmpl w:val="A36E1B5A"/>
    <w:lvl w:ilvl="0" w:tplc="98FEC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404E7"/>
    <w:rsid w:val="000B0B08"/>
    <w:rsid w:val="0011554F"/>
    <w:rsid w:val="001B0B7F"/>
    <w:rsid w:val="002E2FF1"/>
    <w:rsid w:val="003C5613"/>
    <w:rsid w:val="003D326B"/>
    <w:rsid w:val="005528E5"/>
    <w:rsid w:val="005B16D1"/>
    <w:rsid w:val="006404E7"/>
    <w:rsid w:val="006F1EF2"/>
    <w:rsid w:val="00890DB7"/>
    <w:rsid w:val="00A952B5"/>
    <w:rsid w:val="00B55AA0"/>
    <w:rsid w:val="00BD36A3"/>
    <w:rsid w:val="00C02BB9"/>
    <w:rsid w:val="00E57268"/>
    <w:rsid w:val="00EB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3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326B"/>
    <w:pPr>
      <w:ind w:left="720"/>
      <w:contextualSpacing/>
    </w:pPr>
  </w:style>
  <w:style w:type="table" w:styleId="Mriekatabuky">
    <w:name w:val="Table Grid"/>
    <w:basedOn w:val="Normlnatabuka"/>
    <w:uiPriority w:val="59"/>
    <w:rsid w:val="002E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5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A4219-3DC7-4EDC-BCC1-21BBC0CD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10</cp:revision>
  <dcterms:created xsi:type="dcterms:W3CDTF">2015-01-21T16:52:00Z</dcterms:created>
  <dcterms:modified xsi:type="dcterms:W3CDTF">2015-01-21T19:53:00Z</dcterms:modified>
</cp:coreProperties>
</file>