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1223F" w:rsidTr="0071223F">
        <w:tc>
          <w:tcPr>
            <w:tcW w:w="9212" w:type="dxa"/>
          </w:tcPr>
          <w:p w:rsidR="00F33CB0" w:rsidRDefault="0071223F" w:rsidP="007122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Karboxylové kyseliny majú vo svojej štruktúre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8" type="#_x0000_t75" style="width:20.4pt;height:18.25pt" o:ole="">
                  <v:imagedata r:id="rId5" o:title=""/>
                </v:shape>
                <w:control r:id="rId6" w:name="HTMLOption40" w:shapeid="_x0000_i1128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funkčnú skupinu - COH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1" type="#_x0000_t75" style="width:20.4pt;height:18.25pt" o:ole="">
                  <v:imagedata r:id="rId5" o:title=""/>
                </v:shape>
                <w:control r:id="rId7" w:name="HTMLOption39" w:shapeid="_x0000_i1131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funkčnú skupinu - C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OH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4" type="#_x0000_t75" style="width:20.4pt;height:18.25pt" o:ole="">
                  <v:imagedata r:id="rId5" o:title=""/>
                </v:shape>
                <w:control r:id="rId8" w:name="HTMLOption38" w:shapeid="_x0000_i1134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funkčnú skupinu -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HH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O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7" type="#_x0000_t75" style="width:20.4pt;height:18.25pt" o:ole="">
                  <v:imagedata r:id="rId5" o:title=""/>
                </v:shape>
                <w:control r:id="rId9" w:name="HTMLOption37" w:shapeid="_x0000_i1137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funkčnú skupinu -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OOO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Uveďte počet karboxylových skupín v reťazci </w:t>
            </w:r>
            <w:proofErr w:type="spellStart"/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monokarboxylovej</w:t>
            </w:r>
            <w:proofErr w:type="spellEnd"/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kyseliny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0" type="#_x0000_t75" style="width:20.4pt;height:18.25pt" o:ole="">
                  <v:imagedata r:id="rId5" o:title=""/>
                </v:shape>
                <w:control r:id="rId10" w:name="HTMLOption36" w:shapeid="_x0000_i1140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3" type="#_x0000_t75" style="width:20.4pt;height:18.25pt" o:ole="">
                  <v:imagedata r:id="rId5" o:title=""/>
                </v:shape>
                <w:control r:id="rId11" w:name="HTMLOption35" w:shapeid="_x0000_i1143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2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6" type="#_x0000_t75" style="width:20.4pt;height:18.25pt" o:ole="">
                  <v:imagedata r:id="rId5" o:title=""/>
                </v:shape>
                <w:control r:id="rId12" w:name="HTMLOption34" w:shapeid="_x0000_i1146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3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9" type="#_x0000_t75" style="width:20.4pt;height:18.25pt" o:ole="">
                  <v:imagedata r:id="rId5" o:title=""/>
                </v:shape>
                <w:control r:id="rId13" w:name="HTMLOption33" w:shapeid="_x0000_i1149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4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Uveďte počet kar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boxylových skupín v reťazci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di</w:t>
            </w:r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karboxylovej</w:t>
            </w:r>
            <w:proofErr w:type="spellEnd"/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kyseliny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2" type="#_x0000_t75" style="width:20.4pt;height:18.25pt" o:ole="">
                  <v:imagedata r:id="rId5" o:title=""/>
                </v:shape>
                <w:control r:id="rId14" w:name="HTMLOption32" w:shapeid="_x0000_i1152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5" type="#_x0000_t75" style="width:20.4pt;height:18.25pt" o:ole="">
                  <v:imagedata r:id="rId5" o:title=""/>
                </v:shape>
                <w:control r:id="rId15" w:name="HTMLOption31" w:shapeid="_x0000_i1155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2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8" type="#_x0000_t75" style="width:20.4pt;height:18.25pt" o:ole="">
                  <v:imagedata r:id="rId5" o:title=""/>
                </v:shape>
                <w:control r:id="rId16" w:name="HTMLOption30" w:shapeid="_x0000_i1158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3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61" type="#_x0000_t75" style="width:20.4pt;height:18.25pt" o:ole="">
                  <v:imagedata r:id="rId5" o:title=""/>
                </v:shape>
                <w:control r:id="rId17" w:name="HTMLOption29" w:shapeid="_x0000_i1161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4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Uveďte, ktorá z uvedených karboxylových kyselín patrí medzi </w:t>
            </w:r>
            <w:proofErr w:type="spellStart"/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monokarboxylové</w:t>
            </w:r>
            <w:proofErr w:type="spellEnd"/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kyseliny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64" type="#_x0000_t75" style="width:20.4pt;height:18.25pt" o:ole="">
                  <v:imagedata r:id="rId5" o:title=""/>
                </v:shape>
                <w:control r:id="rId18" w:name="HTMLOption28" w:shapeid="_x0000_i1164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kyselina </w:t>
            </w:r>
            <w:proofErr w:type="spellStart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hexándiová</w:t>
            </w:r>
            <w:proofErr w:type="spellEnd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67" type="#_x0000_t75" style="width:20.4pt;height:18.25pt" o:ole="">
                  <v:imagedata r:id="rId5" o:title=""/>
                </v:shape>
                <w:control r:id="rId19" w:name="HTMLOption27" w:shapeid="_x0000_i1167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kyselina </w:t>
            </w:r>
            <w:proofErr w:type="spellStart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pentándiová</w:t>
            </w:r>
            <w:proofErr w:type="spellEnd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0" type="#_x0000_t75" style="width:20.4pt;height:18.25pt" o:ole="">
                  <v:imagedata r:id="rId5" o:title=""/>
                </v:shape>
                <w:control r:id="rId20" w:name="HTMLOption26" w:shapeid="_x0000_i1170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kyselina </w:t>
            </w:r>
            <w:proofErr w:type="spellStart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adipová</w:t>
            </w:r>
            <w:proofErr w:type="spellEnd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3" type="#_x0000_t75" style="width:20.4pt;height:18.25pt" o:ole="">
                  <v:imagedata r:id="rId5" o:title=""/>
                </v:shape>
                <w:control r:id="rId21" w:name="HTMLOption25" w:shapeid="_x0000_i1173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kyselina octová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Uveďte, ktorá z uvedených karboxylových kyselín patrí medzi </w:t>
            </w:r>
            <w:proofErr w:type="spellStart"/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dikarboxylové</w:t>
            </w:r>
            <w:proofErr w:type="spellEnd"/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kyseliny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6" type="#_x0000_t75" style="width:20.4pt;height:18.25pt" o:ole="">
                  <v:imagedata r:id="rId5" o:title=""/>
                </v:shape>
                <w:control r:id="rId22" w:name="HTMLOption24" w:shapeid="_x0000_i1176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kyselina </w:t>
            </w:r>
            <w:proofErr w:type="spellStart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metánová</w:t>
            </w:r>
            <w:proofErr w:type="spellEnd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9" type="#_x0000_t75" style="width:20.4pt;height:18.25pt" o:ole="">
                  <v:imagedata r:id="rId5" o:title=""/>
                </v:shape>
                <w:control r:id="rId23" w:name="HTMLOption23" w:shapeid="_x0000_i1179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kyselina mravčia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82" type="#_x0000_t75" style="width:20.4pt;height:18.25pt" o:ole="">
                  <v:imagedata r:id="rId5" o:title=""/>
                </v:shape>
                <w:control r:id="rId24" w:name="HTMLOption22" w:shapeid="_x0000_i1182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kyselina maslová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85" type="#_x0000_t75" style="width:20.4pt;height:18.25pt" o:ole="">
                  <v:imagedata r:id="rId5" o:title=""/>
                </v:shape>
                <w:control r:id="rId25" w:name="HTMLOption21" w:shapeid="_x0000_i1185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kyselina </w:t>
            </w:r>
            <w:proofErr w:type="spellStart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adipová</w:t>
            </w:r>
            <w:proofErr w:type="spellEnd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Aromatické karboxylové kyseliny majú v štruktúre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88" type="#_x0000_t75" style="width:20.4pt;height:18.25pt" o:ole="">
                  <v:imagedata r:id="rId5" o:title=""/>
                </v:shape>
                <w:control r:id="rId26" w:name="HTMLOption20" w:shapeid="_x0000_i1188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aromatické jadro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91" type="#_x0000_t75" style="width:20.4pt;height:18.25pt" o:ole="">
                  <v:imagedata r:id="rId5" o:title=""/>
                </v:shape>
                <w:control r:id="rId27" w:name="HTMLOption19" w:shapeid="_x0000_i1191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acyklické jadro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94" type="#_x0000_t75" style="width:20.4pt;height:18.25pt" o:ole="">
                  <v:imagedata r:id="rId5" o:title=""/>
                </v:shape>
                <w:control r:id="rId28" w:name="HTMLOption18" w:shapeid="_x0000_i1194"/>
              </w:object>
            </w:r>
            <w:proofErr w:type="spellStart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metánové</w:t>
            </w:r>
            <w:proofErr w:type="spellEnd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jadro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97" type="#_x0000_t75" style="width:20.4pt;height:18.25pt" o:ole="">
                  <v:imagedata r:id="rId5" o:title=""/>
                </v:shape>
                <w:control r:id="rId29" w:name="HTMLOption17" w:shapeid="_x0000_i1197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karboxylové jadro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</w:p>
          <w:p w:rsidR="0071223F" w:rsidRPr="0071223F" w:rsidRDefault="0071223F" w:rsidP="007122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bookmarkStart w:id="0" w:name="_GoBack"/>
            <w:bookmarkEnd w:id="0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lastRenderedPageBreak/>
              <w:t xml:space="preserve">Kyselina mravčia patrí medzi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00" type="#_x0000_t75" style="width:20.4pt;height:18.25pt" o:ole="">
                  <v:imagedata r:id="rId5" o:title=""/>
                </v:shape>
                <w:control r:id="rId30" w:name="HTMLOption16" w:shapeid="_x0000_i1200"/>
              </w:object>
            </w:r>
            <w:proofErr w:type="spellStart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monokarboxylové</w:t>
            </w:r>
            <w:proofErr w:type="spellEnd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kyseliny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03" type="#_x0000_t75" style="width:20.4pt;height:18.25pt" o:ole="">
                  <v:imagedata r:id="rId5" o:title=""/>
                </v:shape>
                <w:control r:id="rId31" w:name="HTMLOption15" w:shapeid="_x0000_i1203"/>
              </w:object>
            </w:r>
            <w:proofErr w:type="spellStart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dikarboxylové</w:t>
            </w:r>
            <w:proofErr w:type="spellEnd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kyseliny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06" type="#_x0000_t75" style="width:20.4pt;height:18.25pt" o:ole="">
                  <v:imagedata r:id="rId5" o:title=""/>
                </v:shape>
                <w:control r:id="rId32" w:name="HTMLOption14" w:shapeid="_x0000_i1206"/>
              </w:object>
            </w:r>
            <w:proofErr w:type="spellStart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trikarboxylové</w:t>
            </w:r>
            <w:proofErr w:type="spellEnd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kyseliny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09" type="#_x0000_t75" style="width:20.4pt;height:18.25pt" o:ole="">
                  <v:imagedata r:id="rId5" o:title=""/>
                </v:shape>
                <w:control r:id="rId33" w:name="HTMLOption13" w:shapeid="_x0000_i1209"/>
              </w:object>
            </w:r>
            <w:proofErr w:type="spellStart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štyrikarboxylové</w:t>
            </w:r>
            <w:proofErr w:type="spellEnd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kyseliny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Kyselina </w:t>
            </w:r>
            <w:proofErr w:type="spellStart"/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glutárová</w:t>
            </w:r>
            <w:proofErr w:type="spellEnd"/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patrí medzi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12" type="#_x0000_t75" style="width:20.4pt;height:18.25pt" o:ole="">
                  <v:imagedata r:id="rId5" o:title=""/>
                </v:shape>
                <w:control r:id="rId34" w:name="HTMLOption12" w:shapeid="_x0000_i1212"/>
              </w:object>
            </w:r>
            <w:proofErr w:type="spellStart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monokarboxylové</w:t>
            </w:r>
            <w:proofErr w:type="spellEnd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kyseliny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15" type="#_x0000_t75" style="width:20.4pt;height:18.25pt" o:ole="">
                  <v:imagedata r:id="rId5" o:title=""/>
                </v:shape>
                <w:control r:id="rId35" w:name="HTMLOption11" w:shapeid="_x0000_i1215"/>
              </w:object>
            </w:r>
            <w:proofErr w:type="spellStart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dikarboxylové</w:t>
            </w:r>
            <w:proofErr w:type="spellEnd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kyseliny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18" type="#_x0000_t75" style="width:20.4pt;height:18.25pt" o:ole="">
                  <v:imagedata r:id="rId5" o:title=""/>
                </v:shape>
                <w:control r:id="rId36" w:name="HTMLOption10" w:shapeid="_x0000_i1218"/>
              </w:object>
            </w:r>
            <w:proofErr w:type="spellStart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trikarboxylové</w:t>
            </w:r>
            <w:proofErr w:type="spellEnd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kyseliny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21" type="#_x0000_t75" style="width:20.4pt;height:18.25pt" o:ole="">
                  <v:imagedata r:id="rId5" o:title=""/>
                </v:shape>
                <w:control r:id="rId37" w:name="HTMLOption9" w:shapeid="_x0000_i1221"/>
              </w:object>
            </w:r>
            <w:proofErr w:type="spellStart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štyrikarboxylové</w:t>
            </w:r>
            <w:proofErr w:type="spellEnd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kyseliny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Označte chemický vzorec kyseliny mravčej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24" type="#_x0000_t75" style="width:20.4pt;height:18.25pt" o:ole="">
                  <v:imagedata r:id="rId5" o:title=""/>
                </v:shape>
                <w:control r:id="rId38" w:name="HTMLOption8" w:shapeid="_x0000_i1224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HCOOH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27" type="#_x0000_t75" style="width:20.4pt;height:18.25pt" o:ole="">
                  <v:imagedata r:id="rId5" o:title=""/>
                </v:shape>
                <w:control r:id="rId39" w:name="HTMLOption7" w:shapeid="_x0000_i1227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HHCOOH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30" type="#_x0000_t75" style="width:20.4pt;height:18.25pt" o:ole="">
                  <v:imagedata r:id="rId5" o:title=""/>
                </v:shape>
                <w:control r:id="rId40" w:name="HTMLOption6" w:shapeid="_x0000_i1230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CHCOOH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33" type="#_x0000_t75" style="width:20.4pt;height:18.25pt" o:ole="">
                  <v:imagedata r:id="rId5" o:title=""/>
                </v:shape>
                <w:control r:id="rId41" w:name="HTMLOption5" w:shapeid="_x0000_i1233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COOH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Nenasýtené karboxylové kyseliny majú v uhlíkovom reťazci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36" type="#_x0000_t75" style="width:20.4pt;height:18.25pt" o:ole="">
                  <v:imagedata r:id="rId5" o:title=""/>
                </v:shape>
                <w:control r:id="rId42" w:name="HTMLOption4" w:shapeid="_x0000_i1236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jednoduché väzby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39" type="#_x0000_t75" style="width:20.4pt;height:18.25pt" o:ole="">
                  <v:imagedata r:id="rId5" o:title=""/>
                </v:shape>
                <w:control r:id="rId43" w:name="HTMLOption3" w:shapeid="_x0000_i1239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násobné väzby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42" type="#_x0000_t75" style="width:20.4pt;height:18.25pt" o:ole="">
                  <v:imagedata r:id="rId5" o:title=""/>
                </v:shape>
                <w:control r:id="rId44" w:name="HTMLOption2" w:shapeid="_x0000_i1242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len σ väzby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45" type="#_x0000_t75" style="width:20.4pt;height:18.25pt" o:ole="">
                  <v:imagedata r:id="rId5" o:title=""/>
                </v:shape>
                <w:control r:id="rId45" w:name="HTMLOption1" w:shapeid="_x0000_i1245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koloidné väzby </w:t>
            </w:r>
          </w:p>
          <w:p w:rsidR="0071223F" w:rsidRPr="0071223F" w:rsidRDefault="0071223F" w:rsidP="0071223F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71223F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Spodná časť formulára</w:t>
            </w:r>
          </w:p>
          <w:p w:rsidR="0071223F" w:rsidRDefault="0071223F" w:rsidP="0071223F"/>
          <w:p w:rsidR="0071223F" w:rsidRPr="0071223F" w:rsidRDefault="0071223F" w:rsidP="0071223F">
            <w:pPr>
              <w:rPr>
                <w:rFonts w:ascii="Times New Roman" w:hAnsi="Times New Roman" w:cs="Times New Roman"/>
                <w:sz w:val="24"/>
              </w:rPr>
            </w:pPr>
            <w:r w:rsidRPr="0071223F">
              <w:rPr>
                <w:rFonts w:ascii="Times New Roman" w:hAnsi="Times New Roman" w:cs="Times New Roman"/>
                <w:b/>
                <w:bCs/>
                <w:sz w:val="24"/>
              </w:rPr>
              <w:t>CH</w:t>
            </w:r>
            <w:r w:rsidRPr="0071223F">
              <w:rPr>
                <w:rFonts w:ascii="Times New Roman" w:hAnsi="Times New Roman" w:cs="Times New Roman"/>
                <w:b/>
                <w:bCs/>
                <w:sz w:val="24"/>
                <w:vertAlign w:val="subscript"/>
              </w:rPr>
              <w:t>3</w:t>
            </w:r>
            <w:r w:rsidRPr="0071223F">
              <w:rPr>
                <w:rFonts w:ascii="Times New Roman" w:hAnsi="Times New Roman" w:cs="Times New Roman"/>
                <w:b/>
                <w:bCs/>
                <w:sz w:val="24"/>
              </w:rPr>
              <w:t xml:space="preserve">COOH je chemický vzorec pre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248" type="#_x0000_t75" style="width:20.4pt;height:18.25pt" o:ole="">
                  <v:imagedata r:id="rId5" o:title=""/>
                </v:shape>
                <w:control r:id="rId46" w:name="HTMLOption76" w:shapeid="_x0000_i1248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kyselinu mravčiu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251" type="#_x0000_t75" style="width:20.4pt;height:18.25pt" o:ole="">
                  <v:imagedata r:id="rId5" o:title=""/>
                </v:shape>
                <w:control r:id="rId47" w:name="HTMLOption75" w:shapeid="_x0000_i1251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kyselinu octovú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254" type="#_x0000_t75" style="width:20.4pt;height:18.25pt" o:ole="">
                  <v:imagedata r:id="rId5" o:title=""/>
                </v:shape>
                <w:control r:id="rId48" w:name="HTMLOption74" w:shapeid="_x0000_i1254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kyselinu </w:t>
            </w:r>
            <w:proofErr w:type="spellStart"/>
            <w:r w:rsidRPr="0071223F">
              <w:rPr>
                <w:rFonts w:ascii="Times New Roman" w:hAnsi="Times New Roman" w:cs="Times New Roman"/>
                <w:sz w:val="24"/>
              </w:rPr>
              <w:t>akrylovú</w:t>
            </w:r>
            <w:proofErr w:type="spellEnd"/>
            <w:r w:rsidRPr="0071223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257" type="#_x0000_t75" style="width:20.4pt;height:18.25pt" o:ole="">
                  <v:imagedata r:id="rId5" o:title=""/>
                </v:shape>
                <w:control r:id="rId49" w:name="HTMLOption73" w:shapeid="_x0000_i1257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kyselinu olejovú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b/>
                <w:bCs/>
                <w:sz w:val="24"/>
              </w:rPr>
              <w:t xml:space="preserve">Medzi nenasýtené </w:t>
            </w:r>
            <w:proofErr w:type="spellStart"/>
            <w:r w:rsidRPr="0071223F">
              <w:rPr>
                <w:rFonts w:ascii="Times New Roman" w:hAnsi="Times New Roman" w:cs="Times New Roman"/>
                <w:b/>
                <w:bCs/>
                <w:sz w:val="24"/>
              </w:rPr>
              <w:t>monokarboxylové</w:t>
            </w:r>
            <w:proofErr w:type="spellEnd"/>
            <w:r w:rsidRPr="0071223F">
              <w:rPr>
                <w:rFonts w:ascii="Times New Roman" w:hAnsi="Times New Roman" w:cs="Times New Roman"/>
                <w:b/>
                <w:bCs/>
                <w:sz w:val="24"/>
              </w:rPr>
              <w:t xml:space="preserve"> kyseliny patrí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260" type="#_x0000_t75" style="width:20.4pt;height:18.25pt" o:ole="">
                  <v:imagedata r:id="rId5" o:title=""/>
                </v:shape>
                <w:control r:id="rId50" w:name="HTMLOption72" w:shapeid="_x0000_i1260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kyselina olejová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263" type="#_x0000_t75" style="width:20.4pt;height:18.25pt" o:ole="">
                  <v:imagedata r:id="rId5" o:title=""/>
                </v:shape>
                <w:control r:id="rId51" w:name="HTMLOption71" w:shapeid="_x0000_i1263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kyselina mravčia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266" type="#_x0000_t75" style="width:20.4pt;height:18.25pt" o:ole="">
                  <v:imagedata r:id="rId5" o:title=""/>
                </v:shape>
                <w:control r:id="rId52" w:name="HTMLOption70" w:shapeid="_x0000_i1266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kyselina maslová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269" type="#_x0000_t75" style="width:20.4pt;height:18.25pt" o:ole="">
                  <v:imagedata r:id="rId5" o:title=""/>
                </v:shape>
                <w:control r:id="rId53" w:name="HTMLOption69" w:shapeid="_x0000_i1269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kyselina palmitová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b/>
                <w:bCs/>
                <w:sz w:val="24"/>
              </w:rPr>
              <w:t xml:space="preserve">Kyselina octová patrí medzi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296" type="#_x0000_t75" style="width:20.4pt;height:18.25pt" o:ole="">
                  <v:imagedata r:id="rId5" o:title=""/>
                </v:shape>
                <w:control r:id="rId54" w:name="HTMLOption60" w:shapeid="_x0000_i1296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nasýtené </w:t>
            </w:r>
            <w:proofErr w:type="spellStart"/>
            <w:r w:rsidRPr="0071223F">
              <w:rPr>
                <w:rFonts w:ascii="Times New Roman" w:hAnsi="Times New Roman" w:cs="Times New Roman"/>
                <w:sz w:val="24"/>
              </w:rPr>
              <w:t>monokarboxylové</w:t>
            </w:r>
            <w:proofErr w:type="spellEnd"/>
            <w:r w:rsidRPr="0071223F">
              <w:rPr>
                <w:rFonts w:ascii="Times New Roman" w:hAnsi="Times New Roman" w:cs="Times New Roman"/>
                <w:sz w:val="24"/>
              </w:rPr>
              <w:t xml:space="preserve"> kyseliny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lastRenderedPageBreak/>
              <w:object w:dxaOrig="225" w:dyaOrig="225">
                <v:shape id="_x0000_i1299" type="#_x0000_t75" style="width:20.4pt;height:18.25pt" o:ole="">
                  <v:imagedata r:id="rId5" o:title=""/>
                </v:shape>
                <w:control r:id="rId55" w:name="HTMLOption59" w:shapeid="_x0000_i1299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nenasýtené </w:t>
            </w:r>
            <w:proofErr w:type="spellStart"/>
            <w:r w:rsidRPr="0071223F">
              <w:rPr>
                <w:rFonts w:ascii="Times New Roman" w:hAnsi="Times New Roman" w:cs="Times New Roman"/>
                <w:sz w:val="24"/>
              </w:rPr>
              <w:t>monokarboxylové</w:t>
            </w:r>
            <w:proofErr w:type="spellEnd"/>
            <w:r w:rsidRPr="0071223F">
              <w:rPr>
                <w:rFonts w:ascii="Times New Roman" w:hAnsi="Times New Roman" w:cs="Times New Roman"/>
                <w:sz w:val="24"/>
              </w:rPr>
              <w:t xml:space="preserve"> kyseliny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302" type="#_x0000_t75" style="width:20.4pt;height:18.25pt" o:ole="">
                  <v:imagedata r:id="rId5" o:title=""/>
                </v:shape>
                <w:control r:id="rId56" w:name="HTMLOption58" w:shapeid="_x0000_i1302"/>
              </w:object>
            </w:r>
            <w:proofErr w:type="spellStart"/>
            <w:r w:rsidRPr="0071223F">
              <w:rPr>
                <w:rFonts w:ascii="Times New Roman" w:hAnsi="Times New Roman" w:cs="Times New Roman"/>
                <w:sz w:val="24"/>
              </w:rPr>
              <w:t>dikarboxylové</w:t>
            </w:r>
            <w:proofErr w:type="spellEnd"/>
            <w:r w:rsidRPr="0071223F">
              <w:rPr>
                <w:rFonts w:ascii="Times New Roman" w:hAnsi="Times New Roman" w:cs="Times New Roman"/>
                <w:sz w:val="24"/>
              </w:rPr>
              <w:t xml:space="preserve"> kyseliny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305" type="#_x0000_t75" style="width:20.4pt;height:18.25pt" o:ole="">
                  <v:imagedata r:id="rId5" o:title=""/>
                </v:shape>
                <w:control r:id="rId57" w:name="HTMLOption57" w:shapeid="_x0000_i1305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nenasýtené </w:t>
            </w:r>
            <w:proofErr w:type="spellStart"/>
            <w:r w:rsidRPr="0071223F">
              <w:rPr>
                <w:rFonts w:ascii="Times New Roman" w:hAnsi="Times New Roman" w:cs="Times New Roman"/>
                <w:sz w:val="24"/>
              </w:rPr>
              <w:t>trikarboxylové</w:t>
            </w:r>
            <w:proofErr w:type="spellEnd"/>
            <w:r w:rsidRPr="0071223F">
              <w:rPr>
                <w:rFonts w:ascii="Times New Roman" w:hAnsi="Times New Roman" w:cs="Times New Roman"/>
                <w:sz w:val="24"/>
              </w:rPr>
              <w:t xml:space="preserve"> kyseliny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b/>
                <w:bCs/>
                <w:sz w:val="24"/>
              </w:rPr>
              <w:t xml:space="preserve">Kyselinu maslovú nazývame aj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14" type="#_x0000_t75" style="width:20.4pt;height:18.25pt" o:ole="">
                  <v:imagedata r:id="rId5" o:title=""/>
                </v:shape>
                <w:control r:id="rId58" w:name="HTMLOption56" w:shapeid="_x0000_i1414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kyselina propánová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13" type="#_x0000_t75" style="width:20.4pt;height:18.25pt" o:ole="">
                  <v:imagedata r:id="rId5" o:title=""/>
                </v:shape>
                <w:control r:id="rId59" w:name="HTMLOption55" w:shapeid="_x0000_i1413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kyselina </w:t>
            </w:r>
            <w:proofErr w:type="spellStart"/>
            <w:r w:rsidRPr="0071223F">
              <w:rPr>
                <w:rFonts w:ascii="Times New Roman" w:hAnsi="Times New Roman" w:cs="Times New Roman"/>
                <w:sz w:val="24"/>
              </w:rPr>
              <w:t>metánová</w:t>
            </w:r>
            <w:proofErr w:type="spellEnd"/>
            <w:r w:rsidRPr="0071223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12" type="#_x0000_t75" style="width:20.4pt;height:18.25pt" o:ole="">
                  <v:imagedata r:id="rId5" o:title=""/>
                </v:shape>
                <w:control r:id="rId60" w:name="HTMLOption54" w:shapeid="_x0000_i1412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kyselina butánová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11" type="#_x0000_t75" style="width:20.4pt;height:18.25pt" o:ole="">
                  <v:imagedata r:id="rId5" o:title=""/>
                </v:shape>
                <w:control r:id="rId61" w:name="HTMLOption53" w:shapeid="_x0000_i1411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kyselina palmitová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b/>
                <w:bCs/>
                <w:sz w:val="24"/>
              </w:rPr>
              <w:t xml:space="preserve">Uveďte chemický vzorec kyseliny </w:t>
            </w:r>
            <w:proofErr w:type="spellStart"/>
            <w:r w:rsidRPr="0071223F">
              <w:rPr>
                <w:rFonts w:ascii="Times New Roman" w:hAnsi="Times New Roman" w:cs="Times New Roman"/>
                <w:b/>
                <w:bCs/>
                <w:sz w:val="24"/>
              </w:rPr>
              <w:t>stearovej</w:t>
            </w:r>
            <w:proofErr w:type="spellEnd"/>
            <w:r w:rsidRPr="0071223F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02" type="#_x0000_t75" style="width:20.4pt;height:18.25pt" o:ole="">
                  <v:imagedata r:id="rId5" o:title=""/>
                </v:shape>
                <w:control r:id="rId62" w:name="HTMLOption48" w:shapeid="_x0000_i1402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>C</w:t>
            </w:r>
            <w:r w:rsidRPr="0071223F">
              <w:rPr>
                <w:rFonts w:ascii="Times New Roman" w:hAnsi="Times New Roman" w:cs="Times New Roman"/>
                <w:sz w:val="24"/>
                <w:vertAlign w:val="subscript"/>
              </w:rPr>
              <w:t>17</w:t>
            </w:r>
            <w:r w:rsidRPr="0071223F">
              <w:rPr>
                <w:rFonts w:ascii="Times New Roman" w:hAnsi="Times New Roman" w:cs="Times New Roman"/>
                <w:sz w:val="24"/>
              </w:rPr>
              <w:t>H</w:t>
            </w:r>
            <w:r w:rsidRPr="0071223F">
              <w:rPr>
                <w:rFonts w:ascii="Times New Roman" w:hAnsi="Times New Roman" w:cs="Times New Roman"/>
                <w:sz w:val="24"/>
                <w:vertAlign w:val="subscript"/>
              </w:rPr>
              <w:t>35</w: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COOH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01" type="#_x0000_t75" style="width:20.4pt;height:18.25pt" o:ole="">
                  <v:imagedata r:id="rId5" o:title=""/>
                </v:shape>
                <w:control r:id="rId63" w:name="HTMLOption47" w:shapeid="_x0000_i1401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>C</w:t>
            </w:r>
            <w:r w:rsidRPr="0071223F">
              <w:rPr>
                <w:rFonts w:ascii="Times New Roman" w:hAnsi="Times New Roman" w:cs="Times New Roman"/>
                <w:sz w:val="24"/>
                <w:vertAlign w:val="subscript"/>
              </w:rPr>
              <w:t>17</w:t>
            </w:r>
            <w:r w:rsidRPr="0071223F">
              <w:rPr>
                <w:rFonts w:ascii="Times New Roman" w:hAnsi="Times New Roman" w:cs="Times New Roman"/>
                <w:sz w:val="24"/>
              </w:rPr>
              <w:t>H</w:t>
            </w:r>
            <w:r w:rsidRPr="0071223F">
              <w:rPr>
                <w:rFonts w:ascii="Times New Roman" w:hAnsi="Times New Roman" w:cs="Times New Roman"/>
                <w:sz w:val="24"/>
                <w:vertAlign w:val="subscript"/>
              </w:rPr>
              <w:t>5</w: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COOH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00" type="#_x0000_t75" style="width:20.4pt;height:18.25pt" o:ole="">
                  <v:imagedata r:id="rId5" o:title=""/>
                </v:shape>
                <w:control r:id="rId64" w:name="HTMLOption46" w:shapeid="_x0000_i1400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>C</w:t>
            </w:r>
            <w:r w:rsidRPr="0071223F">
              <w:rPr>
                <w:rFonts w:ascii="Times New Roman" w:hAnsi="Times New Roman" w:cs="Times New Roman"/>
                <w:sz w:val="24"/>
                <w:vertAlign w:val="subscript"/>
              </w:rPr>
              <w:t>17</w:t>
            </w:r>
            <w:r w:rsidRPr="0071223F">
              <w:rPr>
                <w:rFonts w:ascii="Times New Roman" w:hAnsi="Times New Roman" w:cs="Times New Roman"/>
                <w:sz w:val="24"/>
              </w:rPr>
              <w:t>H</w:t>
            </w:r>
            <w:r w:rsidRPr="0071223F">
              <w:rPr>
                <w:rFonts w:ascii="Times New Roman" w:hAnsi="Times New Roman" w:cs="Times New Roman"/>
                <w:sz w:val="24"/>
                <w:vertAlign w:val="subscript"/>
              </w:rPr>
              <w:t>45</w: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COOH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399" type="#_x0000_t75" style="width:20.4pt;height:18.25pt" o:ole="">
                  <v:imagedata r:id="rId5" o:title=""/>
                </v:shape>
                <w:control r:id="rId65" w:name="HTMLOption45" w:shapeid="_x0000_i1399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>C</w:t>
            </w:r>
            <w:r w:rsidRPr="0071223F">
              <w:rPr>
                <w:rFonts w:ascii="Times New Roman" w:hAnsi="Times New Roman" w:cs="Times New Roman"/>
                <w:sz w:val="24"/>
                <w:vertAlign w:val="subscript"/>
              </w:rPr>
              <w:t>18</w:t>
            </w:r>
            <w:r w:rsidRPr="0071223F">
              <w:rPr>
                <w:rFonts w:ascii="Times New Roman" w:hAnsi="Times New Roman" w:cs="Times New Roman"/>
                <w:sz w:val="24"/>
              </w:rPr>
              <w:t>H</w:t>
            </w:r>
            <w:r w:rsidRPr="0071223F">
              <w:rPr>
                <w:rFonts w:ascii="Times New Roman" w:hAnsi="Times New Roman" w:cs="Times New Roman"/>
                <w:sz w:val="24"/>
                <w:vertAlign w:val="subscript"/>
              </w:rPr>
              <w:t>35</w: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COOH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b/>
                <w:bCs/>
                <w:sz w:val="24"/>
              </w:rPr>
              <w:t>Medzi nasýt</w:t>
            </w:r>
            <w:r w:rsidR="004E34D0">
              <w:rPr>
                <w:rFonts w:ascii="Times New Roman" w:hAnsi="Times New Roman" w:cs="Times New Roman"/>
                <w:b/>
                <w:bCs/>
                <w:sz w:val="24"/>
              </w:rPr>
              <w:t>e</w:t>
            </w:r>
            <w:r w:rsidRPr="0071223F">
              <w:rPr>
                <w:rFonts w:ascii="Times New Roman" w:hAnsi="Times New Roman" w:cs="Times New Roman"/>
                <w:b/>
                <w:bCs/>
                <w:sz w:val="24"/>
              </w:rPr>
              <w:t xml:space="preserve">né </w:t>
            </w:r>
            <w:proofErr w:type="spellStart"/>
            <w:r w:rsidRPr="0071223F">
              <w:rPr>
                <w:rFonts w:ascii="Times New Roman" w:hAnsi="Times New Roman" w:cs="Times New Roman"/>
                <w:b/>
                <w:bCs/>
                <w:sz w:val="24"/>
              </w:rPr>
              <w:t>monokarboxylové</w:t>
            </w:r>
            <w:proofErr w:type="spellEnd"/>
            <w:r w:rsidRPr="0071223F">
              <w:rPr>
                <w:rFonts w:ascii="Times New Roman" w:hAnsi="Times New Roman" w:cs="Times New Roman"/>
                <w:b/>
                <w:bCs/>
                <w:sz w:val="24"/>
              </w:rPr>
              <w:t xml:space="preserve"> kyseliny patrí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390" type="#_x0000_t75" style="width:20.4pt;height:18.25pt" o:ole="">
                  <v:imagedata r:id="rId5" o:title=""/>
                </v:shape>
                <w:control r:id="rId66" w:name="HTMLOption44" w:shapeid="_x0000_i1390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kyselina </w:t>
            </w:r>
            <w:proofErr w:type="spellStart"/>
            <w:r w:rsidRPr="0071223F">
              <w:rPr>
                <w:rFonts w:ascii="Times New Roman" w:hAnsi="Times New Roman" w:cs="Times New Roman"/>
                <w:sz w:val="24"/>
              </w:rPr>
              <w:t>akrylová</w:t>
            </w:r>
            <w:proofErr w:type="spellEnd"/>
            <w:r w:rsidRPr="0071223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389" type="#_x0000_t75" style="width:20.4pt;height:18.25pt" o:ole="">
                  <v:imagedata r:id="rId5" o:title=""/>
                </v:shape>
                <w:control r:id="rId67" w:name="HTMLOption43" w:shapeid="_x0000_i1389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kyselina palmitová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388" type="#_x0000_t75" style="width:20.4pt;height:18.25pt" o:ole="">
                  <v:imagedata r:id="rId5" o:title=""/>
                </v:shape>
                <w:control r:id="rId68" w:name="HTMLOption42" w:shapeid="_x0000_i1388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kyselina olejová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387" type="#_x0000_t75" style="width:20.4pt;height:18.25pt" o:ole="">
                  <v:imagedata r:id="rId5" o:title=""/>
                </v:shape>
                <w:control r:id="rId69" w:name="HTMLOption41" w:shapeid="_x0000_i1387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kyselina </w:t>
            </w:r>
            <w:proofErr w:type="spellStart"/>
            <w:r w:rsidRPr="0071223F">
              <w:rPr>
                <w:rFonts w:ascii="Times New Roman" w:hAnsi="Times New Roman" w:cs="Times New Roman"/>
                <w:sz w:val="24"/>
              </w:rPr>
              <w:t>šťavelová</w:t>
            </w:r>
            <w:proofErr w:type="spellEnd"/>
          </w:p>
          <w:p w:rsidR="0071223F" w:rsidRDefault="0071223F" w:rsidP="007122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71223F" w:rsidRPr="0071223F" w:rsidRDefault="0071223F" w:rsidP="00712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1223F" w:rsidRPr="0071223F" w:rsidRDefault="0071223F" w:rsidP="0071223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71223F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sectPr w:rsidR="0071223F" w:rsidRPr="0071223F" w:rsidSect="006E7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1223F"/>
    <w:rsid w:val="001B0B7F"/>
    <w:rsid w:val="004E34D0"/>
    <w:rsid w:val="006E7BA1"/>
    <w:rsid w:val="0071223F"/>
    <w:rsid w:val="008E6F20"/>
    <w:rsid w:val="00E57268"/>
    <w:rsid w:val="00F3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E7BA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71223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71223F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71223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71223F"/>
    <w:rPr>
      <w:rFonts w:ascii="Arial" w:eastAsia="Times New Roman" w:hAnsi="Arial" w:cs="Arial"/>
      <w:vanish/>
      <w:sz w:val="16"/>
      <w:szCs w:val="16"/>
      <w:lang w:eastAsia="sk-SK"/>
    </w:rPr>
  </w:style>
  <w:style w:type="table" w:styleId="Mriekatabuky">
    <w:name w:val="Table Grid"/>
    <w:basedOn w:val="Normlnatabuka"/>
    <w:uiPriority w:val="59"/>
    <w:rsid w:val="00712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7" Type="http://schemas.openxmlformats.org/officeDocument/2006/relationships/control" Target="activeX/activeX2.xml"/><Relationship Id="rId71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control" Target="activeX/activeX61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61" Type="http://schemas.openxmlformats.org/officeDocument/2006/relationships/control" Target="activeX/activeX56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lensk</cp:lastModifiedBy>
  <cp:revision>5</cp:revision>
  <dcterms:created xsi:type="dcterms:W3CDTF">2015-01-06T19:07:00Z</dcterms:created>
  <dcterms:modified xsi:type="dcterms:W3CDTF">2015-01-08T13:37:00Z</dcterms:modified>
</cp:coreProperties>
</file>