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374931" w:rsidRPr="00616F06" w:rsidTr="00926A8B">
        <w:trPr>
          <w:trHeight w:val="2406"/>
        </w:trPr>
        <w:tc>
          <w:tcPr>
            <w:tcW w:w="10456" w:type="dxa"/>
          </w:tcPr>
          <w:p w:rsidR="00374931" w:rsidRPr="00FB74A8" w:rsidRDefault="00374931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374931" w:rsidRPr="00926A8B" w:rsidRDefault="00374931" w:rsidP="00F9728D">
            <w:pPr>
              <w:pBdr>
                <w:bottom w:val="single" w:sz="4" w:space="1" w:color="auto"/>
              </w:pBdr>
              <w:jc w:val="center"/>
              <w:rPr>
                <w:rFonts w:ascii="Calibri" w:hAnsi="Calibri"/>
                <w:b/>
                <w:color w:val="000000"/>
                <w:sz w:val="36"/>
                <w:szCs w:val="36"/>
              </w:rPr>
            </w:pPr>
            <w:r w:rsidRPr="00926A8B">
              <w:rPr>
                <w:rFonts w:ascii="Calibri" w:hAnsi="Calibri"/>
                <w:b/>
                <w:color w:val="000000"/>
                <w:sz w:val="36"/>
                <w:szCs w:val="36"/>
              </w:rPr>
              <w:t>Gymnázium, SNP1, Gelnica</w:t>
            </w:r>
          </w:p>
          <w:p w:rsidR="00374931" w:rsidRPr="00FB74A8" w:rsidRDefault="00374931" w:rsidP="00F9728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374931" w:rsidRPr="00FB74A8" w:rsidRDefault="00374931" w:rsidP="00F9728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:rsidR="00374931" w:rsidRDefault="00374931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Pr="00441F76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374931" w:rsidRPr="00616F06" w:rsidTr="00926A8B">
        <w:trPr>
          <w:trHeight w:val="3376"/>
        </w:trPr>
        <w:tc>
          <w:tcPr>
            <w:tcW w:w="10456" w:type="dxa"/>
          </w:tcPr>
          <w:p w:rsidR="00926A8B" w:rsidRPr="00926A8B" w:rsidRDefault="00977E50" w:rsidP="00F9728D">
            <w:pPr>
              <w:jc w:val="center"/>
              <w:rPr>
                <w:rFonts w:ascii="Calibri" w:hAnsi="Calibri"/>
                <w:b/>
                <w:color w:val="0070C0"/>
                <w:sz w:val="88"/>
                <w:szCs w:val="88"/>
              </w:rPr>
            </w:pPr>
            <w:r>
              <w:rPr>
                <w:rFonts w:ascii="Calibri" w:hAnsi="Calibri"/>
                <w:b/>
                <w:color w:val="0070C0"/>
                <w:sz w:val="88"/>
                <w:szCs w:val="88"/>
              </w:rPr>
              <w:t>VZÁJOMNÉ HOSPITÁCIE PEDAGÓGOV</w:t>
            </w:r>
          </w:p>
          <w:p w:rsidR="00374931" w:rsidRPr="00926A8B" w:rsidRDefault="00A1788A" w:rsidP="00F9728D">
            <w:pPr>
              <w:jc w:val="center"/>
              <w:rPr>
                <w:rFonts w:ascii="Calibri" w:hAnsi="Calibri"/>
                <w:b/>
                <w:color w:val="0070C0"/>
                <w:sz w:val="96"/>
                <w:szCs w:val="96"/>
              </w:rPr>
            </w:pPr>
            <w:r w:rsidRPr="00926A8B">
              <w:rPr>
                <w:rFonts w:ascii="Calibri" w:hAnsi="Calibri"/>
                <w:b/>
                <w:color w:val="0070C0"/>
                <w:sz w:val="96"/>
                <w:szCs w:val="96"/>
              </w:rPr>
              <w:t>201</w:t>
            </w:r>
            <w:r w:rsidR="00925471">
              <w:rPr>
                <w:rFonts w:ascii="Calibri" w:hAnsi="Calibri"/>
                <w:b/>
                <w:color w:val="0070C0"/>
                <w:sz w:val="96"/>
                <w:szCs w:val="96"/>
              </w:rPr>
              <w:t>5/2016</w:t>
            </w:r>
          </w:p>
          <w:p w:rsidR="00374931" w:rsidRDefault="00374931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77E50" w:rsidRPr="00FB74A8" w:rsidRDefault="00977E50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374931" w:rsidRPr="00616F06" w:rsidTr="00EC2D60">
        <w:trPr>
          <w:trHeight w:hRule="exact" w:val="7871"/>
        </w:trPr>
        <w:tc>
          <w:tcPr>
            <w:tcW w:w="10456" w:type="dxa"/>
          </w:tcPr>
          <w:p w:rsidR="00977E50" w:rsidRPr="00977E50" w:rsidRDefault="00977E50" w:rsidP="00977E50">
            <w:pPr>
              <w:spacing w:line="276" w:lineRule="auto"/>
              <w:ind w:left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  <w:t>Vedenie školy</w:t>
            </w:r>
            <w:r w:rsidRPr="00977E50"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  <w:t>:</w:t>
            </w:r>
          </w:p>
          <w:p w:rsidR="00977E50" w:rsidRPr="00926A8B" w:rsidRDefault="00977E50" w:rsidP="00977E50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RNDr. D. Andraško, riaditeľ školy</w:t>
            </w:r>
          </w:p>
          <w:p w:rsidR="00977E50" w:rsidRDefault="00977E50" w:rsidP="00977E50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RNDr. A. Slovenkaiová, vedúci ped. zamestnanec</w:t>
            </w:r>
          </w:p>
          <w:p w:rsidR="00977E50" w:rsidRPr="00926A8B" w:rsidRDefault="00977E50" w:rsidP="00977E50">
            <w:pPr>
              <w:spacing w:line="276" w:lineRule="auto"/>
              <w:ind w:left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(zástupkyňa štatutára)</w:t>
            </w:r>
          </w:p>
          <w:p w:rsidR="00977E50" w:rsidRDefault="00977E50" w:rsidP="00977E50">
            <w:pPr>
              <w:spacing w:line="276" w:lineRule="auto"/>
              <w:ind w:left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</w:pPr>
          </w:p>
          <w:p w:rsidR="00374931" w:rsidRPr="00977E50" w:rsidRDefault="00977E50" w:rsidP="00977E50">
            <w:pPr>
              <w:spacing w:line="276" w:lineRule="auto"/>
              <w:ind w:left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  <w:t>Predsedovia</w:t>
            </w:r>
            <w:r w:rsidRPr="00977E50"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  <w:t xml:space="preserve"> Predmetových komisií:</w:t>
            </w:r>
          </w:p>
          <w:p w:rsidR="00374931" w:rsidRPr="00926A8B" w:rsidRDefault="00977E50" w:rsidP="00926A8B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Mgr. K. Blahovská, PK SJLHaVP (od 1. 9. 2015)</w:t>
            </w:r>
          </w:p>
          <w:p w:rsidR="00977E50" w:rsidRPr="00926A8B" w:rsidRDefault="00977E50" w:rsidP="00977E50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 xml:space="preserve">Mgr. 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R. Burčák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 xml:space="preserve">, PK SJLHaVP (od 1. 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2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. 201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6</w:t>
            </w: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)</w:t>
            </w:r>
          </w:p>
          <w:p w:rsidR="00926A8B" w:rsidRPr="00926A8B" w:rsidRDefault="00977E50" w:rsidP="00926A8B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Mgr. J. Viťazková, PK PP</w:t>
            </w:r>
          </w:p>
          <w:p w:rsidR="00926A8B" w:rsidRPr="00926A8B" w:rsidRDefault="00977E50" w:rsidP="00926A8B">
            <w:pPr>
              <w:numPr>
                <w:ilvl w:val="0"/>
                <w:numId w:val="1"/>
              </w:numPr>
              <w:spacing w:line="276" w:lineRule="auto"/>
              <w:ind w:left="142" w:hanging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70C0"/>
                <w:sz w:val="32"/>
                <w:szCs w:val="32"/>
              </w:rPr>
              <w:t>Mgr. Z. Záhornacká, PK CJ</w:t>
            </w:r>
          </w:p>
          <w:p w:rsidR="00926A8B" w:rsidRPr="00926A8B" w:rsidRDefault="00926A8B" w:rsidP="00977E50">
            <w:pPr>
              <w:spacing w:line="276" w:lineRule="auto"/>
              <w:ind w:left="142"/>
              <w:rPr>
                <w:rFonts w:ascii="Calibri" w:hAnsi="Calibri"/>
                <w:b/>
                <w:color w:val="0070C0"/>
                <w:sz w:val="32"/>
                <w:szCs w:val="32"/>
              </w:rPr>
            </w:pPr>
          </w:p>
          <w:p w:rsidR="00926A8B" w:rsidRPr="00977E50" w:rsidRDefault="00977E50" w:rsidP="00977E50">
            <w:pPr>
              <w:spacing w:line="276" w:lineRule="auto"/>
              <w:ind w:left="142"/>
              <w:jc w:val="center"/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</w:pPr>
            <w:r w:rsidRPr="00977E50">
              <w:rPr>
                <w:rFonts w:ascii="Calibri" w:hAnsi="Calibri"/>
                <w:b/>
                <w:color w:val="0070C0"/>
                <w:sz w:val="32"/>
                <w:szCs w:val="32"/>
                <w:u w:val="single"/>
              </w:rPr>
              <w:t>Ostatní pedagogickí zamestnanci</w:t>
            </w:r>
          </w:p>
          <w:p w:rsidR="00374931" w:rsidRDefault="00EC2D60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42CCAB" wp14:editId="6EB26601">
                  <wp:extent cx="2076450" cy="1219200"/>
                  <wp:effectExtent l="0" t="0" r="0" b="0"/>
                  <wp:docPr id="1" name="Obrázok 2" descr="Gymgl_logo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Gymgl_logo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17" r="5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6A8B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:rsidR="00926A8B" w:rsidRPr="00FB74A8" w:rsidRDefault="00926A8B" w:rsidP="00F9728D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</w:tbl>
    <w:p w:rsidR="00EC2D60" w:rsidRDefault="00EC2D60">
      <w:pPr>
        <w:sectPr w:rsidR="00EC2D60" w:rsidSect="00926A8B">
          <w:pgSz w:w="11906" w:h="16838"/>
          <w:pgMar w:top="720" w:right="567" w:bottom="720" w:left="567" w:header="709" w:footer="709" w:gutter="0"/>
          <w:cols w:space="708"/>
          <w:docGrid w:linePitch="360"/>
        </w:sectPr>
      </w:pPr>
    </w:p>
    <w:p w:rsidR="00EC2D60" w:rsidRPr="00EC2D60" w:rsidRDefault="00EC2D60" w:rsidP="00F9728D">
      <w:pPr>
        <w:jc w:val="center"/>
        <w:rPr>
          <w:rFonts w:ascii="Calibri" w:hAnsi="Calibri"/>
          <w:b/>
          <w:color w:val="000000"/>
          <w:sz w:val="36"/>
          <w:szCs w:val="36"/>
        </w:rPr>
      </w:pPr>
      <w:r w:rsidRPr="00EC2D60">
        <w:rPr>
          <w:rFonts w:ascii="Calibri" w:hAnsi="Calibri"/>
          <w:b/>
          <w:color w:val="000000"/>
          <w:sz w:val="36"/>
          <w:szCs w:val="36"/>
        </w:rPr>
        <w:lastRenderedPageBreak/>
        <w:t>Prehľad vzájomných hospitácií</w:t>
      </w:r>
    </w:p>
    <w:p w:rsidR="00EC2D60" w:rsidRDefault="00EC2D60" w:rsidP="00F9728D">
      <w:pPr>
        <w:jc w:val="center"/>
        <w:rPr>
          <w:rFonts w:ascii="Calibri" w:hAnsi="Calibri"/>
          <w:b/>
          <w:color w:val="000000"/>
          <w:sz w:val="36"/>
          <w:szCs w:val="36"/>
        </w:rPr>
      </w:pPr>
      <w:r w:rsidRPr="00EC2D60">
        <w:rPr>
          <w:rFonts w:ascii="Calibri" w:hAnsi="Calibri"/>
          <w:b/>
          <w:color w:val="000000"/>
          <w:sz w:val="36"/>
          <w:szCs w:val="36"/>
        </w:rPr>
        <w:t>pedagogických zamestnancov 2015/2016</w:t>
      </w:r>
    </w:p>
    <w:p w:rsidR="00EC2D60" w:rsidRPr="00EC2D60" w:rsidRDefault="00EC2D60" w:rsidP="00F9728D">
      <w:pPr>
        <w:jc w:val="center"/>
        <w:rPr>
          <w:rFonts w:ascii="Calibri" w:hAnsi="Calibri"/>
          <w:color w:val="000000"/>
          <w:sz w:val="32"/>
          <w:szCs w:val="32"/>
        </w:rPr>
      </w:pPr>
      <w:r w:rsidRPr="00EC2D60">
        <w:rPr>
          <w:rFonts w:ascii="Calibri" w:hAnsi="Calibri"/>
          <w:color w:val="000000"/>
          <w:sz w:val="32"/>
          <w:szCs w:val="32"/>
        </w:rPr>
        <w:t>(</w:t>
      </w:r>
      <w:r>
        <w:rPr>
          <w:rFonts w:ascii="Calibri" w:hAnsi="Calibri"/>
          <w:color w:val="000000"/>
          <w:sz w:val="32"/>
          <w:szCs w:val="32"/>
        </w:rPr>
        <w:t>bez vedenia</w:t>
      </w:r>
      <w:r w:rsidRPr="00EC2D60">
        <w:rPr>
          <w:rFonts w:ascii="Calibri" w:hAnsi="Calibri"/>
          <w:color w:val="000000"/>
          <w:sz w:val="32"/>
          <w:szCs w:val="32"/>
        </w:rPr>
        <w:t xml:space="preserve"> školy)</w:t>
      </w:r>
    </w:p>
    <w:p w:rsidR="00EC2D60" w:rsidRDefault="00EC2D60" w:rsidP="00F9728D">
      <w:pPr>
        <w:jc w:val="center"/>
        <w:rPr>
          <w:rFonts w:ascii="Calibri" w:hAnsi="Calibri"/>
          <w:b/>
          <w:color w:val="000000"/>
          <w:sz w:val="36"/>
          <w:szCs w:val="36"/>
        </w:rPr>
      </w:pPr>
    </w:p>
    <w:p w:rsidR="00EC2D60" w:rsidRDefault="00EC2D60" w:rsidP="00EC2D60">
      <w:pPr>
        <w:rPr>
          <w:rFonts w:ascii="Calibri" w:hAnsi="Calibri"/>
          <w:b/>
          <w:color w:val="000000"/>
          <w:sz w:val="32"/>
          <w:szCs w:val="32"/>
          <w:u w:val="single"/>
        </w:rPr>
      </w:pPr>
    </w:p>
    <w:tbl>
      <w:tblPr>
        <w:tblStyle w:val="Mriekatabuky"/>
        <w:tblW w:w="9209" w:type="dxa"/>
        <w:tblLayout w:type="fixed"/>
        <w:tblLook w:val="04A0" w:firstRow="1" w:lastRow="0" w:firstColumn="1" w:lastColumn="0" w:noHBand="0" w:noVBand="1"/>
      </w:tblPr>
      <w:tblGrid>
        <w:gridCol w:w="524"/>
        <w:gridCol w:w="2590"/>
        <w:gridCol w:w="2410"/>
        <w:gridCol w:w="708"/>
        <w:gridCol w:w="1433"/>
        <w:gridCol w:w="1544"/>
      </w:tblGrid>
      <w:tr w:rsidR="00BB4E0B" w:rsidRPr="00EC2D60" w:rsidTr="008C5533">
        <w:tc>
          <w:tcPr>
            <w:tcW w:w="524" w:type="dxa"/>
            <w:shd w:val="clear" w:color="auto" w:fill="D9D9D9" w:themeFill="background1" w:themeFillShade="D9"/>
          </w:tcPr>
          <w:p w:rsidR="00EC2D60" w:rsidRPr="00EC2D60" w:rsidRDefault="00EC2D60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P.</w:t>
            </w:r>
            <w:r w:rsidR="00BB4E0B">
              <w:rPr>
                <w:rFonts w:ascii="Calibri" w:hAnsi="Calibri"/>
                <w:b/>
                <w:color w:val="000000"/>
              </w:rPr>
              <w:t xml:space="preserve"> </w:t>
            </w:r>
            <w:r>
              <w:rPr>
                <w:rFonts w:ascii="Calibri" w:hAnsi="Calibri"/>
                <w:b/>
                <w:color w:val="000000"/>
              </w:rPr>
              <w:t>č.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C2D60" w:rsidRPr="00EC2D60" w:rsidRDefault="00EC2D60" w:rsidP="00EC2D60">
            <w:pPr>
              <w:rPr>
                <w:rFonts w:ascii="Calibri" w:hAnsi="Calibri"/>
                <w:b/>
                <w:color w:val="000000"/>
              </w:rPr>
            </w:pPr>
            <w:r w:rsidRPr="00EC2D60">
              <w:rPr>
                <w:rFonts w:ascii="Calibri" w:hAnsi="Calibri"/>
                <w:b/>
                <w:color w:val="000000"/>
              </w:rPr>
              <w:t>Hospitujúci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C2D60" w:rsidRPr="00EC2D60" w:rsidRDefault="00EC2D60" w:rsidP="00EC2D60">
            <w:pPr>
              <w:rPr>
                <w:rFonts w:ascii="Calibri" w:hAnsi="Calibri"/>
                <w:b/>
                <w:color w:val="000000"/>
              </w:rPr>
            </w:pPr>
            <w:r w:rsidRPr="00EC2D60">
              <w:rPr>
                <w:rFonts w:ascii="Calibri" w:hAnsi="Calibri"/>
                <w:b/>
                <w:color w:val="000000"/>
              </w:rPr>
              <w:t>Hospitovaný (vyučujúci)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EC2D60" w:rsidRPr="00EC2D60" w:rsidRDefault="00EC2D60" w:rsidP="00EC2D60">
            <w:pPr>
              <w:rPr>
                <w:rFonts w:ascii="Calibri" w:hAnsi="Calibri"/>
                <w:b/>
                <w:color w:val="000000"/>
              </w:rPr>
            </w:pPr>
            <w:r w:rsidRPr="00EC2D60">
              <w:rPr>
                <w:rFonts w:ascii="Calibri" w:hAnsi="Calibri"/>
                <w:b/>
                <w:color w:val="000000"/>
              </w:rPr>
              <w:t>Pred</w:t>
            </w:r>
            <w:r w:rsidR="00BB4E0B">
              <w:rPr>
                <w:rFonts w:ascii="Calibri" w:hAnsi="Calibri"/>
                <w:b/>
                <w:color w:val="000000"/>
              </w:rPr>
              <w:t>-</w:t>
            </w:r>
            <w:r w:rsidRPr="00EC2D60">
              <w:rPr>
                <w:rFonts w:ascii="Calibri" w:hAnsi="Calibri"/>
                <w:b/>
                <w:color w:val="000000"/>
              </w:rPr>
              <w:t>met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EC2D60" w:rsidRPr="00EC2D60" w:rsidRDefault="00EC2D60" w:rsidP="00EC2D60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Dátum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EC2D60" w:rsidRDefault="00EC2D60" w:rsidP="00EC2D60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Predm. komisia predmetu</w:t>
            </w:r>
          </w:p>
        </w:tc>
      </w:tr>
      <w:tr w:rsidR="00BB4E0B" w:rsidRPr="00EC2D60" w:rsidTr="008C5533">
        <w:tc>
          <w:tcPr>
            <w:tcW w:w="524" w:type="dxa"/>
          </w:tcPr>
          <w:p w:rsidR="00EC2D60" w:rsidRPr="00EC2D60" w:rsidRDefault="00EC2D60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1.</w:t>
            </w:r>
          </w:p>
        </w:tc>
        <w:tc>
          <w:tcPr>
            <w:tcW w:w="2590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K. Blahovská</w:t>
            </w:r>
          </w:p>
        </w:tc>
        <w:tc>
          <w:tcPr>
            <w:tcW w:w="2410" w:type="dxa"/>
          </w:tcPr>
          <w:p w:rsidR="00EC2D60" w:rsidRPr="00EC2D60" w:rsidRDefault="00BB4E0B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R. Burčák</w:t>
            </w:r>
          </w:p>
        </w:tc>
        <w:tc>
          <w:tcPr>
            <w:tcW w:w="708" w:type="dxa"/>
          </w:tcPr>
          <w:p w:rsidR="00EC2D60" w:rsidRPr="00EC2D60" w:rsidRDefault="00BB4E0B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SPS</w:t>
            </w:r>
          </w:p>
        </w:tc>
        <w:tc>
          <w:tcPr>
            <w:tcW w:w="1433" w:type="dxa"/>
          </w:tcPr>
          <w:p w:rsidR="00EC2D60" w:rsidRPr="00EC2D60" w:rsidRDefault="00BB4E0B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01.03.2016</w:t>
            </w:r>
          </w:p>
        </w:tc>
        <w:tc>
          <w:tcPr>
            <w:tcW w:w="1544" w:type="dxa"/>
          </w:tcPr>
          <w:p w:rsidR="00EC2D60" w:rsidRPr="00EC2D60" w:rsidRDefault="00BB4E0B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SJLHaVP</w:t>
            </w:r>
          </w:p>
        </w:tc>
      </w:tr>
      <w:tr w:rsidR="00BB4E0B" w:rsidRPr="00EC2D60" w:rsidTr="008C5533">
        <w:tc>
          <w:tcPr>
            <w:tcW w:w="524" w:type="dxa"/>
          </w:tcPr>
          <w:p w:rsidR="00EC2D60" w:rsidRPr="00EC2D60" w:rsidRDefault="00EC2D60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2.</w:t>
            </w:r>
          </w:p>
        </w:tc>
        <w:tc>
          <w:tcPr>
            <w:tcW w:w="2590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 w:rsidRPr="00EC2D60">
              <w:rPr>
                <w:rFonts w:ascii="Calibri" w:hAnsi="Calibri"/>
                <w:color w:val="000000"/>
              </w:rPr>
              <w:t>Mgr. R. Burčák</w:t>
            </w:r>
            <w:r w:rsidR="008C5533">
              <w:rPr>
                <w:rFonts w:ascii="Calibri" w:hAnsi="Calibri"/>
                <w:color w:val="000000"/>
              </w:rPr>
              <w:t>, predseda PK SJLHaVP</w:t>
            </w:r>
          </w:p>
        </w:tc>
        <w:tc>
          <w:tcPr>
            <w:tcW w:w="2410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Ing. A. Pisko</w:t>
            </w:r>
          </w:p>
        </w:tc>
        <w:tc>
          <w:tcPr>
            <w:tcW w:w="708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</w:t>
            </w:r>
          </w:p>
        </w:tc>
        <w:tc>
          <w:tcPr>
            <w:tcW w:w="1433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</w:t>
            </w:r>
            <w:r w:rsidR="00BB4E0B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5.2016</w:t>
            </w:r>
          </w:p>
        </w:tc>
        <w:tc>
          <w:tcPr>
            <w:tcW w:w="1544" w:type="dxa"/>
          </w:tcPr>
          <w:p w:rsidR="00EC2D60" w:rsidRPr="00EC2D60" w:rsidRDefault="00EC2D60" w:rsidP="00EC2D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BB4E0B" w:rsidRPr="00EC2D60" w:rsidTr="008C5533">
        <w:tc>
          <w:tcPr>
            <w:tcW w:w="524" w:type="dxa"/>
          </w:tcPr>
          <w:p w:rsidR="00BB4E0B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3.</w:t>
            </w:r>
          </w:p>
        </w:tc>
        <w:tc>
          <w:tcPr>
            <w:tcW w:w="2590" w:type="dxa"/>
          </w:tcPr>
          <w:p w:rsidR="00BB4E0B" w:rsidRPr="00EC2D60" w:rsidRDefault="00BB4E0B" w:rsidP="00BB4E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PaedDr. D. Molnárová</w:t>
            </w:r>
            <w:r w:rsidR="008C5533">
              <w:rPr>
                <w:rFonts w:ascii="Calibri" w:hAnsi="Calibri"/>
                <w:color w:val="000000"/>
              </w:rPr>
              <w:t>*</w:t>
            </w:r>
          </w:p>
        </w:tc>
        <w:tc>
          <w:tcPr>
            <w:tcW w:w="2410" w:type="dxa"/>
          </w:tcPr>
          <w:p w:rsidR="00BB4E0B" w:rsidRPr="00EC2D60" w:rsidRDefault="00BB4E0B" w:rsidP="00BB4E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K. Vozárová</w:t>
            </w:r>
          </w:p>
        </w:tc>
        <w:tc>
          <w:tcPr>
            <w:tcW w:w="708" w:type="dxa"/>
          </w:tcPr>
          <w:p w:rsidR="00BB4E0B" w:rsidRPr="00EC2D60" w:rsidRDefault="00BB4E0B" w:rsidP="00BB4E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UMK</w:t>
            </w:r>
          </w:p>
        </w:tc>
        <w:tc>
          <w:tcPr>
            <w:tcW w:w="1433" w:type="dxa"/>
          </w:tcPr>
          <w:p w:rsidR="00BB4E0B" w:rsidRPr="00EC2D60" w:rsidRDefault="00BB4E0B" w:rsidP="00BB4E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29.02.2016</w:t>
            </w:r>
          </w:p>
        </w:tc>
        <w:tc>
          <w:tcPr>
            <w:tcW w:w="1544" w:type="dxa"/>
          </w:tcPr>
          <w:p w:rsidR="00BB4E0B" w:rsidRPr="00EC2D60" w:rsidRDefault="00BB4E0B" w:rsidP="00BB4E0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SJLHaVP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4.</w:t>
            </w:r>
          </w:p>
        </w:tc>
        <w:tc>
          <w:tcPr>
            <w:tcW w:w="2590" w:type="dxa"/>
            <w:vMerge w:val="restart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Ing. A. Pisko</w:t>
            </w:r>
          </w:p>
        </w:tc>
        <w:tc>
          <w:tcPr>
            <w:tcW w:w="2410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R. Burčák</w:t>
            </w:r>
          </w:p>
        </w:tc>
        <w:tc>
          <w:tcPr>
            <w:tcW w:w="708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DEJ</w:t>
            </w:r>
          </w:p>
        </w:tc>
        <w:tc>
          <w:tcPr>
            <w:tcW w:w="1433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12.10.2015</w:t>
            </w:r>
          </w:p>
        </w:tc>
        <w:tc>
          <w:tcPr>
            <w:tcW w:w="1544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SJLHaVP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5.</w:t>
            </w:r>
          </w:p>
        </w:tc>
        <w:tc>
          <w:tcPr>
            <w:tcW w:w="2590" w:type="dxa"/>
            <w:vMerge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RNDr. A. Slovenkaiová</w:t>
            </w:r>
          </w:p>
        </w:tc>
        <w:tc>
          <w:tcPr>
            <w:tcW w:w="708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</w:t>
            </w:r>
          </w:p>
        </w:tc>
        <w:tc>
          <w:tcPr>
            <w:tcW w:w="1433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16.12.2015</w:t>
            </w:r>
          </w:p>
        </w:tc>
        <w:tc>
          <w:tcPr>
            <w:tcW w:w="1544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6.</w:t>
            </w:r>
          </w:p>
        </w:tc>
        <w:tc>
          <w:tcPr>
            <w:tcW w:w="2590" w:type="dxa"/>
            <w:vMerge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RNDr. A. Slovenkaiová</w:t>
            </w:r>
          </w:p>
        </w:tc>
        <w:tc>
          <w:tcPr>
            <w:tcW w:w="708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</w:t>
            </w:r>
          </w:p>
        </w:tc>
        <w:tc>
          <w:tcPr>
            <w:tcW w:w="1433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11.05.2016</w:t>
            </w:r>
          </w:p>
        </w:tc>
        <w:tc>
          <w:tcPr>
            <w:tcW w:w="1544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7.</w:t>
            </w:r>
          </w:p>
        </w:tc>
        <w:tc>
          <w:tcPr>
            <w:tcW w:w="2590" w:type="dxa"/>
            <w:vMerge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J. Viťazková</w:t>
            </w:r>
          </w:p>
        </w:tc>
        <w:tc>
          <w:tcPr>
            <w:tcW w:w="708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FYZ</w:t>
            </w:r>
          </w:p>
        </w:tc>
        <w:tc>
          <w:tcPr>
            <w:tcW w:w="1433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30.05.2016</w:t>
            </w:r>
          </w:p>
        </w:tc>
        <w:tc>
          <w:tcPr>
            <w:tcW w:w="1544" w:type="dxa"/>
          </w:tcPr>
          <w:p w:rsidR="008C5533" w:rsidRPr="00EC2D60" w:rsidRDefault="008C5533" w:rsidP="0047631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8.</w:t>
            </w:r>
          </w:p>
        </w:tc>
        <w:tc>
          <w:tcPr>
            <w:tcW w:w="2590" w:type="dxa"/>
            <w:vMerge w:val="restart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I. Richnavská</w:t>
            </w:r>
          </w:p>
        </w:tc>
        <w:tc>
          <w:tcPr>
            <w:tcW w:w="2410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J. Viťazková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26.05.2016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9.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J. Viťazková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FYZ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01.06.2016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10.</w:t>
            </w:r>
          </w:p>
        </w:tc>
        <w:tc>
          <w:tcPr>
            <w:tcW w:w="2590" w:type="dxa"/>
            <w:vMerge w:val="restart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J. Viťazková, predseda PK PP</w:t>
            </w: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Ing. A. Pisko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18.12.2015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11.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RNDr. A. Slovenkaiová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11.05.2016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12.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I. Richnavská</w:t>
            </w:r>
          </w:p>
        </w:tc>
        <w:tc>
          <w:tcPr>
            <w:tcW w:w="708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SVO</w:t>
            </w:r>
          </w:p>
        </w:tc>
        <w:tc>
          <w:tcPr>
            <w:tcW w:w="1433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20.05.2016</w:t>
            </w:r>
          </w:p>
        </w:tc>
        <w:tc>
          <w:tcPr>
            <w:tcW w:w="1544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13.</w:t>
            </w:r>
          </w:p>
        </w:tc>
        <w:tc>
          <w:tcPr>
            <w:tcW w:w="2590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K Vozárová</w:t>
            </w:r>
          </w:p>
        </w:tc>
        <w:tc>
          <w:tcPr>
            <w:tcW w:w="2410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M. Sciranková</w:t>
            </w:r>
          </w:p>
        </w:tc>
        <w:tc>
          <w:tcPr>
            <w:tcW w:w="708" w:type="dxa"/>
          </w:tcPr>
          <w:p w:rsidR="008C5533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02.03.2016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PP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14.</w:t>
            </w:r>
          </w:p>
        </w:tc>
        <w:tc>
          <w:tcPr>
            <w:tcW w:w="2590" w:type="dxa"/>
            <w:vMerge w:val="restart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Z. Záhornacká*, predseda PK CJ</w:t>
            </w: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M. Helcmanovská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NEJ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24.02.2016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PK </w:t>
            </w:r>
            <w:r>
              <w:rPr>
                <w:rFonts w:ascii="Calibri" w:hAnsi="Calibri"/>
                <w:color w:val="000000"/>
              </w:rPr>
              <w:t>CJ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15.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Mgr. R. Burčák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DEJ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25.02.2016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SJLHaVP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16.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Mgr. </w:t>
            </w:r>
            <w:r>
              <w:rPr>
                <w:rFonts w:ascii="Calibri" w:hAnsi="Calibri"/>
                <w:color w:val="000000"/>
              </w:rPr>
              <w:t>K. Blahovská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SJL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25.02.2016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PK SJLHaVP</w:t>
            </w:r>
          </w:p>
        </w:tc>
      </w:tr>
      <w:tr w:rsidR="008C5533" w:rsidRPr="00EC2D60" w:rsidTr="008C5533">
        <w:tc>
          <w:tcPr>
            <w:tcW w:w="524" w:type="dxa"/>
          </w:tcPr>
          <w:p w:rsidR="008C5533" w:rsidRPr="00EC2D60" w:rsidRDefault="008C5533" w:rsidP="008C5533">
            <w:pPr>
              <w:jc w:val="righ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17.</w:t>
            </w:r>
          </w:p>
        </w:tc>
        <w:tc>
          <w:tcPr>
            <w:tcW w:w="2590" w:type="dxa"/>
            <w:vMerge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PaedDr. D. Molnárová</w:t>
            </w:r>
          </w:p>
        </w:tc>
        <w:tc>
          <w:tcPr>
            <w:tcW w:w="708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ANJ</w:t>
            </w:r>
          </w:p>
        </w:tc>
        <w:tc>
          <w:tcPr>
            <w:tcW w:w="1433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07.03.2016</w:t>
            </w:r>
          </w:p>
        </w:tc>
        <w:tc>
          <w:tcPr>
            <w:tcW w:w="1544" w:type="dxa"/>
          </w:tcPr>
          <w:p w:rsidR="008C5533" w:rsidRPr="00EC2D60" w:rsidRDefault="008C5533" w:rsidP="008C55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PK </w:t>
            </w:r>
            <w:r>
              <w:rPr>
                <w:rFonts w:ascii="Calibri" w:hAnsi="Calibri"/>
                <w:color w:val="000000"/>
              </w:rPr>
              <w:t>CJ</w:t>
            </w:r>
          </w:p>
        </w:tc>
      </w:tr>
    </w:tbl>
    <w:p w:rsidR="00EC2D60" w:rsidRPr="008C5533" w:rsidRDefault="008C5533" w:rsidP="00EC2D60">
      <w:pPr>
        <w:rPr>
          <w:rFonts w:ascii="Calibri" w:hAnsi="Calibri"/>
          <w:color w:val="000000"/>
        </w:rPr>
      </w:pPr>
      <w:r w:rsidRPr="008C5533">
        <w:rPr>
          <w:rFonts w:ascii="Calibri" w:hAnsi="Calibri"/>
          <w:color w:val="000000"/>
        </w:rPr>
        <w:t>*</w:t>
      </w:r>
      <w:r w:rsidRPr="008C5533">
        <w:rPr>
          <w:rFonts w:ascii="Calibri" w:hAnsi="Calibri"/>
          <w:b/>
          <w:color w:val="000000"/>
          <w:u w:val="single"/>
        </w:rPr>
        <w:t>Pozn.</w:t>
      </w:r>
      <w:r w:rsidRPr="008C5533">
        <w:rPr>
          <w:rFonts w:ascii="Calibri" w:hAnsi="Calibri"/>
          <w:color w:val="000000"/>
        </w:rPr>
        <w:t xml:space="preserve"> Členky PK C</w:t>
      </w:r>
      <w:r>
        <w:rPr>
          <w:rFonts w:ascii="Calibri" w:hAnsi="Calibri"/>
          <w:color w:val="000000"/>
        </w:rPr>
        <w:t>J nemajú väčšinou možnosť vykonáva</w:t>
      </w:r>
      <w:r w:rsidRPr="008C5533">
        <w:rPr>
          <w:rFonts w:ascii="Calibri" w:hAnsi="Calibri"/>
          <w:color w:val="000000"/>
        </w:rPr>
        <w:t>nia vzájomnej hospitácie</w:t>
      </w:r>
      <w:r>
        <w:rPr>
          <w:rFonts w:ascii="Calibri" w:hAnsi="Calibri"/>
          <w:color w:val="000000"/>
        </w:rPr>
        <w:t xml:space="preserve"> (obvykle paralelné hodiny v rôznych skupinách v tom istom čase), preto vykonávali hospitácie aj u členov iných PK.</w:t>
      </w:r>
      <w:bookmarkStart w:id="0" w:name="_GoBack"/>
      <w:bookmarkEnd w:id="0"/>
    </w:p>
    <w:p w:rsidR="00EC2D60" w:rsidRDefault="00EC2D60" w:rsidP="00F9728D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:rsidR="00EC2D60" w:rsidRPr="00FB74A8" w:rsidRDefault="00EC2D60" w:rsidP="00F9728D">
      <w:pPr>
        <w:jc w:val="center"/>
        <w:rPr>
          <w:rFonts w:ascii="Calibri" w:hAnsi="Calibri"/>
          <w:b/>
          <w:color w:val="000000"/>
          <w:sz w:val="20"/>
          <w:szCs w:val="20"/>
        </w:rPr>
      </w:pPr>
    </w:p>
    <w:p w:rsidR="00BB7A10" w:rsidRPr="00616F06" w:rsidRDefault="00BB7A10" w:rsidP="00E82877">
      <w:pPr>
        <w:rPr>
          <w:sz w:val="2"/>
          <w:szCs w:val="2"/>
        </w:rPr>
      </w:pPr>
    </w:p>
    <w:sectPr w:rsidR="00BB7A10" w:rsidRPr="00616F06" w:rsidSect="00EC2D60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63" w:rsidRDefault="00BE3B63" w:rsidP="00EF313F">
      <w:r>
        <w:separator/>
      </w:r>
    </w:p>
  </w:endnote>
  <w:endnote w:type="continuationSeparator" w:id="0">
    <w:p w:rsidR="00BE3B63" w:rsidRDefault="00BE3B63" w:rsidP="00EF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63" w:rsidRDefault="00BE3B63" w:rsidP="00EF313F">
      <w:r>
        <w:separator/>
      </w:r>
    </w:p>
  </w:footnote>
  <w:footnote w:type="continuationSeparator" w:id="0">
    <w:p w:rsidR="00BE3B63" w:rsidRDefault="00BE3B63" w:rsidP="00EF3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81F42"/>
    <w:multiLevelType w:val="hybridMultilevel"/>
    <w:tmpl w:val="A93CF1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96"/>
    <w:rsid w:val="0001461B"/>
    <w:rsid w:val="0003151F"/>
    <w:rsid w:val="00042ADB"/>
    <w:rsid w:val="00051DBB"/>
    <w:rsid w:val="000550B5"/>
    <w:rsid w:val="000C1683"/>
    <w:rsid w:val="000C305C"/>
    <w:rsid w:val="000E2585"/>
    <w:rsid w:val="000F1B96"/>
    <w:rsid w:val="00130C68"/>
    <w:rsid w:val="0018408C"/>
    <w:rsid w:val="001A34C7"/>
    <w:rsid w:val="001B4F6A"/>
    <w:rsid w:val="001D714A"/>
    <w:rsid w:val="001E3760"/>
    <w:rsid w:val="00205F19"/>
    <w:rsid w:val="002112C4"/>
    <w:rsid w:val="00214E84"/>
    <w:rsid w:val="002349E9"/>
    <w:rsid w:val="00237E5C"/>
    <w:rsid w:val="002B6DBB"/>
    <w:rsid w:val="002D5E32"/>
    <w:rsid w:val="002F2D93"/>
    <w:rsid w:val="00314BC1"/>
    <w:rsid w:val="00352B8E"/>
    <w:rsid w:val="00374931"/>
    <w:rsid w:val="003C08CE"/>
    <w:rsid w:val="003D680D"/>
    <w:rsid w:val="00435BE6"/>
    <w:rsid w:val="00441F76"/>
    <w:rsid w:val="00445371"/>
    <w:rsid w:val="00476315"/>
    <w:rsid w:val="00486A95"/>
    <w:rsid w:val="004D22B1"/>
    <w:rsid w:val="004E524E"/>
    <w:rsid w:val="004F0BDC"/>
    <w:rsid w:val="00507F0B"/>
    <w:rsid w:val="005209CC"/>
    <w:rsid w:val="00554DE0"/>
    <w:rsid w:val="005D7753"/>
    <w:rsid w:val="00616F06"/>
    <w:rsid w:val="00625B20"/>
    <w:rsid w:val="006279C1"/>
    <w:rsid w:val="0063531D"/>
    <w:rsid w:val="00644589"/>
    <w:rsid w:val="00683711"/>
    <w:rsid w:val="00697158"/>
    <w:rsid w:val="006B5114"/>
    <w:rsid w:val="006E63FD"/>
    <w:rsid w:val="006F5869"/>
    <w:rsid w:val="00726ED9"/>
    <w:rsid w:val="00736D5E"/>
    <w:rsid w:val="007551B0"/>
    <w:rsid w:val="00782082"/>
    <w:rsid w:val="00786F58"/>
    <w:rsid w:val="007E5981"/>
    <w:rsid w:val="007F6248"/>
    <w:rsid w:val="00800ADC"/>
    <w:rsid w:val="00803635"/>
    <w:rsid w:val="00815862"/>
    <w:rsid w:val="008203BD"/>
    <w:rsid w:val="00863824"/>
    <w:rsid w:val="008C5533"/>
    <w:rsid w:val="008C6240"/>
    <w:rsid w:val="008F1D28"/>
    <w:rsid w:val="009162E6"/>
    <w:rsid w:val="00925471"/>
    <w:rsid w:val="00926A8B"/>
    <w:rsid w:val="009323FE"/>
    <w:rsid w:val="00933F62"/>
    <w:rsid w:val="0096511E"/>
    <w:rsid w:val="00976899"/>
    <w:rsid w:val="00977E50"/>
    <w:rsid w:val="009B3085"/>
    <w:rsid w:val="009C26F9"/>
    <w:rsid w:val="009C49C2"/>
    <w:rsid w:val="00A00E80"/>
    <w:rsid w:val="00A123E2"/>
    <w:rsid w:val="00A1788A"/>
    <w:rsid w:val="00A2556D"/>
    <w:rsid w:val="00A378D6"/>
    <w:rsid w:val="00A81A4F"/>
    <w:rsid w:val="00A843AF"/>
    <w:rsid w:val="00AE5835"/>
    <w:rsid w:val="00B06B63"/>
    <w:rsid w:val="00B163CC"/>
    <w:rsid w:val="00B52D3B"/>
    <w:rsid w:val="00B56DC1"/>
    <w:rsid w:val="00B575C9"/>
    <w:rsid w:val="00B57D45"/>
    <w:rsid w:val="00B6320A"/>
    <w:rsid w:val="00B94678"/>
    <w:rsid w:val="00BB4E0B"/>
    <w:rsid w:val="00BB7A10"/>
    <w:rsid w:val="00BE3B63"/>
    <w:rsid w:val="00C00E0E"/>
    <w:rsid w:val="00C24142"/>
    <w:rsid w:val="00C267DE"/>
    <w:rsid w:val="00C277FD"/>
    <w:rsid w:val="00C720F7"/>
    <w:rsid w:val="00C75FEB"/>
    <w:rsid w:val="00C8666E"/>
    <w:rsid w:val="00CB5CC9"/>
    <w:rsid w:val="00CC53F1"/>
    <w:rsid w:val="00CE02F1"/>
    <w:rsid w:val="00CE13D5"/>
    <w:rsid w:val="00CE661E"/>
    <w:rsid w:val="00D126A2"/>
    <w:rsid w:val="00D362AF"/>
    <w:rsid w:val="00D404E5"/>
    <w:rsid w:val="00D543A3"/>
    <w:rsid w:val="00D54E4C"/>
    <w:rsid w:val="00DA4FDC"/>
    <w:rsid w:val="00DD06FF"/>
    <w:rsid w:val="00E24C95"/>
    <w:rsid w:val="00E52CAB"/>
    <w:rsid w:val="00E5758C"/>
    <w:rsid w:val="00E61089"/>
    <w:rsid w:val="00E740CD"/>
    <w:rsid w:val="00E74D88"/>
    <w:rsid w:val="00E82877"/>
    <w:rsid w:val="00EB377E"/>
    <w:rsid w:val="00EC2D60"/>
    <w:rsid w:val="00EC6700"/>
    <w:rsid w:val="00EF313F"/>
    <w:rsid w:val="00EF4B51"/>
    <w:rsid w:val="00F0239E"/>
    <w:rsid w:val="00F36C1D"/>
    <w:rsid w:val="00F661AD"/>
    <w:rsid w:val="00F703B0"/>
    <w:rsid w:val="00F92AD8"/>
    <w:rsid w:val="00F9728D"/>
    <w:rsid w:val="00FB43E5"/>
    <w:rsid w:val="00FB74A8"/>
    <w:rsid w:val="00FC3439"/>
    <w:rsid w:val="00FD5F6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46BA7-5219-4C42-AC3B-30B5499E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1B96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1B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0F1B96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EF313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uiPriority w:val="99"/>
    <w:semiHidden/>
    <w:rsid w:val="00EF313F"/>
    <w:rPr>
      <w:rFonts w:ascii="Times New Roman" w:eastAsia="Times New Roman" w:hAnsi="Times New Roman"/>
      <w:sz w:val="24"/>
      <w:szCs w:val="24"/>
    </w:rPr>
  </w:style>
  <w:style w:type="paragraph" w:styleId="Pta">
    <w:name w:val="footer"/>
    <w:basedOn w:val="Normlny"/>
    <w:link w:val="PtaChar"/>
    <w:uiPriority w:val="99"/>
    <w:semiHidden/>
    <w:unhideWhenUsed/>
    <w:rsid w:val="00EF313F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semiHidden/>
    <w:rsid w:val="00EF313F"/>
    <w:rPr>
      <w:rFonts w:ascii="Times New Roman" w:eastAsia="Times New Roman" w:hAnsi="Times New Roman"/>
      <w:sz w:val="24"/>
      <w:szCs w:val="24"/>
    </w:rPr>
  </w:style>
  <w:style w:type="table" w:styleId="Mriekatabuky">
    <w:name w:val="Table Grid"/>
    <w:basedOn w:val="Normlnatabuka"/>
    <w:uiPriority w:val="59"/>
    <w:rsid w:val="00EC2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3204C-1D75-40A8-AF3C-0631B80F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Fedak</dc:creator>
  <cp:keywords/>
  <cp:lastModifiedBy>Dušan Andraško</cp:lastModifiedBy>
  <cp:revision>4</cp:revision>
  <cp:lastPrinted>2016-09-11T09:12:00Z</cp:lastPrinted>
  <dcterms:created xsi:type="dcterms:W3CDTF">2016-09-11T09:12:00Z</dcterms:created>
  <dcterms:modified xsi:type="dcterms:W3CDTF">2016-09-11T09:52:00Z</dcterms:modified>
</cp:coreProperties>
</file>