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437DD3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/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 w:rsidP="00C174ED">
      <w:pPr>
        <w:jc w:val="both"/>
        <w:rPr>
          <w:b/>
        </w:rPr>
      </w:pPr>
    </w:p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 w:rsidP="00C174ED">
      <w:pPr>
        <w:jc w:val="both"/>
        <w:rPr>
          <w:b/>
        </w:rPr>
      </w:pPr>
    </w:p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 w:rsidP="00C174ED">
      <w:pPr>
        <w:jc w:val="both"/>
        <w:rPr>
          <w:b/>
        </w:rPr>
      </w:pPr>
    </w:p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 w:rsidP="00C174ED">
      <w:pPr>
        <w:jc w:val="both"/>
        <w:rPr>
          <w:b/>
        </w:rPr>
      </w:pPr>
    </w:p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 w:rsidP="00C174ED">
      <w:pPr>
        <w:jc w:val="both"/>
        <w:rPr>
          <w:b/>
        </w:rPr>
      </w:pPr>
    </w:p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 w:rsidP="00C174ED">
      <w:pPr>
        <w:jc w:val="both"/>
        <w:rPr>
          <w:b/>
        </w:rPr>
      </w:pPr>
    </w:p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 w:rsidP="00C174ED">
      <w:pPr>
        <w:jc w:val="both"/>
        <w:rPr>
          <w:b/>
        </w:rPr>
      </w:pPr>
    </w:p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</w:p>
    <w:p w:rsidR="00C174ED" w:rsidRDefault="00C174ED" w:rsidP="00C174ED">
      <w:pPr>
        <w:jc w:val="both"/>
        <w:rPr>
          <w:b/>
        </w:rPr>
      </w:pPr>
    </w:p>
    <w:p w:rsidR="00C174ED" w:rsidRDefault="00C174ED" w:rsidP="00C174ED">
      <w:pPr>
        <w:jc w:val="both"/>
        <w:rPr>
          <w:b/>
        </w:rPr>
      </w:pPr>
      <w:r>
        <w:rPr>
          <w:b/>
        </w:rPr>
        <w:t>A</w:t>
      </w:r>
    </w:p>
    <w:p w:rsidR="00C174ED" w:rsidRPr="0021211D" w:rsidRDefault="00C174ED" w:rsidP="00C174ED">
      <w:pPr>
        <w:jc w:val="both"/>
        <w:rPr>
          <w:b/>
        </w:rPr>
      </w:pPr>
      <w:r w:rsidRPr="0021211D">
        <w:rPr>
          <w:b/>
        </w:rPr>
        <w:t>Korková zátka s objemom 15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má </w:t>
      </w:r>
      <w:r>
        <w:rPr>
          <w:b/>
        </w:rPr>
        <w:t xml:space="preserve">hmotnosť </w:t>
      </w:r>
      <w:smartTag w:uri="urn:schemas-microsoft-com:office:smarttags" w:element="metricconverter">
        <w:smartTagPr>
          <w:attr w:name="ProductID" w:val="3 g"/>
        </w:smartTagPr>
        <w:r>
          <w:rPr>
            <w:b/>
          </w:rPr>
          <w:t>3 g</w:t>
        </w:r>
      </w:smartTag>
      <w:r>
        <w:rPr>
          <w:b/>
        </w:rPr>
        <w:t>. Urč hustotu korku v (g/cm</w:t>
      </w:r>
      <w:r>
        <w:rPr>
          <w:b/>
          <w:vertAlign w:val="superscript"/>
        </w:rPr>
        <w:t>3</w:t>
      </w:r>
      <w:r>
        <w:rPr>
          <w:b/>
        </w:rPr>
        <w:t>).</w:t>
      </w:r>
    </w:p>
    <w:p w:rsidR="004C59DD" w:rsidRDefault="004C59DD" w:rsidP="00C174ED">
      <w:pPr>
        <w:tabs>
          <w:tab w:val="left" w:pos="1545"/>
        </w:tabs>
      </w:pPr>
    </w:p>
    <w:p w:rsidR="00C174ED" w:rsidRDefault="00C174ED" w:rsidP="00C174ED">
      <w:pPr>
        <w:tabs>
          <w:tab w:val="left" w:pos="1545"/>
        </w:tabs>
      </w:pPr>
      <w:r>
        <w:t>B</w:t>
      </w:r>
      <w:r>
        <w:tab/>
      </w:r>
    </w:p>
    <w:p w:rsidR="00C174ED" w:rsidRDefault="00C174ED" w:rsidP="00C174ED">
      <w:pPr>
        <w:jc w:val="both"/>
        <w:rPr>
          <w:b/>
        </w:rPr>
      </w:pPr>
      <w:r w:rsidRPr="0021211D">
        <w:rPr>
          <w:b/>
        </w:rPr>
        <w:t>Zlatá retiazka má objem 1,2 cm</w:t>
      </w:r>
      <w:r w:rsidRPr="0021211D">
        <w:rPr>
          <w:b/>
          <w:vertAlign w:val="superscript"/>
        </w:rPr>
        <w:t>3</w:t>
      </w:r>
      <w:r w:rsidRPr="0021211D">
        <w:rPr>
          <w:b/>
        </w:rPr>
        <w:t xml:space="preserve"> a hmotnosť </w:t>
      </w:r>
      <w:smartTag w:uri="urn:schemas-microsoft-com:office:smarttags" w:element="metricconverter">
        <w:smartTagPr>
          <w:attr w:name="ProductID" w:val="0,02316 kg"/>
        </w:smartTagPr>
        <w:r w:rsidRPr="0021211D">
          <w:rPr>
            <w:b/>
          </w:rPr>
          <w:t>0,02316 kg</w:t>
        </w:r>
      </w:smartTag>
      <w:r w:rsidRPr="0021211D">
        <w:rPr>
          <w:b/>
        </w:rPr>
        <w:t>. Urč hustotu zlata v (kg/m</w:t>
      </w:r>
      <w:r w:rsidRPr="0021211D">
        <w:rPr>
          <w:b/>
          <w:vertAlign w:val="superscript"/>
        </w:rPr>
        <w:t>3</w:t>
      </w:r>
      <w:r w:rsidRPr="0021211D">
        <w:rPr>
          <w:b/>
        </w:rPr>
        <w:t>).</w:t>
      </w:r>
      <w:bookmarkStart w:id="0" w:name="_GoBack"/>
      <w:bookmarkEnd w:id="0"/>
    </w:p>
    <w:sectPr w:rsidR="00C174ED" w:rsidSect="004C59DD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74ED"/>
    <w:rsid w:val="00437DD3"/>
    <w:rsid w:val="004C59DD"/>
    <w:rsid w:val="00C1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7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2017-03-20T06:16:00Z</cp:lastPrinted>
  <dcterms:created xsi:type="dcterms:W3CDTF">2017-03-19T08:56:00Z</dcterms:created>
  <dcterms:modified xsi:type="dcterms:W3CDTF">2017-03-20T06:16:00Z</dcterms:modified>
</cp:coreProperties>
</file>