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DBC6" w14:textId="17D29F92" w:rsidR="0055496D" w:rsidRDefault="0031576A">
      <w:r w:rsidRPr="0031576A">
        <w:t>https://vynimocneskoly.sk/project/jar-narodov-revolucne-roky-1848-1849/</w:t>
      </w:r>
    </w:p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3"/>
    <w:rsid w:val="00023F37"/>
    <w:rsid w:val="00294E22"/>
    <w:rsid w:val="0031576A"/>
    <w:rsid w:val="004D32AF"/>
    <w:rsid w:val="0055496D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5E14A-4AB4-459B-B587-6F2148D8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2023-11-05T17:46:00Z</dcterms:created>
  <dcterms:modified xsi:type="dcterms:W3CDTF">2023-11-05T17:47:00Z</dcterms:modified>
</cp:coreProperties>
</file>