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27" w:rsidRPr="00F803B2" w:rsidRDefault="00E95427" w:rsidP="00F803B2">
      <w:pPr>
        <w:ind w:left="720"/>
        <w:jc w:val="center"/>
        <w:rPr>
          <w:sz w:val="36"/>
        </w:rPr>
      </w:pPr>
      <w:r w:rsidRPr="00F803B2">
        <w:rPr>
          <w:b/>
          <w:bCs/>
          <w:sz w:val="36"/>
        </w:rPr>
        <w:t>Dráždivosť a pohyb rastlín</w:t>
      </w:r>
    </w:p>
    <w:p w:rsidR="00E95427" w:rsidRPr="00F803B2" w:rsidRDefault="00F803B2" w:rsidP="00E95427">
      <w:pPr>
        <w:numPr>
          <w:ilvl w:val="0"/>
          <w:numId w:val="1"/>
        </w:numPr>
        <w:rPr>
          <w:sz w:val="24"/>
        </w:rPr>
      </w:pPr>
      <w:r w:rsidRPr="00F803B2">
        <w:rPr>
          <w:sz w:val="24"/>
        </w:rPr>
        <w:t>schopnosť reagovať na________________________</w:t>
      </w:r>
      <w:r w:rsidR="00E95427" w:rsidRPr="00F803B2">
        <w:rPr>
          <w:sz w:val="24"/>
        </w:rPr>
        <w:t xml:space="preserve"> a </w:t>
      </w:r>
      <w:r w:rsidRPr="00F803B2">
        <w:rPr>
          <w:sz w:val="24"/>
        </w:rPr>
        <w:t>___________________________</w:t>
      </w:r>
      <w:r w:rsidR="00E95427" w:rsidRPr="00F803B2">
        <w:rPr>
          <w:sz w:val="24"/>
        </w:rPr>
        <w:t xml:space="preserve"> podmienky</w:t>
      </w:r>
    </w:p>
    <w:p w:rsidR="00E95427" w:rsidRPr="00F803B2" w:rsidRDefault="00E95427" w:rsidP="00E95427">
      <w:pPr>
        <w:numPr>
          <w:ilvl w:val="0"/>
          <w:numId w:val="1"/>
        </w:numPr>
        <w:rPr>
          <w:sz w:val="24"/>
        </w:rPr>
      </w:pPr>
      <w:r w:rsidRPr="00F803B2">
        <w:rPr>
          <w:sz w:val="24"/>
        </w:rPr>
        <w:t>rastliny reagujú pohybom</w:t>
      </w:r>
    </w:p>
    <w:p w:rsidR="00E95427" w:rsidRPr="00F803B2" w:rsidRDefault="00F803B2" w:rsidP="00E95427">
      <w:pPr>
        <w:rPr>
          <w:b/>
          <w:sz w:val="24"/>
        </w:rPr>
      </w:pPr>
      <w:r w:rsidRPr="00F803B2">
        <w:rPr>
          <w:b/>
          <w:sz w:val="24"/>
        </w:rPr>
        <w:t xml:space="preserve">A) </w:t>
      </w:r>
      <w:r w:rsidR="00E95427" w:rsidRPr="00F803B2">
        <w:rPr>
          <w:b/>
          <w:sz w:val="24"/>
        </w:rPr>
        <w:t>Vnútorné podmienky</w:t>
      </w:r>
    </w:p>
    <w:p w:rsidR="00E95427" w:rsidRPr="00F803B2" w:rsidRDefault="00E95427" w:rsidP="00E95427">
      <w:pPr>
        <w:numPr>
          <w:ilvl w:val="0"/>
          <w:numId w:val="2"/>
        </w:numPr>
        <w:rPr>
          <w:sz w:val="24"/>
        </w:rPr>
      </w:pPr>
      <w:r w:rsidRPr="00F803B2">
        <w:rPr>
          <w:sz w:val="24"/>
        </w:rPr>
        <w:t xml:space="preserve">rastové pohyby – stonka pri klíčení a ďalšom raste vykonáva </w:t>
      </w:r>
      <w:r w:rsidRPr="00F803B2">
        <w:rPr>
          <w:b/>
          <w:sz w:val="24"/>
          <w:u w:val="single"/>
        </w:rPr>
        <w:t xml:space="preserve">krútivý </w:t>
      </w:r>
      <w:r w:rsidRPr="00F803B2">
        <w:rPr>
          <w:sz w:val="24"/>
        </w:rPr>
        <w:t xml:space="preserve">pohyb </w:t>
      </w:r>
    </w:p>
    <w:p w:rsidR="00E95427" w:rsidRPr="00F803B2" w:rsidRDefault="00F803B2" w:rsidP="00E95427">
      <w:pPr>
        <w:rPr>
          <w:sz w:val="24"/>
        </w:rPr>
      </w:pPr>
      <w:r w:rsidRPr="00F803B2">
        <w:rPr>
          <w:b/>
          <w:sz w:val="24"/>
        </w:rPr>
        <w:t xml:space="preserve">B) </w:t>
      </w:r>
      <w:r w:rsidR="00E95427" w:rsidRPr="00F803B2">
        <w:rPr>
          <w:b/>
          <w:sz w:val="24"/>
        </w:rPr>
        <w:t>Vonkajšie podmienky</w:t>
      </w:r>
      <w:r w:rsidR="00E95427" w:rsidRPr="00F803B2">
        <w:rPr>
          <w:sz w:val="24"/>
        </w:rPr>
        <w:t xml:space="preserve"> - spôsobujú ich faktory:</w:t>
      </w:r>
    </w:p>
    <w:p w:rsidR="00E95427" w:rsidRPr="00F803B2" w:rsidRDefault="00E95427" w:rsidP="00E95427">
      <w:pPr>
        <w:numPr>
          <w:ilvl w:val="0"/>
          <w:numId w:val="3"/>
        </w:numPr>
        <w:rPr>
          <w:sz w:val="24"/>
        </w:rPr>
      </w:pPr>
      <w:r w:rsidRPr="00F803B2">
        <w:rPr>
          <w:b/>
          <w:bCs/>
          <w:sz w:val="24"/>
        </w:rPr>
        <w:t>fyzikálne</w:t>
      </w:r>
      <w:r w:rsidRPr="00F803B2">
        <w:rPr>
          <w:sz w:val="24"/>
        </w:rPr>
        <w:t xml:space="preserve"> – svetlo, teplo a pod.</w:t>
      </w:r>
    </w:p>
    <w:p w:rsidR="00E95427" w:rsidRPr="00F803B2" w:rsidRDefault="00E95427" w:rsidP="00E95427">
      <w:pPr>
        <w:numPr>
          <w:ilvl w:val="0"/>
          <w:numId w:val="6"/>
        </w:numPr>
        <w:rPr>
          <w:sz w:val="24"/>
        </w:rPr>
      </w:pPr>
      <w:r w:rsidRPr="00F803B2">
        <w:rPr>
          <w:b/>
          <w:bCs/>
          <w:sz w:val="24"/>
        </w:rPr>
        <w:t xml:space="preserve">zemská gravitácia - </w:t>
      </w:r>
      <w:r w:rsidRPr="00F803B2">
        <w:rPr>
          <w:sz w:val="24"/>
        </w:rPr>
        <w:t xml:space="preserve"> spôsobuje ohyb koreňa vždy </w:t>
      </w:r>
      <w:r w:rsidR="00F803B2" w:rsidRPr="00F803B2">
        <w:rPr>
          <w:sz w:val="24"/>
        </w:rPr>
        <w:t>_________________</w:t>
      </w:r>
      <w:r w:rsidRPr="00F803B2">
        <w:rPr>
          <w:sz w:val="24"/>
        </w:rPr>
        <w:t xml:space="preserve"> a stonky vždy </w:t>
      </w:r>
      <w:r w:rsidR="00F803B2">
        <w:rPr>
          <w:sz w:val="24"/>
        </w:rPr>
        <w:t>_________</w:t>
      </w:r>
    </w:p>
    <w:p w:rsidR="00E95427" w:rsidRPr="00F803B2" w:rsidRDefault="00E95427" w:rsidP="00E95427">
      <w:pPr>
        <w:numPr>
          <w:ilvl w:val="0"/>
          <w:numId w:val="6"/>
        </w:numPr>
        <w:rPr>
          <w:sz w:val="24"/>
        </w:rPr>
      </w:pPr>
      <w:r w:rsidRPr="00F803B2">
        <w:rPr>
          <w:b/>
          <w:bCs/>
          <w:sz w:val="24"/>
        </w:rPr>
        <w:t xml:space="preserve">zdroj svetla – </w:t>
      </w:r>
      <w:r w:rsidRPr="00F803B2">
        <w:rPr>
          <w:sz w:val="24"/>
        </w:rPr>
        <w:t xml:space="preserve">ohyb stonky smerom </w:t>
      </w:r>
      <w:r w:rsidR="00F803B2" w:rsidRPr="00F803B2">
        <w:rPr>
          <w:sz w:val="24"/>
        </w:rPr>
        <w:t xml:space="preserve">od / </w:t>
      </w:r>
      <w:r w:rsidRPr="00F803B2">
        <w:rPr>
          <w:sz w:val="24"/>
        </w:rPr>
        <w:t>ku zdroju podľa jeho intenzity</w:t>
      </w:r>
    </w:p>
    <w:p w:rsidR="00E95427" w:rsidRPr="00F803B2" w:rsidRDefault="00E95427" w:rsidP="00E95427">
      <w:pPr>
        <w:numPr>
          <w:ilvl w:val="0"/>
          <w:numId w:val="6"/>
        </w:numPr>
        <w:rPr>
          <w:sz w:val="24"/>
        </w:rPr>
      </w:pPr>
      <w:r w:rsidRPr="00F803B2">
        <w:rPr>
          <w:b/>
          <w:bCs/>
          <w:sz w:val="24"/>
        </w:rPr>
        <w:t xml:space="preserve">zmena intenzity svetla </w:t>
      </w:r>
      <w:r w:rsidRPr="00F803B2">
        <w:rPr>
          <w:sz w:val="24"/>
        </w:rPr>
        <w:t xml:space="preserve">alebo teploty – otváranie a zatváranie kvetov, zmena polohy listov </w:t>
      </w:r>
    </w:p>
    <w:p w:rsidR="00E95427" w:rsidRPr="00F803B2" w:rsidRDefault="00E95427" w:rsidP="00E95427">
      <w:pPr>
        <w:numPr>
          <w:ilvl w:val="0"/>
          <w:numId w:val="3"/>
        </w:numPr>
        <w:rPr>
          <w:sz w:val="24"/>
        </w:rPr>
      </w:pPr>
      <w:r w:rsidRPr="00F803B2">
        <w:rPr>
          <w:b/>
          <w:bCs/>
          <w:sz w:val="24"/>
        </w:rPr>
        <w:t>chemické</w:t>
      </w:r>
      <w:r w:rsidRPr="00F803B2">
        <w:rPr>
          <w:sz w:val="24"/>
        </w:rPr>
        <w:t xml:space="preserve"> – voda a chemické látky</w:t>
      </w:r>
    </w:p>
    <w:p w:rsidR="00E95427" w:rsidRPr="00F803B2" w:rsidRDefault="00E95427" w:rsidP="00E95427">
      <w:pPr>
        <w:ind w:left="720"/>
        <w:rPr>
          <w:sz w:val="24"/>
        </w:rPr>
      </w:pPr>
      <w:r w:rsidRPr="00F803B2">
        <w:rPr>
          <w:sz w:val="24"/>
        </w:rPr>
        <w:t>pohyb koreňov k živinám a k </w:t>
      </w:r>
      <w:r w:rsidRPr="00F803B2">
        <w:rPr>
          <w:b/>
          <w:sz w:val="24"/>
        </w:rPr>
        <w:t>vode</w:t>
      </w:r>
    </w:p>
    <w:p w:rsidR="00E95427" w:rsidRPr="00F803B2" w:rsidRDefault="00E95427" w:rsidP="00E95427">
      <w:pPr>
        <w:pStyle w:val="Odsekzoznamu"/>
        <w:numPr>
          <w:ilvl w:val="0"/>
          <w:numId w:val="8"/>
        </w:numPr>
        <w:rPr>
          <w:sz w:val="24"/>
        </w:rPr>
      </w:pPr>
      <w:r w:rsidRPr="00F803B2">
        <w:rPr>
          <w:b/>
          <w:bCs/>
          <w:sz w:val="24"/>
        </w:rPr>
        <w:t xml:space="preserve">negatívne pôsobenie chemických látok </w:t>
      </w:r>
      <w:r w:rsidRPr="00F803B2">
        <w:rPr>
          <w:sz w:val="24"/>
        </w:rPr>
        <w:t>– rastlina</w:t>
      </w:r>
      <w:r w:rsidR="00F803B2" w:rsidRPr="00F803B2">
        <w:rPr>
          <w:sz w:val="24"/>
        </w:rPr>
        <w:t>_______________________________</w:t>
      </w:r>
    </w:p>
    <w:p w:rsidR="00E95427" w:rsidRPr="00F803B2" w:rsidRDefault="00E95427" w:rsidP="00E95427">
      <w:pPr>
        <w:pStyle w:val="Odsekzoznamu"/>
        <w:numPr>
          <w:ilvl w:val="0"/>
          <w:numId w:val="8"/>
        </w:numPr>
        <w:rPr>
          <w:sz w:val="24"/>
        </w:rPr>
      </w:pPr>
      <w:r w:rsidRPr="00F803B2">
        <w:rPr>
          <w:b/>
          <w:bCs/>
          <w:sz w:val="24"/>
        </w:rPr>
        <w:t xml:space="preserve">vplyv UV žiarenia </w:t>
      </w:r>
      <w:r w:rsidRPr="00F803B2">
        <w:rPr>
          <w:sz w:val="24"/>
        </w:rPr>
        <w:t xml:space="preserve">– spomalenie až zastavenie rastu </w:t>
      </w:r>
    </w:p>
    <w:p w:rsidR="00E95427" w:rsidRPr="00F803B2" w:rsidRDefault="00E95427" w:rsidP="00E95427">
      <w:pPr>
        <w:numPr>
          <w:ilvl w:val="0"/>
          <w:numId w:val="3"/>
        </w:numPr>
        <w:rPr>
          <w:sz w:val="24"/>
        </w:rPr>
      </w:pPr>
      <w:r w:rsidRPr="00F803B2">
        <w:rPr>
          <w:b/>
          <w:bCs/>
          <w:sz w:val="24"/>
        </w:rPr>
        <w:t>biologické</w:t>
      </w:r>
      <w:r w:rsidRPr="00F803B2">
        <w:rPr>
          <w:sz w:val="24"/>
        </w:rPr>
        <w:t xml:space="preserve"> – parazity, vírusy </w:t>
      </w:r>
    </w:p>
    <w:p w:rsidR="00E95427" w:rsidRPr="00F803B2" w:rsidRDefault="00E95427" w:rsidP="00E95427">
      <w:pPr>
        <w:pStyle w:val="Odsekzoznamu"/>
        <w:numPr>
          <w:ilvl w:val="0"/>
          <w:numId w:val="7"/>
        </w:numPr>
        <w:rPr>
          <w:sz w:val="24"/>
        </w:rPr>
      </w:pPr>
      <w:r w:rsidRPr="00F803B2">
        <w:rPr>
          <w:sz w:val="24"/>
        </w:rPr>
        <w:t>pohyb peľového zrnka k vajíčku, otváranie a zatváranie prieduchov, vymršťovanie výtrusov</w:t>
      </w:r>
    </w:p>
    <w:p w:rsidR="00E95427" w:rsidRPr="00F803B2" w:rsidRDefault="00E95427" w:rsidP="00E95427">
      <w:pPr>
        <w:numPr>
          <w:ilvl w:val="0"/>
          <w:numId w:val="4"/>
        </w:numPr>
        <w:rPr>
          <w:sz w:val="24"/>
        </w:rPr>
      </w:pPr>
      <w:r w:rsidRPr="00F803B2">
        <w:rPr>
          <w:b/>
          <w:bCs/>
          <w:sz w:val="24"/>
        </w:rPr>
        <w:t>dotyk</w:t>
      </w:r>
      <w:r w:rsidRPr="00F803B2">
        <w:rPr>
          <w:sz w:val="24"/>
        </w:rPr>
        <w:t xml:space="preserve"> – rastlina reaguje ovíjaním, upínaním, mäsožravé rastliny zatváraním listov </w:t>
      </w:r>
    </w:p>
    <w:p w:rsidR="00F803B2" w:rsidRPr="00F803B2" w:rsidRDefault="00F803B2" w:rsidP="00F803B2">
      <w:pPr>
        <w:ind w:left="720"/>
        <w:jc w:val="center"/>
        <w:rPr>
          <w:b/>
          <w:bCs/>
          <w:sz w:val="20"/>
        </w:rPr>
      </w:pPr>
      <w:bookmarkStart w:id="0" w:name="_GoBack"/>
      <w:bookmarkEnd w:id="0"/>
    </w:p>
    <w:p w:rsidR="00F803B2" w:rsidRPr="00F803B2" w:rsidRDefault="00F803B2" w:rsidP="00F803B2">
      <w:pPr>
        <w:ind w:left="720"/>
        <w:jc w:val="center"/>
        <w:rPr>
          <w:sz w:val="36"/>
        </w:rPr>
      </w:pPr>
      <w:r w:rsidRPr="00F803B2">
        <w:rPr>
          <w:b/>
          <w:bCs/>
          <w:sz w:val="36"/>
        </w:rPr>
        <w:t>Dráždivosť a pohyb rastlín</w:t>
      </w:r>
    </w:p>
    <w:p w:rsidR="00F803B2" w:rsidRPr="00F803B2" w:rsidRDefault="00F803B2" w:rsidP="00F803B2">
      <w:pPr>
        <w:numPr>
          <w:ilvl w:val="0"/>
          <w:numId w:val="1"/>
        </w:numPr>
        <w:rPr>
          <w:sz w:val="24"/>
        </w:rPr>
      </w:pPr>
      <w:r w:rsidRPr="00F803B2">
        <w:rPr>
          <w:sz w:val="24"/>
        </w:rPr>
        <w:t>schopnosť reagovať na________________________ a ___________________________ podmienky</w:t>
      </w:r>
    </w:p>
    <w:p w:rsidR="00F803B2" w:rsidRPr="00F803B2" w:rsidRDefault="00F803B2" w:rsidP="00F803B2">
      <w:pPr>
        <w:numPr>
          <w:ilvl w:val="0"/>
          <w:numId w:val="1"/>
        </w:numPr>
        <w:rPr>
          <w:sz w:val="24"/>
        </w:rPr>
      </w:pPr>
      <w:r w:rsidRPr="00F803B2">
        <w:rPr>
          <w:sz w:val="24"/>
        </w:rPr>
        <w:t>rastliny reagujú pohybom</w:t>
      </w:r>
    </w:p>
    <w:p w:rsidR="00F803B2" w:rsidRPr="00F803B2" w:rsidRDefault="00F803B2" w:rsidP="00F803B2">
      <w:pPr>
        <w:rPr>
          <w:b/>
          <w:sz w:val="24"/>
        </w:rPr>
      </w:pPr>
      <w:r w:rsidRPr="00F803B2">
        <w:rPr>
          <w:b/>
          <w:sz w:val="24"/>
        </w:rPr>
        <w:t>A) Vnútorné podmienky</w:t>
      </w:r>
    </w:p>
    <w:p w:rsidR="00F803B2" w:rsidRPr="00F803B2" w:rsidRDefault="00F803B2" w:rsidP="00F803B2">
      <w:pPr>
        <w:numPr>
          <w:ilvl w:val="0"/>
          <w:numId w:val="2"/>
        </w:numPr>
        <w:rPr>
          <w:sz w:val="24"/>
        </w:rPr>
      </w:pPr>
      <w:r w:rsidRPr="00F803B2">
        <w:rPr>
          <w:sz w:val="24"/>
        </w:rPr>
        <w:t xml:space="preserve">rastové pohyby – stonka pri klíčení a ďalšom raste vykonáva </w:t>
      </w:r>
      <w:r w:rsidRPr="00F803B2">
        <w:rPr>
          <w:b/>
          <w:sz w:val="24"/>
          <w:u w:val="single"/>
        </w:rPr>
        <w:t xml:space="preserve">krútivý </w:t>
      </w:r>
      <w:r w:rsidRPr="00F803B2">
        <w:rPr>
          <w:sz w:val="24"/>
        </w:rPr>
        <w:t xml:space="preserve">pohyb </w:t>
      </w:r>
    </w:p>
    <w:p w:rsidR="00F803B2" w:rsidRPr="00F803B2" w:rsidRDefault="00F803B2" w:rsidP="00F803B2">
      <w:pPr>
        <w:rPr>
          <w:sz w:val="24"/>
        </w:rPr>
      </w:pPr>
      <w:r w:rsidRPr="00F803B2">
        <w:rPr>
          <w:b/>
          <w:sz w:val="24"/>
        </w:rPr>
        <w:t>B) Vonkajšie podmienky</w:t>
      </w:r>
      <w:r w:rsidRPr="00F803B2">
        <w:rPr>
          <w:sz w:val="24"/>
        </w:rPr>
        <w:t xml:space="preserve"> - spôsobujú ich faktory:</w:t>
      </w:r>
    </w:p>
    <w:p w:rsidR="00F803B2" w:rsidRPr="00F803B2" w:rsidRDefault="00F803B2" w:rsidP="00F803B2">
      <w:pPr>
        <w:numPr>
          <w:ilvl w:val="0"/>
          <w:numId w:val="3"/>
        </w:numPr>
        <w:rPr>
          <w:sz w:val="24"/>
        </w:rPr>
      </w:pPr>
      <w:r w:rsidRPr="00F803B2">
        <w:rPr>
          <w:b/>
          <w:bCs/>
          <w:sz w:val="24"/>
        </w:rPr>
        <w:t>fyzikálne</w:t>
      </w:r>
      <w:r>
        <w:rPr>
          <w:sz w:val="24"/>
        </w:rPr>
        <w:t xml:space="preserve"> – svetl</w:t>
      </w:r>
      <w:r w:rsidRPr="00F803B2">
        <w:rPr>
          <w:sz w:val="24"/>
        </w:rPr>
        <w:t>o, teplo a pod.</w:t>
      </w:r>
    </w:p>
    <w:p w:rsidR="00F803B2" w:rsidRPr="00F803B2" w:rsidRDefault="00F803B2" w:rsidP="00F803B2">
      <w:pPr>
        <w:numPr>
          <w:ilvl w:val="0"/>
          <w:numId w:val="6"/>
        </w:numPr>
        <w:rPr>
          <w:sz w:val="24"/>
        </w:rPr>
      </w:pPr>
      <w:r w:rsidRPr="00F803B2">
        <w:rPr>
          <w:b/>
          <w:bCs/>
          <w:sz w:val="24"/>
        </w:rPr>
        <w:t xml:space="preserve">zemská gravitácia - </w:t>
      </w:r>
      <w:r w:rsidRPr="00F803B2">
        <w:rPr>
          <w:sz w:val="24"/>
        </w:rPr>
        <w:t xml:space="preserve"> spôsobuje ohyb koreňa vždy _________________ a stonky vždy </w:t>
      </w:r>
      <w:r>
        <w:rPr>
          <w:sz w:val="24"/>
        </w:rPr>
        <w:t>_______</w:t>
      </w:r>
      <w:r w:rsidRPr="00F803B2">
        <w:rPr>
          <w:sz w:val="24"/>
        </w:rPr>
        <w:t>_</w:t>
      </w:r>
    </w:p>
    <w:p w:rsidR="00F803B2" w:rsidRPr="00F803B2" w:rsidRDefault="00F803B2" w:rsidP="00F803B2">
      <w:pPr>
        <w:numPr>
          <w:ilvl w:val="0"/>
          <w:numId w:val="6"/>
        </w:numPr>
        <w:rPr>
          <w:sz w:val="24"/>
        </w:rPr>
      </w:pPr>
      <w:r w:rsidRPr="00F803B2">
        <w:rPr>
          <w:b/>
          <w:bCs/>
          <w:sz w:val="24"/>
        </w:rPr>
        <w:t xml:space="preserve">zdroj svetla – </w:t>
      </w:r>
      <w:r w:rsidRPr="00F803B2">
        <w:rPr>
          <w:sz w:val="24"/>
        </w:rPr>
        <w:t>ohyb stonky smerom od / ku zdroju podľa jeho intenzity</w:t>
      </w:r>
    </w:p>
    <w:p w:rsidR="00F803B2" w:rsidRPr="00F803B2" w:rsidRDefault="00F803B2" w:rsidP="00F803B2">
      <w:pPr>
        <w:numPr>
          <w:ilvl w:val="0"/>
          <w:numId w:val="6"/>
        </w:numPr>
        <w:rPr>
          <w:sz w:val="24"/>
        </w:rPr>
      </w:pPr>
      <w:r w:rsidRPr="00F803B2">
        <w:rPr>
          <w:b/>
          <w:bCs/>
          <w:sz w:val="24"/>
        </w:rPr>
        <w:t xml:space="preserve">zmena intenzity svetla </w:t>
      </w:r>
      <w:r w:rsidRPr="00F803B2">
        <w:rPr>
          <w:sz w:val="24"/>
        </w:rPr>
        <w:t xml:space="preserve">alebo teploty – otváranie a zatváranie kvetov, zmena polohy listov </w:t>
      </w:r>
    </w:p>
    <w:p w:rsidR="00F803B2" w:rsidRPr="00F803B2" w:rsidRDefault="00F803B2" w:rsidP="00F803B2">
      <w:pPr>
        <w:numPr>
          <w:ilvl w:val="0"/>
          <w:numId w:val="3"/>
        </w:numPr>
        <w:rPr>
          <w:sz w:val="24"/>
        </w:rPr>
      </w:pPr>
      <w:r w:rsidRPr="00F803B2">
        <w:rPr>
          <w:b/>
          <w:bCs/>
          <w:sz w:val="24"/>
        </w:rPr>
        <w:t>chemické</w:t>
      </w:r>
      <w:r w:rsidRPr="00F803B2">
        <w:rPr>
          <w:sz w:val="24"/>
        </w:rPr>
        <w:t xml:space="preserve"> – voda a chemické látky</w:t>
      </w:r>
    </w:p>
    <w:p w:rsidR="00F803B2" w:rsidRPr="00F803B2" w:rsidRDefault="00F803B2" w:rsidP="00F803B2">
      <w:pPr>
        <w:ind w:left="720"/>
        <w:rPr>
          <w:sz w:val="24"/>
        </w:rPr>
      </w:pPr>
      <w:r w:rsidRPr="00F803B2">
        <w:rPr>
          <w:sz w:val="24"/>
        </w:rPr>
        <w:t>pohyb koreňov k živinám a k </w:t>
      </w:r>
      <w:r w:rsidRPr="00F803B2">
        <w:rPr>
          <w:b/>
          <w:sz w:val="24"/>
        </w:rPr>
        <w:t>vode</w:t>
      </w:r>
    </w:p>
    <w:p w:rsidR="00F803B2" w:rsidRPr="00F803B2" w:rsidRDefault="00F803B2" w:rsidP="00F803B2">
      <w:pPr>
        <w:pStyle w:val="Odsekzoznamu"/>
        <w:numPr>
          <w:ilvl w:val="0"/>
          <w:numId w:val="8"/>
        </w:numPr>
        <w:rPr>
          <w:sz w:val="24"/>
        </w:rPr>
      </w:pPr>
      <w:r w:rsidRPr="00F803B2">
        <w:rPr>
          <w:b/>
          <w:bCs/>
          <w:sz w:val="24"/>
        </w:rPr>
        <w:t xml:space="preserve">negatívne pôsobenie chemických látok </w:t>
      </w:r>
      <w:r w:rsidRPr="00F803B2">
        <w:rPr>
          <w:sz w:val="24"/>
        </w:rPr>
        <w:t>– rastlina_______________________________</w:t>
      </w:r>
    </w:p>
    <w:p w:rsidR="00F803B2" w:rsidRPr="00F803B2" w:rsidRDefault="00F803B2" w:rsidP="00F803B2">
      <w:pPr>
        <w:pStyle w:val="Odsekzoznamu"/>
        <w:numPr>
          <w:ilvl w:val="0"/>
          <w:numId w:val="8"/>
        </w:numPr>
        <w:rPr>
          <w:sz w:val="24"/>
        </w:rPr>
      </w:pPr>
      <w:r w:rsidRPr="00F803B2">
        <w:rPr>
          <w:b/>
          <w:bCs/>
          <w:sz w:val="24"/>
        </w:rPr>
        <w:t xml:space="preserve">vplyv UV žiarenia </w:t>
      </w:r>
      <w:r w:rsidRPr="00F803B2">
        <w:rPr>
          <w:sz w:val="24"/>
        </w:rPr>
        <w:t xml:space="preserve">– spomalenie až zastavenie rastu </w:t>
      </w:r>
    </w:p>
    <w:p w:rsidR="00F803B2" w:rsidRPr="00F803B2" w:rsidRDefault="00F803B2" w:rsidP="00F803B2">
      <w:pPr>
        <w:numPr>
          <w:ilvl w:val="0"/>
          <w:numId w:val="3"/>
        </w:numPr>
        <w:rPr>
          <w:sz w:val="24"/>
        </w:rPr>
      </w:pPr>
      <w:r w:rsidRPr="00F803B2">
        <w:rPr>
          <w:b/>
          <w:bCs/>
          <w:sz w:val="24"/>
        </w:rPr>
        <w:t>biologické</w:t>
      </w:r>
      <w:r w:rsidRPr="00F803B2">
        <w:rPr>
          <w:sz w:val="24"/>
        </w:rPr>
        <w:t xml:space="preserve"> – parazity, vírusy </w:t>
      </w:r>
    </w:p>
    <w:p w:rsidR="00F803B2" w:rsidRPr="00F803B2" w:rsidRDefault="00F803B2" w:rsidP="00F803B2">
      <w:pPr>
        <w:pStyle w:val="Odsekzoznamu"/>
        <w:numPr>
          <w:ilvl w:val="0"/>
          <w:numId w:val="7"/>
        </w:numPr>
        <w:rPr>
          <w:sz w:val="24"/>
        </w:rPr>
      </w:pPr>
      <w:r w:rsidRPr="00F803B2">
        <w:rPr>
          <w:sz w:val="24"/>
        </w:rPr>
        <w:t>pohyb peľového zrnka k vajíčku, otváranie a zatváranie prieduchov, vymršťovanie výtrusov</w:t>
      </w:r>
    </w:p>
    <w:p w:rsidR="00E95427" w:rsidRDefault="00F803B2" w:rsidP="00E95427">
      <w:r w:rsidRPr="00F803B2">
        <w:rPr>
          <w:b/>
          <w:bCs/>
          <w:sz w:val="24"/>
        </w:rPr>
        <w:t>dotyk</w:t>
      </w:r>
      <w:r w:rsidRPr="00F803B2">
        <w:rPr>
          <w:sz w:val="24"/>
        </w:rPr>
        <w:t xml:space="preserve"> – rastlina reaguje ovíjaním, upínaním, mäsožravé rastliny zatváraním listov</w:t>
      </w:r>
    </w:p>
    <w:p w:rsidR="00301320" w:rsidRDefault="00301320"/>
    <w:sectPr w:rsidR="00301320" w:rsidSect="00F803B2">
      <w:pgSz w:w="11906" w:h="16838"/>
      <w:pgMar w:top="567" w:right="56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A90"/>
    <w:multiLevelType w:val="hybridMultilevel"/>
    <w:tmpl w:val="2EFE336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A376E"/>
    <w:multiLevelType w:val="hybridMultilevel"/>
    <w:tmpl w:val="5B08D62C"/>
    <w:lvl w:ilvl="0" w:tplc="000AF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ACD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2EA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C87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029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E9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B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5E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9E0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490785C"/>
    <w:multiLevelType w:val="hybridMultilevel"/>
    <w:tmpl w:val="659A4D08"/>
    <w:lvl w:ilvl="0" w:tplc="A5345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F0D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BE4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4CE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06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224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489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AA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582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AED38A5"/>
    <w:multiLevelType w:val="hybridMultilevel"/>
    <w:tmpl w:val="BD68BAC0"/>
    <w:lvl w:ilvl="0" w:tplc="F93AB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06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FC8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8F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05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C8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08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807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6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4947891"/>
    <w:multiLevelType w:val="hybridMultilevel"/>
    <w:tmpl w:val="316EBAFC"/>
    <w:lvl w:ilvl="0" w:tplc="036EF2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7C094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8708C9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3E875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7084D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F4222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14C0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84C4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7C49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93BD9"/>
    <w:multiLevelType w:val="hybridMultilevel"/>
    <w:tmpl w:val="4AD64C7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52C86"/>
    <w:multiLevelType w:val="hybridMultilevel"/>
    <w:tmpl w:val="B1AC8BD6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7C09478" w:tentative="1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38708C9C" w:tentative="1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 w:tplc="B3E875AC" w:tentative="1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</w:lvl>
    <w:lvl w:ilvl="4" w:tplc="B7084DE4" w:tentative="1">
      <w:start w:val="1"/>
      <w:numFmt w:val="lowerLetter"/>
      <w:lvlText w:val="%5)"/>
      <w:lvlJc w:val="left"/>
      <w:pPr>
        <w:tabs>
          <w:tab w:val="num" w:pos="3948"/>
        </w:tabs>
        <w:ind w:left="3948" w:hanging="360"/>
      </w:pPr>
    </w:lvl>
    <w:lvl w:ilvl="5" w:tplc="AF42225C" w:tentative="1">
      <w:start w:val="1"/>
      <w:numFmt w:val="lowerLetter"/>
      <w:lvlText w:val="%6)"/>
      <w:lvlJc w:val="left"/>
      <w:pPr>
        <w:tabs>
          <w:tab w:val="num" w:pos="4668"/>
        </w:tabs>
        <w:ind w:left="4668" w:hanging="360"/>
      </w:pPr>
    </w:lvl>
    <w:lvl w:ilvl="6" w:tplc="8214C098" w:tentative="1">
      <w:start w:val="1"/>
      <w:numFmt w:val="lowerLetter"/>
      <w:lvlText w:val="%7)"/>
      <w:lvlJc w:val="left"/>
      <w:pPr>
        <w:tabs>
          <w:tab w:val="num" w:pos="5388"/>
        </w:tabs>
        <w:ind w:left="5388" w:hanging="360"/>
      </w:pPr>
    </w:lvl>
    <w:lvl w:ilvl="7" w:tplc="F84C409C" w:tentative="1">
      <w:start w:val="1"/>
      <w:numFmt w:val="lowerLetter"/>
      <w:lvlText w:val="%8)"/>
      <w:lvlJc w:val="left"/>
      <w:pPr>
        <w:tabs>
          <w:tab w:val="num" w:pos="6108"/>
        </w:tabs>
        <w:ind w:left="6108" w:hanging="360"/>
      </w:pPr>
    </w:lvl>
    <w:lvl w:ilvl="8" w:tplc="357C49B0" w:tentative="1">
      <w:start w:val="1"/>
      <w:numFmt w:val="lowerLetter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7E654598"/>
    <w:multiLevelType w:val="hybridMultilevel"/>
    <w:tmpl w:val="3E3AB508"/>
    <w:lvl w:ilvl="0" w:tplc="97506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C22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8C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68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B03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9AA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04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F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88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C3"/>
    <w:rsid w:val="001C1AC3"/>
    <w:rsid w:val="00301320"/>
    <w:rsid w:val="00E95427"/>
    <w:rsid w:val="00F8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ECAEB-7D33-4D9C-B35F-A8C8B506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5427"/>
    <w:pPr>
      <w:spacing w:after="0" w:line="36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2023-11-28T17:39:00Z</dcterms:created>
  <dcterms:modified xsi:type="dcterms:W3CDTF">2023-11-28T17:47:00Z</dcterms:modified>
</cp:coreProperties>
</file>