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1.</w:t>
      </w:r>
      <w:r w:rsidRPr="00204DB0">
        <w:rPr>
          <w:rFonts w:ascii="Georgia" w:hAnsi="Georgia"/>
          <w:b/>
          <w:bCs/>
          <w:color w:val="666666"/>
          <w:sz w:val="32"/>
          <w:szCs w:val="32"/>
          <w:bdr w:val="none" w:sz="0" w:space="0" w:color="auto" w:frame="1"/>
        </w:rPr>
        <w:t>  Japonsko je tvorené viac ako</w:t>
      </w:r>
      <w:r w:rsidRPr="00204DB0">
        <w:rPr>
          <w:rStyle w:val="apple-converted-space"/>
          <w:rFonts w:ascii="Georgia" w:hAnsi="Georgia"/>
          <w:b/>
          <w:bCs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6800 ostrovmi.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2. 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Miera nezamestnanosti v Japonsku patrí medzi najnižšie na svete. A to dlhodobo. Krajina má mieru nezamestnanosti dlhodobo po</w:t>
      </w:r>
      <w:r w:rsidR="00222CD2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d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úrovňou štyroch percent.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3. 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Japonsko je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krajina predajných automatov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. Takýmto spôsobom si môžete kúpiť dokonca aj pivo.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4.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Japonská</w:t>
      </w:r>
      <w:r w:rsidRPr="00204DB0">
        <w:rPr>
          <w:rStyle w:val="apple-converted-space"/>
          <w:rFonts w:ascii="Georgia" w:hAnsi="Georgia"/>
          <w:b/>
          <w:bCs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ekonomika je tretia najväčšia na svete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. Pred Japonskom sú v tomto smere iba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hyperlink r:id="rId6" w:tooltip="USA zaujímavosti" w:history="1">
        <w:r w:rsidRPr="00204DB0">
          <w:rPr>
            <w:rStyle w:val="Hypertextovprepojenie"/>
            <w:rFonts w:ascii="Georgia" w:hAnsi="Georgia"/>
            <w:color w:val="239AB6"/>
            <w:sz w:val="32"/>
            <w:szCs w:val="32"/>
            <w:u w:val="none"/>
            <w:bdr w:val="none" w:sz="0" w:space="0" w:color="auto" w:frame="1"/>
          </w:rPr>
          <w:t>Spojené štáty americké</w:t>
        </w:r>
      </w:hyperlink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a </w:t>
      </w:r>
      <w:hyperlink r:id="rId7" w:tooltip="Zaujímavosti Čína" w:history="1">
        <w:r w:rsidRPr="00204DB0">
          <w:rPr>
            <w:rStyle w:val="Hypertextovprepojenie"/>
            <w:rFonts w:ascii="Georgia" w:hAnsi="Georgia"/>
            <w:color w:val="239AB6"/>
            <w:sz w:val="32"/>
            <w:szCs w:val="32"/>
            <w:u w:val="none"/>
            <w:bdr w:val="none" w:sz="0" w:space="0" w:color="auto" w:frame="1"/>
          </w:rPr>
          <w:t>Čína</w:t>
        </w:r>
      </w:hyperlink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5.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 Japonci milujú kávu. Táto krajina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dováža až 85 produkcie kávy </w:t>
      </w:r>
      <w:r w:rsidR="00931434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z 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Jamajky.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6.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 Japonsko takmer</w:t>
      </w:r>
      <w:r w:rsidRPr="00204DB0">
        <w:rPr>
          <w:rStyle w:val="apple-converted-space"/>
          <w:rFonts w:ascii="Georgia" w:hAnsi="Georgia"/>
          <w:b/>
          <w:bCs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nepozná imigráciu. Krajina je v tomto smere veľmi uzavretá.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Až 98 percent populácia Japonska sú etnickí Japonci. Krajina sa bráni imigrácii už po celé desaťročia. A to aj napriek tomu, že imigrácia je osvedčený recept na stagnujúcu populáciu a ekonomiku. Japonci jednoducho nemajú cudzincov veľmi v láske.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7.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EA1D9E">
        <w:rPr>
          <w:rFonts w:ascii="Georgia" w:hAnsi="Georgia"/>
          <w:b/>
          <w:color w:val="666666"/>
          <w:sz w:val="32"/>
          <w:szCs w:val="32"/>
          <w:bdr w:val="none" w:sz="0" w:space="0" w:color="auto" w:frame="1"/>
        </w:rPr>
        <w:t>Gramotnosť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 Japoncov sa blíži k 100 percentám.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8. 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V Japonsku ľudia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zažívajú každý rok okolo 1500 zemetrasení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. Avšak iba zlomok z nich pocítia na vlastnej koži. Krajina sa nachádza na tektonickom zlome, a tak zemetrasenia sú bežnou súčasťou života prakticky od nepamäti. Japonsko je však na takéto prírodné katastrofy veľmi dobre pripravené – nedokáže však zabrániť všetkým škodám.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9.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Priemerná dĺžka života Japoncom je jedna z najdlhších na svete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. Japonci žijú v priemere o štyri roky dlhšie ako Američania. A v priemere o sedem dlhšie ako Slováci.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10.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  Rybí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trh </w:t>
      </w:r>
      <w:proofErr w:type="spellStart"/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Tsukiji</w:t>
      </w:r>
      <w:proofErr w:type="spellEnd"/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v Tokiu je najväčším rybím trhom na svete.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11. 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Výraz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„</w:t>
      </w:r>
      <w:proofErr w:type="spellStart"/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karaoke</w:t>
      </w:r>
      <w:proofErr w:type="spellEnd"/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“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pochádza z japončiny a v preklade znamená „prázdny orchester“.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12.  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Ak </w:t>
      </w:r>
      <w:r w:rsidRPr="00EA1D9E">
        <w:rPr>
          <w:rFonts w:ascii="Georgia" w:hAnsi="Georgia"/>
          <w:b/>
          <w:color w:val="666666"/>
          <w:sz w:val="32"/>
          <w:szCs w:val="32"/>
          <w:bdr w:val="none" w:sz="0" w:space="0" w:color="auto" w:frame="1"/>
        </w:rPr>
        <w:t>vstúpite do japonskej domácnosti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, dávajte si pozor na zvýšenú podlahu. To znamená, že si musíte vyzuť obuv.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13</w:t>
      </w:r>
      <w:r w:rsidRPr="00EA1D9E">
        <w:rPr>
          <w:rStyle w:val="Siln"/>
          <w:rFonts w:ascii="Georgia" w:hAnsi="Georgia"/>
          <w:b w:val="0"/>
          <w:color w:val="666666"/>
          <w:sz w:val="32"/>
          <w:szCs w:val="32"/>
          <w:bdr w:val="none" w:sz="0" w:space="0" w:color="auto" w:frame="1"/>
        </w:rPr>
        <w:t>. </w:t>
      </w:r>
      <w:r w:rsidRPr="00EA1D9E">
        <w:rPr>
          <w:rStyle w:val="apple-converted-space"/>
          <w:rFonts w:ascii="Georgia" w:hAnsi="Georgia"/>
          <w:b/>
          <w:color w:val="666666"/>
          <w:sz w:val="32"/>
          <w:szCs w:val="32"/>
          <w:bdr w:val="none" w:sz="0" w:space="0" w:color="auto" w:frame="1"/>
        </w:rPr>
        <w:t> </w:t>
      </w:r>
      <w:r w:rsidRPr="00EA1D9E">
        <w:rPr>
          <w:rFonts w:ascii="Georgia" w:hAnsi="Georgia"/>
          <w:b/>
          <w:color w:val="666666"/>
          <w:sz w:val="32"/>
          <w:szCs w:val="32"/>
          <w:bdr w:val="none" w:sz="0" w:space="0" w:color="auto" w:frame="1"/>
        </w:rPr>
        <w:t>V japonských firmách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je viac ako bežné, že pred začiatkom práce si zamestnanci zacvičia. Spoločné </w:t>
      </w:r>
      <w:proofErr w:type="spellStart"/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rozvičky</w:t>
      </w:r>
      <w:proofErr w:type="spellEnd"/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sa japonských spoločnostiam osvedčili a neraz ich vyžadujú aj od svojich zamestnancov v zahraničí.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14. 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Jedným z veľmi obľúbených jedál Japoncov je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surové konské mäso.</w:t>
      </w:r>
    </w:p>
    <w:p w:rsidR="00A622EA" w:rsidRPr="00204DB0" w:rsidRDefault="00A622EA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15. 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Japonsko sa môže pochváliť druhou</w:t>
      </w:r>
      <w:r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najnižšou mierou samovrážd na svete.</w:t>
      </w:r>
    </w:p>
    <w:p w:rsidR="00A622EA" w:rsidRPr="00204DB0" w:rsidRDefault="00EA1D9E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lastRenderedPageBreak/>
        <w:t>16</w:t>
      </w:r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. 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Ak sa ocitnete v </w:t>
      </w:r>
      <w:r w:rsidR="00A622EA" w:rsidRPr="00EA1D9E">
        <w:rPr>
          <w:rFonts w:ascii="Georgia" w:hAnsi="Georgia"/>
          <w:b/>
          <w:color w:val="666666"/>
          <w:sz w:val="32"/>
          <w:szCs w:val="32"/>
          <w:bdr w:val="none" w:sz="0" w:space="0" w:color="auto" w:frame="1"/>
        </w:rPr>
        <w:t>Japonsku s nádchou</w:t>
      </w:r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, skúste sa vyvarovať smrkania do vreckovky na verejnosti. Japonci to považujú za veľmi neslušné.</w:t>
      </w:r>
    </w:p>
    <w:p w:rsidR="00A622EA" w:rsidRPr="00204DB0" w:rsidRDefault="00EA1D9E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17</w:t>
      </w:r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.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Jediný cudzí jazyk, ktorý sa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Japonci môžu učiť na svojich školách je angličtina.</w:t>
      </w:r>
    </w:p>
    <w:p w:rsidR="00A622EA" w:rsidRPr="00204DB0" w:rsidRDefault="00EA1D9E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18</w:t>
      </w:r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.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Japonské básničky</w:t>
      </w:r>
      <w:r w:rsidR="00A622EA" w:rsidRPr="00204DB0">
        <w:rPr>
          <w:rStyle w:val="apple-converted-space"/>
          <w:rFonts w:ascii="Georgia" w:hAnsi="Georgia"/>
          <w:b/>
          <w:bCs/>
          <w:color w:val="666666"/>
          <w:sz w:val="32"/>
          <w:szCs w:val="32"/>
          <w:bdr w:val="none" w:sz="0" w:space="0" w:color="auto" w:frame="1"/>
        </w:rPr>
        <w:t> </w:t>
      </w:r>
      <w:proofErr w:type="spellStart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haiku</w:t>
      </w:r>
      <w:proofErr w:type="spellEnd"/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sú najkratšie na svete. Pozostávajú iba z troch riadkov.</w:t>
      </w:r>
    </w:p>
    <w:p w:rsidR="00A622EA" w:rsidRPr="00204DB0" w:rsidRDefault="00EA1D9E" w:rsidP="00A622EA">
      <w:pPr>
        <w:pStyle w:val="Normlnywebov"/>
        <w:shd w:val="clear" w:color="auto" w:fill="FFFFFF"/>
        <w:spacing w:before="0" w:beforeAutospacing="0" w:after="0" w:afterAutospacing="0" w:line="403" w:lineRule="atLeast"/>
        <w:rPr>
          <w:rFonts w:ascii="Georgia" w:hAnsi="Georgia"/>
          <w:color w:val="666666"/>
          <w:sz w:val="32"/>
          <w:szCs w:val="32"/>
        </w:rPr>
      </w:pPr>
      <w:r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19</w:t>
      </w:r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.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bdr w:val="none" w:sz="0" w:space="0" w:color="auto" w:frame="1"/>
        </w:rPr>
        <w:t> </w:t>
      </w:r>
      <w:proofErr w:type="spellStart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Yuichiro</w:t>
      </w:r>
      <w:proofErr w:type="spellEnd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</w:t>
      </w:r>
      <w:proofErr w:type="spellStart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Miura</w:t>
      </w:r>
      <w:proofErr w:type="spellEnd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je najstarším človekom, ktorý stál na vrchole Mount </w:t>
      </w:r>
      <w:proofErr w:type="spellStart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</w:rPr>
        <w:t>Everest.</w:t>
      </w:r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>Prvý</w:t>
      </w:r>
      <w:proofErr w:type="spellEnd"/>
      <w:r w:rsidR="00A622EA" w:rsidRPr="00204DB0">
        <w:rPr>
          <w:rFonts w:ascii="Georgia" w:hAnsi="Georgia"/>
          <w:color w:val="666666"/>
          <w:sz w:val="32"/>
          <w:szCs w:val="32"/>
          <w:bdr w:val="none" w:sz="0" w:space="0" w:color="auto" w:frame="1"/>
        </w:rPr>
        <w:t xml:space="preserve"> krát vystúpil na túto horu v 70-tke. Druhý výstup absolvoval vo veku 75 rokov.</w:t>
      </w:r>
    </w:p>
    <w:p w:rsidR="00035D9D" w:rsidRPr="00204DB0" w:rsidRDefault="00EA1D9E">
      <w:pPr>
        <w:rPr>
          <w:rFonts w:ascii="Georgia" w:hAnsi="Georgia"/>
          <w:color w:val="666666"/>
          <w:sz w:val="32"/>
          <w:szCs w:val="32"/>
          <w:shd w:val="clear" w:color="auto" w:fill="FFFFFF"/>
        </w:rPr>
      </w:pPr>
      <w:r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  <w:shd w:val="clear" w:color="auto" w:fill="FFFFFF"/>
        </w:rPr>
        <w:t>20</w:t>
      </w:r>
      <w:bookmarkStart w:id="0" w:name="_GoBack"/>
      <w:bookmarkEnd w:id="0"/>
      <w:r w:rsidR="00A622EA" w:rsidRPr="00204DB0">
        <w:rPr>
          <w:rStyle w:val="Siln"/>
          <w:rFonts w:ascii="Georgia" w:hAnsi="Georgia"/>
          <w:color w:val="666666"/>
          <w:sz w:val="32"/>
          <w:szCs w:val="32"/>
          <w:bdr w:val="none" w:sz="0" w:space="0" w:color="auto" w:frame="1"/>
          <w:shd w:val="clear" w:color="auto" w:fill="FFFFFF"/>
        </w:rPr>
        <w:t>.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shd w:val="clear" w:color="auto" w:fill="FFFFFF"/>
        </w:rPr>
        <w:t> </w:t>
      </w:r>
      <w:r w:rsidR="00A622EA" w:rsidRPr="00204DB0">
        <w:rPr>
          <w:rFonts w:ascii="Georgia" w:hAnsi="Georgia"/>
          <w:color w:val="666666"/>
          <w:sz w:val="32"/>
          <w:szCs w:val="32"/>
          <w:shd w:val="clear" w:color="auto" w:fill="FFFFFF"/>
        </w:rPr>
        <w:t>Tokio je druhé najdrahšie mesto na svete. Hneď po</w:t>
      </w:r>
      <w:r w:rsidR="00A622EA" w:rsidRPr="00204DB0">
        <w:rPr>
          <w:rStyle w:val="apple-converted-space"/>
          <w:rFonts w:ascii="Georgia" w:hAnsi="Georgia"/>
          <w:color w:val="666666"/>
          <w:sz w:val="32"/>
          <w:szCs w:val="32"/>
          <w:shd w:val="clear" w:color="auto" w:fill="FFFFFF"/>
        </w:rPr>
        <w:t> </w:t>
      </w:r>
      <w:hyperlink r:id="rId8" w:tooltip="Ruská federácia" w:history="1">
        <w:r w:rsidR="00A622EA" w:rsidRPr="00204DB0">
          <w:rPr>
            <w:rStyle w:val="Hypertextovprepojenie"/>
            <w:rFonts w:ascii="Georgia" w:hAnsi="Georgia"/>
            <w:color w:val="239AB6"/>
            <w:sz w:val="32"/>
            <w:szCs w:val="32"/>
            <w:bdr w:val="none" w:sz="0" w:space="0" w:color="auto" w:frame="1"/>
            <w:shd w:val="clear" w:color="auto" w:fill="FFFFFF"/>
          </w:rPr>
          <w:t>ruskej Moskve</w:t>
        </w:r>
        <w:r w:rsidR="00A622EA" w:rsidRPr="00204DB0">
          <w:rPr>
            <w:rStyle w:val="apple-converted-space"/>
            <w:rFonts w:ascii="Georgia" w:hAnsi="Georgia"/>
            <w:color w:val="239AB6"/>
            <w:sz w:val="32"/>
            <w:szCs w:val="32"/>
            <w:bdr w:val="none" w:sz="0" w:space="0" w:color="auto" w:frame="1"/>
            <w:shd w:val="clear" w:color="auto" w:fill="FFFFFF"/>
          </w:rPr>
          <w:t> </w:t>
        </w:r>
      </w:hyperlink>
      <w:r w:rsidR="00A622EA" w:rsidRPr="00204DB0">
        <w:rPr>
          <w:rFonts w:ascii="Georgia" w:hAnsi="Georgia"/>
          <w:color w:val="666666"/>
          <w:sz w:val="32"/>
          <w:szCs w:val="32"/>
          <w:shd w:val="clear" w:color="auto" w:fill="FFFFFF"/>
        </w:rPr>
        <w:t xml:space="preserve">a kúsok pred </w:t>
      </w:r>
      <w:proofErr w:type="spellStart"/>
      <w:r w:rsidR="00A622EA" w:rsidRPr="00204DB0">
        <w:rPr>
          <w:rFonts w:ascii="Georgia" w:hAnsi="Georgia"/>
          <w:color w:val="666666"/>
          <w:sz w:val="32"/>
          <w:szCs w:val="32"/>
          <w:shd w:val="clear" w:color="auto" w:fill="FFFFFF"/>
        </w:rPr>
        <w:t>americkým</w:t>
      </w:r>
      <w:hyperlink r:id="rId9" w:tooltip="Zaujímavosti o New Yorku" w:history="1">
        <w:r w:rsidR="00A622EA" w:rsidRPr="00204DB0">
          <w:rPr>
            <w:rStyle w:val="Hypertextovprepojenie"/>
            <w:rFonts w:ascii="Georgia" w:hAnsi="Georgia"/>
            <w:color w:val="239AB6"/>
            <w:sz w:val="32"/>
            <w:szCs w:val="32"/>
            <w:bdr w:val="none" w:sz="0" w:space="0" w:color="auto" w:frame="1"/>
            <w:shd w:val="clear" w:color="auto" w:fill="FFFFFF"/>
          </w:rPr>
          <w:t>New</w:t>
        </w:r>
        <w:proofErr w:type="spellEnd"/>
        <w:r w:rsidR="00A622EA" w:rsidRPr="00204DB0">
          <w:rPr>
            <w:rStyle w:val="Hypertextovprepojenie"/>
            <w:rFonts w:ascii="Georgia" w:hAnsi="Georgia"/>
            <w:color w:val="239AB6"/>
            <w:sz w:val="32"/>
            <w:szCs w:val="32"/>
            <w:bdr w:val="none" w:sz="0" w:space="0" w:color="auto" w:frame="1"/>
            <w:shd w:val="clear" w:color="auto" w:fill="FFFFFF"/>
          </w:rPr>
          <w:t xml:space="preserve"> Yorkom</w:t>
        </w:r>
      </w:hyperlink>
      <w:r w:rsidR="00A622EA" w:rsidRPr="00204DB0">
        <w:rPr>
          <w:rFonts w:ascii="Georgia" w:hAnsi="Georgia"/>
          <w:color w:val="666666"/>
          <w:sz w:val="32"/>
          <w:szCs w:val="32"/>
          <w:shd w:val="clear" w:color="auto" w:fill="FFFFFF"/>
        </w:rPr>
        <w:t>. Kým život v Tokiu je naozaj drahý, dovolenka v tomto veľkomeste môže byť pomerne cenovo dostupná.</w:t>
      </w:r>
    </w:p>
    <w:p w:rsidR="006963A8" w:rsidRPr="00204DB0" w:rsidRDefault="006963A8" w:rsidP="006963A8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04DB0">
        <w:rPr>
          <w:rFonts w:ascii="inherit" w:eastAsia="Times New Roman" w:hAnsi="inherit" w:cs="Arial"/>
          <w:color w:val="444444"/>
          <w:sz w:val="32"/>
          <w:szCs w:val="32"/>
        </w:rPr>
        <w:t>Národným športom je slávne bojové umenie SUMO, v ostatných rokoch naberá na popularite najmä baseball</w:t>
      </w:r>
    </w:p>
    <w:p w:rsidR="006963A8" w:rsidRPr="00204DB0" w:rsidRDefault="006963A8" w:rsidP="006963A8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04DB0">
        <w:rPr>
          <w:rFonts w:ascii="inherit" w:eastAsia="Times New Roman" w:hAnsi="inherit" w:cs="Arial"/>
          <w:color w:val="444444"/>
          <w:sz w:val="32"/>
          <w:szCs w:val="32"/>
        </w:rPr>
        <w:t>Ak v reštaurácii budú domáci hlasno sŕkať polievku alebo rezance, znamená to, že im jedlo veľmi chutí a kuchár hlasné sŕkanie berie ako pochvalu</w:t>
      </w:r>
    </w:p>
    <w:p w:rsidR="006963A8" w:rsidRPr="00204DB0" w:rsidRDefault="006963A8">
      <w:pPr>
        <w:rPr>
          <w:rFonts w:ascii="Times New Roman" w:hAnsi="Times New Roman" w:cs="Times New Roman"/>
          <w:sz w:val="32"/>
          <w:szCs w:val="32"/>
        </w:rPr>
      </w:pPr>
    </w:p>
    <w:sectPr w:rsidR="006963A8" w:rsidRPr="00204DB0" w:rsidSect="00242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7F6"/>
    <w:multiLevelType w:val="multilevel"/>
    <w:tmpl w:val="DEF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42C75"/>
    <w:rsid w:val="00035D9D"/>
    <w:rsid w:val="00056166"/>
    <w:rsid w:val="00157A5C"/>
    <w:rsid w:val="00204DB0"/>
    <w:rsid w:val="00222CD2"/>
    <w:rsid w:val="00242C75"/>
    <w:rsid w:val="002E6765"/>
    <w:rsid w:val="00526680"/>
    <w:rsid w:val="0060447B"/>
    <w:rsid w:val="006963A8"/>
    <w:rsid w:val="00816DEF"/>
    <w:rsid w:val="009114CD"/>
    <w:rsid w:val="00931434"/>
    <w:rsid w:val="00A622EA"/>
    <w:rsid w:val="00CB2D5E"/>
    <w:rsid w:val="00E111E9"/>
    <w:rsid w:val="00E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14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6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A622EA"/>
    <w:rPr>
      <w:b/>
      <w:bCs/>
    </w:rPr>
  </w:style>
  <w:style w:type="character" w:customStyle="1" w:styleId="apple-converted-space">
    <w:name w:val="apple-converted-space"/>
    <w:basedOn w:val="Predvolenpsmoodseku"/>
    <w:rsid w:val="00A622EA"/>
  </w:style>
  <w:style w:type="character" w:styleId="Hypertextovprepojenie">
    <w:name w:val="Hyperlink"/>
    <w:basedOn w:val="Predvolenpsmoodseku"/>
    <w:uiPriority w:val="99"/>
    <w:semiHidden/>
    <w:unhideWhenUsed/>
    <w:rsid w:val="00A622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vete.sk/rusk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svete.sk/cina-zaujimavos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svete.sk/usa-zaujimavost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svete.sk/new-york-zaujimavosti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18</cp:revision>
  <cp:lastPrinted>2018-03-22T06:47:00Z</cp:lastPrinted>
  <dcterms:created xsi:type="dcterms:W3CDTF">2015-02-19T15:06:00Z</dcterms:created>
  <dcterms:modified xsi:type="dcterms:W3CDTF">2018-03-22T06:50:00Z</dcterms:modified>
</cp:coreProperties>
</file>