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89C" w:rsidRPr="0029289C" w:rsidRDefault="0029289C" w:rsidP="0029289C">
      <w:pPr>
        <w:spacing w:before="150" w:after="150" w:line="240" w:lineRule="auto"/>
        <w:ind w:left="-851" w:right="-851"/>
        <w:rPr>
          <w:rFonts w:ascii="Book Antiqua" w:eastAsia="Times New Roman" w:hAnsi="Book Antiqua" w:cs="Arial"/>
          <w:color w:val="000000"/>
          <w:sz w:val="24"/>
          <w:szCs w:val="24"/>
          <w:lang w:eastAsia="sk-SK"/>
        </w:rPr>
      </w:pPr>
      <w:r w:rsidRPr="0029289C">
        <w:rPr>
          <w:rFonts w:ascii="Book Antiqua" w:eastAsia="Times New Roman" w:hAnsi="Book Antiqua" w:cs="Arial"/>
          <w:b/>
          <w:bCs/>
          <w:color w:val="000000"/>
          <w:sz w:val="24"/>
          <w:szCs w:val="24"/>
          <w:lang w:eastAsia="sk-SK"/>
        </w:rPr>
        <w:t>2. nedeľa cez rok (B)</w:t>
      </w:r>
      <w:r>
        <w:rPr>
          <w:rFonts w:ascii="Book Antiqua" w:eastAsia="Times New Roman" w:hAnsi="Book Antiqua" w:cs="Arial"/>
          <w:color w:val="000000"/>
          <w:sz w:val="24"/>
          <w:szCs w:val="24"/>
          <w:lang w:eastAsia="sk-SK"/>
        </w:rPr>
        <w:t xml:space="preserve"> - </w:t>
      </w:r>
      <w:proofErr w:type="spellStart"/>
      <w:r w:rsidRPr="0029289C">
        <w:rPr>
          <w:rFonts w:ascii="Book Antiqua" w:eastAsia="Times New Roman" w:hAnsi="Book Antiqua" w:cs="Arial"/>
          <w:i/>
          <w:iCs/>
          <w:color w:val="000000"/>
          <w:sz w:val="24"/>
          <w:szCs w:val="24"/>
          <w:lang w:eastAsia="sk-SK"/>
        </w:rPr>
        <w:t>Jn</w:t>
      </w:r>
      <w:proofErr w:type="spellEnd"/>
      <w:r w:rsidRPr="0029289C">
        <w:rPr>
          <w:rFonts w:ascii="Book Antiqua" w:eastAsia="Times New Roman" w:hAnsi="Book Antiqua" w:cs="Arial"/>
          <w:i/>
          <w:iCs/>
          <w:color w:val="000000"/>
          <w:sz w:val="24"/>
          <w:szCs w:val="24"/>
          <w:lang w:eastAsia="sk-SK"/>
        </w:rPr>
        <w:t xml:space="preserve"> 1, 35-42; </w:t>
      </w:r>
      <w:r w:rsidRPr="0029289C">
        <w:rPr>
          <w:rFonts w:ascii="Book Antiqua" w:eastAsia="Times New Roman" w:hAnsi="Book Antiqua" w:cs="Arial"/>
          <w:b/>
          <w:bCs/>
          <w:color w:val="000000"/>
          <w:sz w:val="24"/>
          <w:szCs w:val="24"/>
          <w:lang w:eastAsia="sk-SK"/>
        </w:rPr>
        <w:t>Aký si doma?</w:t>
      </w:r>
    </w:p>
    <w:p w:rsidR="0029289C" w:rsidRPr="0029289C" w:rsidRDefault="0029289C" w:rsidP="0029289C">
      <w:pPr>
        <w:spacing w:after="0" w:line="240" w:lineRule="auto"/>
        <w:ind w:left="-851" w:right="-851"/>
        <w:rPr>
          <w:rFonts w:ascii="Book Antiqua" w:eastAsia="Times New Roman" w:hAnsi="Book Antiqua" w:cs="Arial"/>
          <w:color w:val="000000"/>
          <w:sz w:val="24"/>
          <w:szCs w:val="24"/>
          <w:lang w:eastAsia="sk-SK"/>
        </w:rPr>
      </w:pPr>
      <w:r w:rsidRPr="0029289C">
        <w:rPr>
          <w:rFonts w:ascii="Book Antiqua" w:eastAsia="Times New Roman" w:hAnsi="Book Antiqua" w:cs="Arial"/>
          <w:color w:val="000000"/>
          <w:sz w:val="24"/>
          <w:szCs w:val="24"/>
          <w:lang w:eastAsia="sk-SK"/>
        </w:rPr>
        <w:t xml:space="preserve">Pred niekoľkými rokmi sa konalo zasadanie Ekumenickej rady cirkví kdesi v Latinskej Amerike. Medzi tými, ktorí mali prejavy bol aj istý teológ teológie oslobodenia pochádzajúci z USA. Jeho reč bola veľmi pôsobivá a presvedčivá. Hovoril o útlaku a o oslobodení, o sociálnej spravodlivosti a o iných formách spravodlivosti. Jeho reč bola postavená na myšlienkach ako „Boh je na strane chudobných" a „Boh nie je s bohatými." Keď skončil a prišiel čas na otázky, istý poslucháč sa ho spýtal: „Počul som, že ste veľmi bohatým človekom, že vlastníte štyri domy, každý na jedno ročné obdobie a každý sa nachádza na inom mieste USA. Musím povedať, že ste hovorili prekrásne, lenže čo na to váš život, </w:t>
      </w:r>
      <w:r w:rsidRPr="0029289C">
        <w:rPr>
          <w:rFonts w:ascii="Book Antiqua" w:eastAsia="Times New Roman" w:hAnsi="Book Antiqua" w:cs="Arial"/>
          <w:b/>
          <w:bCs/>
          <w:color w:val="000000"/>
          <w:sz w:val="24"/>
          <w:szCs w:val="24"/>
          <w:lang w:eastAsia="sk-SK"/>
        </w:rPr>
        <w:t>čo na to pomery vo vašom vlastnom dome?</w:t>
      </w:r>
      <w:r w:rsidRPr="0029289C">
        <w:rPr>
          <w:rFonts w:ascii="Book Antiqua" w:eastAsia="Times New Roman" w:hAnsi="Book Antiqua" w:cs="Arial"/>
          <w:color w:val="000000"/>
          <w:sz w:val="24"/>
          <w:szCs w:val="24"/>
          <w:lang w:eastAsia="sk-SK"/>
        </w:rPr>
        <w:t xml:space="preserve"> Na ktorej strane vlastne ste?" Jeho </w:t>
      </w:r>
      <w:r w:rsidRPr="0029289C">
        <w:rPr>
          <w:rFonts w:ascii="Book Antiqua" w:eastAsia="Times New Roman" w:hAnsi="Book Antiqua" w:cs="Arial"/>
          <w:b/>
          <w:bCs/>
          <w:color w:val="000000"/>
          <w:sz w:val="24"/>
          <w:szCs w:val="24"/>
          <w:lang w:eastAsia="sk-SK"/>
        </w:rPr>
        <w:t>život doma</w:t>
      </w:r>
      <w:r w:rsidRPr="0029289C">
        <w:rPr>
          <w:rFonts w:ascii="Book Antiqua" w:eastAsia="Times New Roman" w:hAnsi="Book Antiqua" w:cs="Arial"/>
          <w:color w:val="000000"/>
          <w:sz w:val="24"/>
          <w:szCs w:val="24"/>
          <w:lang w:eastAsia="sk-SK"/>
        </w:rPr>
        <w:t xml:space="preserve"> presvedčil jeho poslucháčov o tom, že s tým, čo hovorí, sa osobne nestotožňuje. </w:t>
      </w:r>
    </w:p>
    <w:p w:rsidR="0029289C" w:rsidRPr="0029289C" w:rsidRDefault="0029289C" w:rsidP="0029289C">
      <w:pPr>
        <w:spacing w:before="150" w:after="150" w:line="240" w:lineRule="auto"/>
        <w:ind w:left="-851" w:right="-851"/>
        <w:rPr>
          <w:rFonts w:ascii="Book Antiqua" w:eastAsia="Times New Roman" w:hAnsi="Book Antiqua" w:cs="Arial"/>
          <w:color w:val="000000"/>
          <w:sz w:val="24"/>
          <w:szCs w:val="24"/>
          <w:lang w:eastAsia="sk-SK"/>
        </w:rPr>
      </w:pPr>
      <w:r w:rsidRPr="0029289C">
        <w:rPr>
          <w:rFonts w:ascii="Book Antiqua" w:eastAsia="Times New Roman" w:hAnsi="Book Antiqua" w:cs="Arial"/>
          <w:color w:val="000000"/>
          <w:sz w:val="24"/>
          <w:szCs w:val="24"/>
          <w:lang w:eastAsia="sk-SK"/>
        </w:rPr>
        <w:t xml:space="preserve">Evanjelium dnešnej nedele nám hovorí o prvých dvoch apoštoloch Ježiša, o Jánovi a Andrejovi. Títo dvaja sa zahľadeli na Ježiša, možno sa započúvali aj do jeho slov, ale hlavne všimli si slová, ktorými ho charakterizoval Ján Krstiteľ a tak sa rozhodli ísť za ním. Vykročili a akoby tajne a nenápadne sa za ním uberali. Možno v mysliach im blúdila otázka: „Čo to je za jeden? Ako spoznáme, čo je v ňom? Máme sa ho na to spýtať? Máme ho požiadať o to, aby nám vysvetlil svoje učenie?" Keď sa Ježiš konečne obzrel a zazrel ich, nič z toho mu nepredložili. Ich požiadavka však bola veľmi zaujímavá: </w:t>
      </w:r>
      <w:r w:rsidRPr="0029289C">
        <w:rPr>
          <w:rFonts w:ascii="Book Antiqua" w:eastAsia="Times New Roman" w:hAnsi="Book Antiqua" w:cs="Arial"/>
          <w:b/>
          <w:bCs/>
          <w:color w:val="000000"/>
          <w:sz w:val="24"/>
          <w:szCs w:val="24"/>
          <w:lang w:eastAsia="sk-SK"/>
        </w:rPr>
        <w:t>„Učiteľ, kde bývaš!"</w:t>
      </w:r>
      <w:r w:rsidRPr="0029289C">
        <w:rPr>
          <w:rFonts w:ascii="Book Antiqua" w:eastAsia="Times New Roman" w:hAnsi="Book Antiqua" w:cs="Arial"/>
          <w:color w:val="000000"/>
          <w:sz w:val="24"/>
          <w:szCs w:val="24"/>
          <w:lang w:eastAsia="sk-SK"/>
        </w:rPr>
        <w:t xml:space="preserve"> Chceli poznať </w:t>
      </w:r>
      <w:r w:rsidRPr="0029289C">
        <w:rPr>
          <w:rFonts w:ascii="Book Antiqua" w:eastAsia="Times New Roman" w:hAnsi="Book Antiqua" w:cs="Arial"/>
          <w:b/>
          <w:bCs/>
          <w:color w:val="000000"/>
          <w:sz w:val="24"/>
          <w:szCs w:val="24"/>
          <w:lang w:eastAsia="sk-SK"/>
        </w:rPr>
        <w:t>miesto</w:t>
      </w:r>
      <w:r w:rsidRPr="0029289C">
        <w:rPr>
          <w:rFonts w:ascii="Book Antiqua" w:eastAsia="Times New Roman" w:hAnsi="Book Antiqua" w:cs="Arial"/>
          <w:color w:val="000000"/>
          <w:sz w:val="24"/>
          <w:szCs w:val="24"/>
          <w:lang w:eastAsia="sk-SK"/>
        </w:rPr>
        <w:t xml:space="preserve"> kde žije, </w:t>
      </w:r>
      <w:r w:rsidRPr="0029289C">
        <w:rPr>
          <w:rFonts w:ascii="Book Antiqua" w:eastAsia="Times New Roman" w:hAnsi="Book Antiqua" w:cs="Arial"/>
          <w:b/>
          <w:bCs/>
          <w:color w:val="000000"/>
          <w:sz w:val="24"/>
          <w:szCs w:val="24"/>
          <w:lang w:eastAsia="sk-SK"/>
        </w:rPr>
        <w:t>ľudí</w:t>
      </w:r>
      <w:r w:rsidRPr="0029289C">
        <w:rPr>
          <w:rFonts w:ascii="Book Antiqua" w:eastAsia="Times New Roman" w:hAnsi="Book Antiqua" w:cs="Arial"/>
          <w:color w:val="000000"/>
          <w:sz w:val="24"/>
          <w:szCs w:val="24"/>
          <w:lang w:eastAsia="sk-SK"/>
        </w:rPr>
        <w:t xml:space="preserve">, s ktorými žije, </w:t>
      </w:r>
      <w:r w:rsidRPr="0029289C">
        <w:rPr>
          <w:rFonts w:ascii="Book Antiqua" w:eastAsia="Times New Roman" w:hAnsi="Book Antiqua" w:cs="Arial"/>
          <w:b/>
          <w:bCs/>
          <w:color w:val="000000"/>
          <w:sz w:val="24"/>
          <w:szCs w:val="24"/>
          <w:lang w:eastAsia="sk-SK"/>
        </w:rPr>
        <w:t>vzťahy</w:t>
      </w:r>
      <w:r w:rsidRPr="0029289C">
        <w:rPr>
          <w:rFonts w:ascii="Book Antiqua" w:eastAsia="Times New Roman" w:hAnsi="Book Antiqua" w:cs="Arial"/>
          <w:color w:val="000000"/>
          <w:sz w:val="24"/>
          <w:szCs w:val="24"/>
          <w:lang w:eastAsia="sk-SK"/>
        </w:rPr>
        <w:t xml:space="preserve">, aké s týmito ľuďmi má, </w:t>
      </w:r>
      <w:r w:rsidRPr="0029289C">
        <w:rPr>
          <w:rFonts w:ascii="Book Antiqua" w:eastAsia="Times New Roman" w:hAnsi="Book Antiqua" w:cs="Arial"/>
          <w:b/>
          <w:bCs/>
          <w:color w:val="000000"/>
          <w:sz w:val="24"/>
          <w:szCs w:val="24"/>
          <w:lang w:eastAsia="sk-SK"/>
        </w:rPr>
        <w:t>poriadok</w:t>
      </w:r>
      <w:r w:rsidRPr="0029289C">
        <w:rPr>
          <w:rFonts w:ascii="Book Antiqua" w:eastAsia="Times New Roman" w:hAnsi="Book Antiqua" w:cs="Arial"/>
          <w:color w:val="000000"/>
          <w:sz w:val="24"/>
          <w:szCs w:val="24"/>
          <w:lang w:eastAsia="sk-SK"/>
        </w:rPr>
        <w:t xml:space="preserve">, aký na mieste kde žije, má, chceli poznať </w:t>
      </w:r>
      <w:r w:rsidRPr="0029289C">
        <w:rPr>
          <w:rFonts w:ascii="Book Antiqua" w:eastAsia="Times New Roman" w:hAnsi="Book Antiqua" w:cs="Arial"/>
          <w:b/>
          <w:bCs/>
          <w:color w:val="000000"/>
          <w:sz w:val="24"/>
          <w:szCs w:val="24"/>
          <w:lang w:eastAsia="sk-SK"/>
        </w:rPr>
        <w:t>hodnoty</w:t>
      </w:r>
      <w:r w:rsidRPr="0029289C">
        <w:rPr>
          <w:rFonts w:ascii="Book Antiqua" w:eastAsia="Times New Roman" w:hAnsi="Book Antiqua" w:cs="Arial"/>
          <w:color w:val="000000"/>
          <w:sz w:val="24"/>
          <w:szCs w:val="24"/>
          <w:lang w:eastAsia="sk-SK"/>
        </w:rPr>
        <w:t xml:space="preserve"> a </w:t>
      </w:r>
      <w:r w:rsidRPr="0029289C">
        <w:rPr>
          <w:rFonts w:ascii="Book Antiqua" w:eastAsia="Times New Roman" w:hAnsi="Book Antiqua" w:cs="Arial"/>
          <w:b/>
          <w:bCs/>
          <w:color w:val="000000"/>
          <w:sz w:val="24"/>
          <w:szCs w:val="24"/>
          <w:lang w:eastAsia="sk-SK"/>
        </w:rPr>
        <w:t>priority</w:t>
      </w:r>
      <w:r w:rsidRPr="0029289C">
        <w:rPr>
          <w:rFonts w:ascii="Book Antiqua" w:eastAsia="Times New Roman" w:hAnsi="Book Antiqua" w:cs="Arial"/>
          <w:color w:val="000000"/>
          <w:sz w:val="24"/>
          <w:szCs w:val="24"/>
          <w:lang w:eastAsia="sk-SK"/>
        </w:rPr>
        <w:t xml:space="preserve">, ktoré Ježiš mal, </w:t>
      </w:r>
      <w:r w:rsidRPr="0029289C">
        <w:rPr>
          <w:rFonts w:ascii="Book Antiqua" w:eastAsia="Times New Roman" w:hAnsi="Book Antiqua" w:cs="Arial"/>
          <w:b/>
          <w:bCs/>
          <w:color w:val="000000"/>
          <w:sz w:val="24"/>
          <w:szCs w:val="24"/>
          <w:lang w:eastAsia="sk-SK"/>
        </w:rPr>
        <w:t>zoznam</w:t>
      </w:r>
      <w:r w:rsidRPr="0029289C">
        <w:rPr>
          <w:rFonts w:ascii="Book Antiqua" w:eastAsia="Times New Roman" w:hAnsi="Book Antiqua" w:cs="Arial"/>
          <w:color w:val="000000"/>
          <w:sz w:val="24"/>
          <w:szCs w:val="24"/>
          <w:lang w:eastAsia="sk-SK"/>
        </w:rPr>
        <w:t xml:space="preserve"> </w:t>
      </w:r>
      <w:r w:rsidRPr="0029289C">
        <w:rPr>
          <w:rFonts w:ascii="Book Antiqua" w:eastAsia="Times New Roman" w:hAnsi="Book Antiqua" w:cs="Arial"/>
          <w:b/>
          <w:bCs/>
          <w:color w:val="000000"/>
          <w:sz w:val="24"/>
          <w:szCs w:val="24"/>
          <w:lang w:eastAsia="sk-SK"/>
        </w:rPr>
        <w:t>vecí</w:t>
      </w:r>
      <w:r w:rsidRPr="0029289C">
        <w:rPr>
          <w:rFonts w:ascii="Book Antiqua" w:eastAsia="Times New Roman" w:hAnsi="Book Antiqua" w:cs="Arial"/>
          <w:color w:val="000000"/>
          <w:sz w:val="24"/>
          <w:szCs w:val="24"/>
          <w:lang w:eastAsia="sk-SK"/>
        </w:rPr>
        <w:t>, ktorým dával pred</w:t>
      </w:r>
      <w:r w:rsidRPr="0029289C">
        <w:rPr>
          <w:rFonts w:ascii="Book Antiqua" w:eastAsia="Times New Roman" w:hAnsi="Book Antiqua" w:cs="Arial"/>
          <w:b/>
          <w:bCs/>
          <w:color w:val="000000"/>
          <w:sz w:val="24"/>
          <w:szCs w:val="24"/>
          <w:lang w:eastAsia="sk-SK"/>
        </w:rPr>
        <w:t>n</w:t>
      </w:r>
      <w:r w:rsidRPr="0029289C">
        <w:rPr>
          <w:rFonts w:ascii="Book Antiqua" w:eastAsia="Times New Roman" w:hAnsi="Book Antiqua" w:cs="Arial"/>
          <w:color w:val="000000"/>
          <w:sz w:val="24"/>
          <w:szCs w:val="24"/>
          <w:lang w:eastAsia="sk-SK"/>
        </w:rPr>
        <w:t xml:space="preserve">osť, veci, ktorými </w:t>
      </w:r>
      <w:r w:rsidRPr="0029289C">
        <w:rPr>
          <w:rFonts w:ascii="Book Antiqua" w:eastAsia="Times New Roman" w:hAnsi="Book Antiqua" w:cs="Arial"/>
          <w:b/>
          <w:bCs/>
          <w:color w:val="000000"/>
          <w:sz w:val="24"/>
          <w:szCs w:val="24"/>
          <w:lang w:eastAsia="sk-SK"/>
        </w:rPr>
        <w:t>pohŕdal</w:t>
      </w:r>
      <w:r w:rsidRPr="0029289C">
        <w:rPr>
          <w:rFonts w:ascii="Book Antiqua" w:eastAsia="Times New Roman" w:hAnsi="Book Antiqua" w:cs="Arial"/>
          <w:color w:val="000000"/>
          <w:sz w:val="24"/>
          <w:szCs w:val="24"/>
          <w:lang w:eastAsia="sk-SK"/>
        </w:rPr>
        <w:t xml:space="preserve">... A toto všetko sa dalo spoznať len na mieste, kde býval. Keď prišli do jeho domu, </w:t>
      </w:r>
      <w:r w:rsidRPr="0029289C">
        <w:rPr>
          <w:rFonts w:ascii="Book Antiqua" w:eastAsia="Times New Roman" w:hAnsi="Book Antiqua" w:cs="Arial"/>
          <w:b/>
          <w:bCs/>
          <w:color w:val="000000"/>
          <w:sz w:val="24"/>
          <w:szCs w:val="24"/>
          <w:lang w:eastAsia="sk-SK"/>
        </w:rPr>
        <w:t>zostali tam, s ním, uprostred jeho domácnosti jeden celý deň.</w:t>
      </w:r>
      <w:r w:rsidRPr="0029289C">
        <w:rPr>
          <w:rFonts w:ascii="Book Antiqua" w:eastAsia="Times New Roman" w:hAnsi="Book Antiqua" w:cs="Arial"/>
          <w:color w:val="000000"/>
          <w:sz w:val="24"/>
          <w:szCs w:val="24"/>
          <w:lang w:eastAsia="sk-SK"/>
        </w:rPr>
        <w:t xml:space="preserve"> A pozorovali, a všímali si, a </w:t>
      </w:r>
      <w:proofErr w:type="spellStart"/>
      <w:r w:rsidRPr="0029289C">
        <w:rPr>
          <w:rFonts w:ascii="Book Antiqua" w:eastAsia="Times New Roman" w:hAnsi="Book Antiqua" w:cs="Arial"/>
          <w:color w:val="000000"/>
          <w:sz w:val="24"/>
          <w:szCs w:val="24"/>
          <w:lang w:eastAsia="sk-SK"/>
        </w:rPr>
        <w:t>vytušovávali</w:t>
      </w:r>
      <w:proofErr w:type="spellEnd"/>
      <w:r w:rsidRPr="0029289C">
        <w:rPr>
          <w:rFonts w:ascii="Book Antiqua" w:eastAsia="Times New Roman" w:hAnsi="Book Antiqua" w:cs="Arial"/>
          <w:color w:val="000000"/>
          <w:sz w:val="24"/>
          <w:szCs w:val="24"/>
          <w:lang w:eastAsia="sk-SK"/>
        </w:rPr>
        <w:t xml:space="preserve">, a nadýchavali sa... A uverili! Uverili, že je Mesiáš. Tak ho aj charakterizovali: „Našli sme Mesiáša". </w:t>
      </w:r>
    </w:p>
    <w:p w:rsidR="0029289C" w:rsidRPr="0029289C" w:rsidRDefault="0029289C" w:rsidP="0029289C">
      <w:pPr>
        <w:spacing w:before="150" w:after="150" w:line="240" w:lineRule="auto"/>
        <w:ind w:left="-851" w:right="-851"/>
        <w:rPr>
          <w:rFonts w:ascii="Book Antiqua" w:eastAsia="Times New Roman" w:hAnsi="Book Antiqua" w:cs="Arial"/>
          <w:color w:val="000000"/>
          <w:sz w:val="24"/>
          <w:szCs w:val="24"/>
          <w:lang w:eastAsia="sk-SK"/>
        </w:rPr>
      </w:pPr>
      <w:r w:rsidRPr="0029289C">
        <w:rPr>
          <w:rFonts w:ascii="Book Antiqua" w:eastAsia="Times New Roman" w:hAnsi="Book Antiqua" w:cs="Arial"/>
          <w:color w:val="000000"/>
          <w:sz w:val="24"/>
          <w:szCs w:val="24"/>
          <w:lang w:eastAsia="sk-SK"/>
        </w:rPr>
        <w:t xml:space="preserve">Ježiš si získaval ľudí mnohorakými spôsobmi. Najviac na nich </w:t>
      </w:r>
      <w:proofErr w:type="spellStart"/>
      <w:r w:rsidRPr="0029289C">
        <w:rPr>
          <w:rFonts w:ascii="Book Antiqua" w:eastAsia="Times New Roman" w:hAnsi="Book Antiqua" w:cs="Arial"/>
          <w:color w:val="000000"/>
          <w:sz w:val="24"/>
          <w:szCs w:val="24"/>
          <w:lang w:eastAsia="sk-SK"/>
        </w:rPr>
        <w:t>zapôsoboval</w:t>
      </w:r>
      <w:proofErr w:type="spellEnd"/>
      <w:r w:rsidRPr="0029289C">
        <w:rPr>
          <w:rFonts w:ascii="Book Antiqua" w:eastAsia="Times New Roman" w:hAnsi="Book Antiqua" w:cs="Arial"/>
          <w:color w:val="000000"/>
          <w:sz w:val="24"/>
          <w:szCs w:val="24"/>
          <w:lang w:eastAsia="sk-SK"/>
        </w:rPr>
        <w:t xml:space="preserve"> </w:t>
      </w:r>
      <w:r w:rsidRPr="0029289C">
        <w:rPr>
          <w:rFonts w:ascii="Book Antiqua" w:eastAsia="Times New Roman" w:hAnsi="Book Antiqua" w:cs="Arial"/>
          <w:b/>
          <w:bCs/>
          <w:color w:val="000000"/>
          <w:sz w:val="24"/>
          <w:szCs w:val="24"/>
          <w:lang w:eastAsia="sk-SK"/>
        </w:rPr>
        <w:t>kázňami a zázrakmi</w:t>
      </w:r>
      <w:r w:rsidRPr="0029289C">
        <w:rPr>
          <w:rFonts w:ascii="Book Antiqua" w:eastAsia="Times New Roman" w:hAnsi="Book Antiqua" w:cs="Arial"/>
          <w:color w:val="000000"/>
          <w:sz w:val="24"/>
          <w:szCs w:val="24"/>
          <w:lang w:eastAsia="sk-SK"/>
        </w:rPr>
        <w:t xml:space="preserve">. Ale predpokladajme, že tí najbližší a najvernejší mali tú česť dostať sa do jeho „domu", alebo lepšie </w:t>
      </w:r>
      <w:r w:rsidRPr="0029289C">
        <w:rPr>
          <w:rFonts w:ascii="Book Antiqua" w:eastAsia="Times New Roman" w:hAnsi="Book Antiqua" w:cs="Arial"/>
          <w:b/>
          <w:bCs/>
          <w:color w:val="000000"/>
          <w:sz w:val="24"/>
          <w:szCs w:val="24"/>
          <w:lang w:eastAsia="sk-SK"/>
        </w:rPr>
        <w:t>tam, kde býva</w:t>
      </w:r>
      <w:r w:rsidRPr="0029289C">
        <w:rPr>
          <w:rFonts w:ascii="Book Antiqua" w:eastAsia="Times New Roman" w:hAnsi="Book Antiqua" w:cs="Arial"/>
          <w:color w:val="000000"/>
          <w:sz w:val="24"/>
          <w:szCs w:val="24"/>
          <w:lang w:eastAsia="sk-SK"/>
        </w:rPr>
        <w:t>. Možno nemal fyzický dom. Možno mal na začiatku nejaké permanentné miesto na bývanie no neskôr odišiel aj z neho. Na tom ale nezáleží. To slovo</w:t>
      </w:r>
      <w:r w:rsidRPr="0029289C">
        <w:rPr>
          <w:rFonts w:ascii="Book Antiqua" w:eastAsia="Times New Roman" w:hAnsi="Book Antiqua" w:cs="Arial"/>
          <w:b/>
          <w:bCs/>
          <w:color w:val="000000"/>
          <w:sz w:val="24"/>
          <w:szCs w:val="24"/>
          <w:lang w:eastAsia="sk-SK"/>
        </w:rPr>
        <w:t xml:space="preserve"> „dom" je symbolom súkromia, jeho tajnej, verejnosti neznámej stránky.</w:t>
      </w:r>
      <w:r w:rsidRPr="0029289C">
        <w:rPr>
          <w:rFonts w:ascii="Book Antiqua" w:eastAsia="Times New Roman" w:hAnsi="Book Antiqua" w:cs="Arial"/>
          <w:color w:val="000000"/>
          <w:sz w:val="24"/>
          <w:szCs w:val="24"/>
          <w:lang w:eastAsia="sk-SK"/>
        </w:rPr>
        <w:t xml:space="preserve"> A na mnohých zapôsobil definitívne práve touto stránkou. </w:t>
      </w:r>
    </w:p>
    <w:p w:rsidR="0029289C" w:rsidRPr="0029289C" w:rsidRDefault="0029289C" w:rsidP="0029289C">
      <w:pPr>
        <w:spacing w:before="150" w:after="150" w:line="240" w:lineRule="auto"/>
        <w:ind w:left="-851" w:right="-851"/>
        <w:rPr>
          <w:rFonts w:ascii="Book Antiqua" w:eastAsia="Times New Roman" w:hAnsi="Book Antiqua" w:cs="Arial"/>
          <w:color w:val="000000"/>
          <w:sz w:val="24"/>
          <w:szCs w:val="24"/>
          <w:lang w:eastAsia="sk-SK"/>
        </w:rPr>
      </w:pPr>
      <w:r w:rsidRPr="0029289C">
        <w:rPr>
          <w:rFonts w:ascii="Book Antiqua" w:eastAsia="Times New Roman" w:hAnsi="Book Antiqua" w:cs="Arial"/>
          <w:color w:val="000000"/>
          <w:sz w:val="24"/>
          <w:szCs w:val="24"/>
          <w:lang w:eastAsia="sk-SK"/>
        </w:rPr>
        <w:t xml:space="preserve">Isté čínske príslovie hovorí: „Nie škrek ale let divej kačky vedie kŕdeľ k tomu, aby letel za ňou a nasledoval ju." V minulosti to vždy tak bolo, že </w:t>
      </w:r>
      <w:r w:rsidRPr="0029289C">
        <w:rPr>
          <w:rFonts w:ascii="Book Antiqua" w:eastAsia="Times New Roman" w:hAnsi="Book Antiqua" w:cs="Arial"/>
          <w:b/>
          <w:bCs/>
          <w:color w:val="000000"/>
          <w:sz w:val="24"/>
          <w:szCs w:val="24"/>
          <w:lang w:eastAsia="sk-SK"/>
        </w:rPr>
        <w:t>žiaci sa pripravovali na kariéru v škole učiteľov, s ktorými žili a ktorých pozorovali.</w:t>
      </w:r>
      <w:r w:rsidRPr="0029289C">
        <w:rPr>
          <w:rFonts w:ascii="Book Antiqua" w:eastAsia="Times New Roman" w:hAnsi="Book Antiqua" w:cs="Arial"/>
          <w:color w:val="000000"/>
          <w:sz w:val="24"/>
          <w:szCs w:val="24"/>
          <w:lang w:eastAsia="sk-SK"/>
        </w:rPr>
        <w:t xml:space="preserve"> Žiaci si tak mali </w:t>
      </w:r>
      <w:r w:rsidRPr="0029289C">
        <w:rPr>
          <w:rFonts w:ascii="Book Antiqua" w:eastAsia="Times New Roman" w:hAnsi="Book Antiqua" w:cs="Arial"/>
          <w:b/>
          <w:bCs/>
          <w:color w:val="000000"/>
          <w:sz w:val="24"/>
          <w:szCs w:val="24"/>
          <w:lang w:eastAsia="sk-SK"/>
        </w:rPr>
        <w:t>možnosť overiť</w:t>
      </w:r>
      <w:r w:rsidRPr="0029289C">
        <w:rPr>
          <w:rFonts w:ascii="Book Antiqua" w:eastAsia="Times New Roman" w:hAnsi="Book Antiqua" w:cs="Arial"/>
          <w:color w:val="000000"/>
          <w:sz w:val="24"/>
          <w:szCs w:val="24"/>
          <w:lang w:eastAsia="sk-SK"/>
        </w:rPr>
        <w:t xml:space="preserve">, či ich učiteľ je len prázdnym zvoncom, či len predstiera a hrá, alebo či naozaj verí tomu, o čom hovorí. Mali možnosť dostať sa </w:t>
      </w:r>
      <w:r w:rsidRPr="0029289C">
        <w:rPr>
          <w:rFonts w:ascii="Book Antiqua" w:eastAsia="Times New Roman" w:hAnsi="Book Antiqua" w:cs="Arial"/>
          <w:b/>
          <w:bCs/>
          <w:color w:val="000000"/>
          <w:sz w:val="24"/>
          <w:szCs w:val="24"/>
          <w:lang w:eastAsia="sk-SK"/>
        </w:rPr>
        <w:t>nielen do obývacej izby</w:t>
      </w:r>
      <w:r w:rsidRPr="0029289C">
        <w:rPr>
          <w:rFonts w:ascii="Book Antiqua" w:eastAsia="Times New Roman" w:hAnsi="Book Antiqua" w:cs="Arial"/>
          <w:color w:val="000000"/>
          <w:sz w:val="24"/>
          <w:szCs w:val="24"/>
          <w:lang w:eastAsia="sk-SK"/>
        </w:rPr>
        <w:t xml:space="preserve"> svojho učiteľa, ale aj do jeho </w:t>
      </w:r>
      <w:r w:rsidRPr="0029289C">
        <w:rPr>
          <w:rFonts w:ascii="Book Antiqua" w:eastAsia="Times New Roman" w:hAnsi="Book Antiqua" w:cs="Arial"/>
          <w:b/>
          <w:bCs/>
          <w:color w:val="000000"/>
          <w:sz w:val="24"/>
          <w:szCs w:val="24"/>
          <w:lang w:eastAsia="sk-SK"/>
        </w:rPr>
        <w:t>kuchyne</w:t>
      </w:r>
      <w:r w:rsidRPr="0029289C">
        <w:rPr>
          <w:rFonts w:ascii="Book Antiqua" w:eastAsia="Times New Roman" w:hAnsi="Book Antiqua" w:cs="Arial"/>
          <w:color w:val="000000"/>
          <w:sz w:val="24"/>
          <w:szCs w:val="24"/>
          <w:lang w:eastAsia="sk-SK"/>
        </w:rPr>
        <w:t xml:space="preserve">, ba aj do jeho </w:t>
      </w:r>
      <w:r w:rsidRPr="0029289C">
        <w:rPr>
          <w:rFonts w:ascii="Book Antiqua" w:eastAsia="Times New Roman" w:hAnsi="Book Antiqua" w:cs="Arial"/>
          <w:b/>
          <w:bCs/>
          <w:color w:val="000000"/>
          <w:sz w:val="24"/>
          <w:szCs w:val="24"/>
          <w:lang w:eastAsia="sk-SK"/>
        </w:rPr>
        <w:t>špajze</w:t>
      </w:r>
      <w:r w:rsidRPr="0029289C">
        <w:rPr>
          <w:rFonts w:ascii="Book Antiqua" w:eastAsia="Times New Roman" w:hAnsi="Book Antiqua" w:cs="Arial"/>
          <w:color w:val="000000"/>
          <w:sz w:val="24"/>
          <w:szCs w:val="24"/>
          <w:lang w:eastAsia="sk-SK"/>
        </w:rPr>
        <w:t xml:space="preserve">. </w:t>
      </w:r>
      <w:r w:rsidRPr="0029289C">
        <w:rPr>
          <w:rFonts w:ascii="Book Antiqua" w:eastAsia="Times New Roman" w:hAnsi="Book Antiqua" w:cs="Arial"/>
          <w:b/>
          <w:bCs/>
          <w:color w:val="000000"/>
          <w:sz w:val="24"/>
          <w:szCs w:val="24"/>
          <w:lang w:eastAsia="sk-SK"/>
        </w:rPr>
        <w:t xml:space="preserve">A na týchto súkromných a tajných miestach mali možnosť overiť si, s kým, s akým človekom to vlastne majú do činenia. </w:t>
      </w:r>
    </w:p>
    <w:p w:rsidR="0029289C" w:rsidRPr="0029289C" w:rsidRDefault="0029289C" w:rsidP="0029289C">
      <w:pPr>
        <w:spacing w:before="150" w:after="150" w:line="240" w:lineRule="auto"/>
        <w:ind w:left="-851" w:right="-851"/>
        <w:rPr>
          <w:rFonts w:ascii="Book Antiqua" w:eastAsia="Times New Roman" w:hAnsi="Book Antiqua" w:cs="Arial"/>
          <w:color w:val="000000"/>
          <w:sz w:val="24"/>
          <w:szCs w:val="24"/>
          <w:lang w:eastAsia="sk-SK"/>
        </w:rPr>
      </w:pPr>
      <w:r w:rsidRPr="0029289C">
        <w:rPr>
          <w:rFonts w:ascii="Book Antiqua" w:eastAsia="Times New Roman" w:hAnsi="Book Antiqua" w:cs="Arial"/>
          <w:b/>
          <w:bCs/>
          <w:color w:val="000000"/>
          <w:sz w:val="24"/>
          <w:szCs w:val="24"/>
          <w:lang w:eastAsia="sk-SK"/>
        </w:rPr>
        <w:t>Metóda Jánova a Andrejova</w:t>
      </w:r>
      <w:r w:rsidRPr="0029289C">
        <w:rPr>
          <w:rFonts w:ascii="Book Antiqua" w:eastAsia="Times New Roman" w:hAnsi="Book Antiqua" w:cs="Arial"/>
          <w:color w:val="000000"/>
          <w:sz w:val="24"/>
          <w:szCs w:val="24"/>
          <w:lang w:eastAsia="sk-SK"/>
        </w:rPr>
        <w:t xml:space="preserve"> platí aj dnes. </w:t>
      </w:r>
      <w:r w:rsidRPr="0029289C">
        <w:rPr>
          <w:rFonts w:ascii="Book Antiqua" w:eastAsia="Times New Roman" w:hAnsi="Book Antiqua" w:cs="Arial"/>
          <w:b/>
          <w:bCs/>
          <w:color w:val="000000"/>
          <w:sz w:val="24"/>
          <w:szCs w:val="24"/>
          <w:lang w:eastAsia="sk-SK"/>
        </w:rPr>
        <w:t>Ľudia sa vždy zaujímali o súkromný život ľudí, ktorí ovplyvňovali ich život.</w:t>
      </w:r>
      <w:r w:rsidRPr="0029289C">
        <w:rPr>
          <w:rFonts w:ascii="Book Antiqua" w:eastAsia="Times New Roman" w:hAnsi="Book Antiqua" w:cs="Arial"/>
          <w:color w:val="000000"/>
          <w:sz w:val="24"/>
          <w:szCs w:val="24"/>
          <w:lang w:eastAsia="sk-SK"/>
        </w:rPr>
        <w:t xml:space="preserve"> Nielen politikov, umelcov, ale aj biskupov, kňazov a učiteľov, a vlastne všetkých, ktorí mali na nich istý vplyv. Človek premýšľa: „Tento človek hovorí prekrásne. Nadchýna ma. Hovorí tak, ako ešte nikto nikdy nehovoril. Mám mu uveriť?" Niektorí sa takto nepýtame. Nepovažujeme to za potrebné. Stačia nám reči. Škoda. No niektorí sa nenecháme presvedčiť rečami. Niektorí chceme vidieť súkromie toho človeka, ktorý si robí nárok nás ovplyvniť či zmeniť dokonca kurz nášho života. </w:t>
      </w:r>
      <w:r w:rsidRPr="0029289C">
        <w:rPr>
          <w:rFonts w:ascii="Book Antiqua" w:eastAsia="Times New Roman" w:hAnsi="Book Antiqua" w:cs="Arial"/>
          <w:b/>
          <w:bCs/>
          <w:color w:val="000000"/>
          <w:sz w:val="24"/>
          <w:szCs w:val="24"/>
          <w:lang w:eastAsia="sk-SK"/>
        </w:rPr>
        <w:t>Chceme vedieť, kde býva.</w:t>
      </w:r>
      <w:r w:rsidRPr="0029289C">
        <w:rPr>
          <w:rFonts w:ascii="Book Antiqua" w:eastAsia="Times New Roman" w:hAnsi="Book Antiqua" w:cs="Arial"/>
          <w:color w:val="000000"/>
          <w:sz w:val="24"/>
          <w:szCs w:val="24"/>
          <w:lang w:eastAsia="sk-SK"/>
        </w:rPr>
        <w:t xml:space="preserve"> Ako vyzerá jeho </w:t>
      </w:r>
      <w:r w:rsidRPr="0029289C">
        <w:rPr>
          <w:rFonts w:ascii="Book Antiqua" w:eastAsia="Times New Roman" w:hAnsi="Book Antiqua" w:cs="Arial"/>
          <w:b/>
          <w:bCs/>
          <w:color w:val="000000"/>
          <w:sz w:val="24"/>
          <w:szCs w:val="24"/>
          <w:lang w:eastAsia="sk-SK"/>
        </w:rPr>
        <w:t>domov</w:t>
      </w:r>
      <w:r w:rsidRPr="0029289C">
        <w:rPr>
          <w:rFonts w:ascii="Book Antiqua" w:eastAsia="Times New Roman" w:hAnsi="Book Antiqua" w:cs="Arial"/>
          <w:color w:val="000000"/>
          <w:sz w:val="24"/>
          <w:szCs w:val="24"/>
          <w:lang w:eastAsia="sk-SK"/>
        </w:rPr>
        <w:t xml:space="preserve">, jeho </w:t>
      </w:r>
      <w:r w:rsidRPr="0029289C">
        <w:rPr>
          <w:rFonts w:ascii="Book Antiqua" w:eastAsia="Times New Roman" w:hAnsi="Book Antiqua" w:cs="Arial"/>
          <w:b/>
          <w:bCs/>
          <w:color w:val="000000"/>
          <w:sz w:val="24"/>
          <w:szCs w:val="24"/>
          <w:lang w:eastAsia="sk-SK"/>
        </w:rPr>
        <w:t>vzťahy</w:t>
      </w:r>
      <w:r w:rsidRPr="0029289C">
        <w:rPr>
          <w:rFonts w:ascii="Book Antiqua" w:eastAsia="Times New Roman" w:hAnsi="Book Antiqua" w:cs="Arial"/>
          <w:color w:val="000000"/>
          <w:sz w:val="24"/>
          <w:szCs w:val="24"/>
          <w:lang w:eastAsia="sk-SK"/>
        </w:rPr>
        <w:t xml:space="preserve">, jeho </w:t>
      </w:r>
      <w:r w:rsidRPr="0029289C">
        <w:rPr>
          <w:rFonts w:ascii="Book Antiqua" w:eastAsia="Times New Roman" w:hAnsi="Book Antiqua" w:cs="Arial"/>
          <w:b/>
          <w:bCs/>
          <w:color w:val="000000"/>
          <w:sz w:val="24"/>
          <w:szCs w:val="24"/>
          <w:lang w:eastAsia="sk-SK"/>
        </w:rPr>
        <w:t>poriadok</w:t>
      </w:r>
      <w:r w:rsidRPr="0029289C">
        <w:rPr>
          <w:rFonts w:ascii="Book Antiqua" w:eastAsia="Times New Roman" w:hAnsi="Book Antiqua" w:cs="Arial"/>
          <w:color w:val="000000"/>
          <w:sz w:val="24"/>
          <w:szCs w:val="24"/>
          <w:lang w:eastAsia="sk-SK"/>
        </w:rPr>
        <w:t xml:space="preserve">, jeho </w:t>
      </w:r>
      <w:r w:rsidRPr="0029289C">
        <w:rPr>
          <w:rFonts w:ascii="Book Antiqua" w:eastAsia="Times New Roman" w:hAnsi="Book Antiqua" w:cs="Arial"/>
          <w:b/>
          <w:bCs/>
          <w:color w:val="000000"/>
          <w:sz w:val="24"/>
          <w:szCs w:val="24"/>
          <w:lang w:eastAsia="sk-SK"/>
        </w:rPr>
        <w:t>hodnoty</w:t>
      </w:r>
      <w:r w:rsidRPr="0029289C">
        <w:rPr>
          <w:rFonts w:ascii="Book Antiqua" w:eastAsia="Times New Roman" w:hAnsi="Book Antiqua" w:cs="Arial"/>
          <w:color w:val="000000"/>
          <w:sz w:val="24"/>
          <w:szCs w:val="24"/>
          <w:lang w:eastAsia="sk-SK"/>
        </w:rPr>
        <w:t xml:space="preserve">. Keď sa nám to podarí, možno odídeme s presvedčením: „Tento človek je prorok." Alebo snáď naopak: „Tento človek je atrapa." </w:t>
      </w:r>
    </w:p>
    <w:p w:rsidR="0029289C" w:rsidRPr="0029289C" w:rsidRDefault="0029289C" w:rsidP="0029289C">
      <w:pPr>
        <w:spacing w:before="150" w:after="150" w:line="240" w:lineRule="auto"/>
        <w:ind w:left="-851" w:right="-851"/>
        <w:rPr>
          <w:rFonts w:ascii="Book Antiqua" w:eastAsia="Times New Roman" w:hAnsi="Book Antiqua" w:cs="Arial"/>
          <w:color w:val="000000"/>
          <w:sz w:val="24"/>
          <w:szCs w:val="24"/>
          <w:lang w:eastAsia="sk-SK"/>
        </w:rPr>
      </w:pPr>
      <w:r w:rsidRPr="0029289C">
        <w:rPr>
          <w:rFonts w:ascii="Book Antiqua" w:eastAsia="Times New Roman" w:hAnsi="Book Antiqua" w:cs="Arial"/>
          <w:color w:val="000000"/>
          <w:sz w:val="24"/>
          <w:szCs w:val="24"/>
          <w:lang w:eastAsia="sk-SK"/>
        </w:rPr>
        <w:t xml:space="preserve">Test domova, test súkromia človeka je svedectvom o tom, čo je za jeho rečami. </w:t>
      </w:r>
      <w:r w:rsidRPr="0029289C">
        <w:rPr>
          <w:rFonts w:ascii="Book Antiqua" w:eastAsia="Times New Roman" w:hAnsi="Book Antiqua" w:cs="Arial"/>
          <w:b/>
          <w:bCs/>
          <w:color w:val="000000"/>
          <w:sz w:val="24"/>
          <w:szCs w:val="24"/>
          <w:lang w:eastAsia="sk-SK"/>
        </w:rPr>
        <w:t>Takto pristupujme k tým, ktorí nám rečnia a ktorí nám burcujú svedomie: k politikom, k umelcom, ku kňazom.</w:t>
      </w:r>
      <w:r w:rsidRPr="0029289C">
        <w:rPr>
          <w:rFonts w:ascii="Book Antiqua" w:eastAsia="Times New Roman" w:hAnsi="Book Antiqua" w:cs="Arial"/>
          <w:color w:val="000000"/>
          <w:sz w:val="24"/>
          <w:szCs w:val="24"/>
          <w:lang w:eastAsia="sk-SK"/>
        </w:rPr>
        <w:t xml:space="preserve"> Aká je jeho rodina, ako žije, aké má vzťahy, či má priateľov, na čom sú založené jeho priateľstvá...? </w:t>
      </w:r>
    </w:p>
    <w:p w:rsidR="0029289C" w:rsidRPr="0029289C" w:rsidRDefault="0029289C" w:rsidP="0029289C">
      <w:pPr>
        <w:spacing w:before="150" w:after="150" w:line="240" w:lineRule="auto"/>
        <w:ind w:left="-851" w:right="-851"/>
        <w:rPr>
          <w:rFonts w:ascii="Book Antiqua" w:eastAsia="Times New Roman" w:hAnsi="Book Antiqua" w:cs="Arial"/>
          <w:color w:val="000000"/>
          <w:sz w:val="24"/>
          <w:szCs w:val="24"/>
          <w:lang w:eastAsia="sk-SK"/>
        </w:rPr>
      </w:pPr>
      <w:r w:rsidRPr="0029289C">
        <w:rPr>
          <w:rFonts w:ascii="Book Antiqua" w:eastAsia="Times New Roman" w:hAnsi="Book Antiqua" w:cs="Arial"/>
          <w:b/>
          <w:bCs/>
          <w:color w:val="000000"/>
          <w:sz w:val="24"/>
          <w:szCs w:val="24"/>
          <w:lang w:eastAsia="sk-SK"/>
        </w:rPr>
        <w:t>Test domova je však testom aj nášho života pre iných.</w:t>
      </w:r>
      <w:r w:rsidRPr="0029289C">
        <w:rPr>
          <w:rFonts w:ascii="Book Antiqua" w:eastAsia="Times New Roman" w:hAnsi="Book Antiqua" w:cs="Arial"/>
          <w:color w:val="000000"/>
          <w:sz w:val="24"/>
          <w:szCs w:val="24"/>
          <w:lang w:eastAsia="sk-SK"/>
        </w:rPr>
        <w:t xml:space="preserve"> My sami sa často snažíme pôsobiť na iných: rečnením, poučovaním, ponúkaním riešení a nových vízií... Lenže keď sa pozrieme do vlastného domu, či na vlastný dvor, zistíme že v ňom nemáme poriadok. Máme </w:t>
      </w:r>
      <w:r w:rsidRPr="0029289C">
        <w:rPr>
          <w:rFonts w:ascii="Book Antiqua" w:eastAsia="Times New Roman" w:hAnsi="Book Antiqua" w:cs="Arial"/>
          <w:b/>
          <w:bCs/>
          <w:color w:val="000000"/>
          <w:sz w:val="24"/>
          <w:szCs w:val="24"/>
          <w:lang w:eastAsia="sk-SK"/>
        </w:rPr>
        <w:t>rozhádzané vzťahy</w:t>
      </w:r>
      <w:r w:rsidRPr="0029289C">
        <w:rPr>
          <w:rFonts w:ascii="Book Antiqua" w:eastAsia="Times New Roman" w:hAnsi="Book Antiqua" w:cs="Arial"/>
          <w:color w:val="000000"/>
          <w:sz w:val="24"/>
          <w:szCs w:val="24"/>
          <w:lang w:eastAsia="sk-SK"/>
        </w:rPr>
        <w:t xml:space="preserve"> so </w:t>
      </w:r>
      <w:r w:rsidRPr="0029289C">
        <w:rPr>
          <w:rFonts w:ascii="Book Antiqua" w:eastAsia="Times New Roman" w:hAnsi="Book Antiqua" w:cs="Arial"/>
          <w:color w:val="000000"/>
          <w:sz w:val="24"/>
          <w:szCs w:val="24"/>
          <w:lang w:eastAsia="sk-SK"/>
        </w:rPr>
        <w:lastRenderedPageBreak/>
        <w:t>súrodencami, s </w:t>
      </w:r>
      <w:r w:rsidRPr="0029289C">
        <w:rPr>
          <w:rFonts w:ascii="Book Antiqua" w:eastAsia="Times New Roman" w:hAnsi="Book Antiqua" w:cs="Arial"/>
          <w:b/>
          <w:bCs/>
          <w:color w:val="000000"/>
          <w:sz w:val="24"/>
          <w:szCs w:val="24"/>
          <w:lang w:eastAsia="sk-SK"/>
        </w:rPr>
        <w:t>rodičmi</w:t>
      </w:r>
      <w:r w:rsidRPr="0029289C">
        <w:rPr>
          <w:rFonts w:ascii="Book Antiqua" w:eastAsia="Times New Roman" w:hAnsi="Book Antiqua" w:cs="Arial"/>
          <w:color w:val="000000"/>
          <w:sz w:val="24"/>
          <w:szCs w:val="24"/>
          <w:lang w:eastAsia="sk-SK"/>
        </w:rPr>
        <w:t xml:space="preserve">, so </w:t>
      </w:r>
      <w:r w:rsidRPr="0029289C">
        <w:rPr>
          <w:rFonts w:ascii="Book Antiqua" w:eastAsia="Times New Roman" w:hAnsi="Book Antiqua" w:cs="Arial"/>
          <w:b/>
          <w:bCs/>
          <w:color w:val="000000"/>
          <w:sz w:val="24"/>
          <w:szCs w:val="24"/>
          <w:lang w:eastAsia="sk-SK"/>
        </w:rPr>
        <w:t>spolubývajúcimi</w:t>
      </w:r>
      <w:r w:rsidRPr="0029289C">
        <w:rPr>
          <w:rFonts w:ascii="Book Antiqua" w:eastAsia="Times New Roman" w:hAnsi="Book Antiqua" w:cs="Arial"/>
          <w:color w:val="000000"/>
          <w:sz w:val="24"/>
          <w:szCs w:val="24"/>
          <w:lang w:eastAsia="sk-SK"/>
        </w:rPr>
        <w:t xml:space="preserve">, so </w:t>
      </w:r>
      <w:r w:rsidRPr="0029289C">
        <w:rPr>
          <w:rFonts w:ascii="Book Antiqua" w:eastAsia="Times New Roman" w:hAnsi="Book Antiqua" w:cs="Arial"/>
          <w:b/>
          <w:bCs/>
          <w:color w:val="000000"/>
          <w:sz w:val="24"/>
          <w:szCs w:val="24"/>
          <w:lang w:eastAsia="sk-SK"/>
        </w:rPr>
        <w:t>spolubratmi</w:t>
      </w:r>
      <w:r w:rsidRPr="0029289C">
        <w:rPr>
          <w:rFonts w:ascii="Book Antiqua" w:eastAsia="Times New Roman" w:hAnsi="Book Antiqua" w:cs="Arial"/>
          <w:color w:val="000000"/>
          <w:sz w:val="24"/>
          <w:szCs w:val="24"/>
          <w:lang w:eastAsia="sk-SK"/>
        </w:rPr>
        <w:t xml:space="preserve"> (ak žijem v rehoľnom spoločenstve) a pod. </w:t>
      </w:r>
      <w:r w:rsidRPr="0029289C">
        <w:rPr>
          <w:rFonts w:ascii="Book Antiqua" w:eastAsia="Times New Roman" w:hAnsi="Book Antiqua" w:cs="Arial"/>
          <w:b/>
          <w:bCs/>
          <w:color w:val="000000"/>
          <w:sz w:val="24"/>
          <w:szCs w:val="24"/>
          <w:lang w:eastAsia="sk-SK"/>
        </w:rPr>
        <w:t>Na našich najbližších, na vzťahoch s nimi, si ľudia najlepšie overia, čo sme zač.</w:t>
      </w:r>
      <w:r w:rsidRPr="0029289C">
        <w:rPr>
          <w:rFonts w:ascii="Book Antiqua" w:eastAsia="Times New Roman" w:hAnsi="Book Antiqua" w:cs="Arial"/>
          <w:color w:val="000000"/>
          <w:sz w:val="24"/>
          <w:szCs w:val="24"/>
          <w:lang w:eastAsia="sk-SK"/>
        </w:rPr>
        <w:t xml:space="preserve"> Napríklad keď si deva chce overiť, akým človekom je ten jej mládenec, za ktorého sa zamýšľa vydať, urobí dobre, keď ho pozoruje, ako sa správa k svojej matke, k svojim súrodencom a najbližším: </w:t>
      </w:r>
      <w:r w:rsidRPr="0029289C">
        <w:rPr>
          <w:rFonts w:ascii="Book Antiqua" w:eastAsia="Times New Roman" w:hAnsi="Book Antiqua" w:cs="Arial"/>
          <w:b/>
          <w:bCs/>
          <w:color w:val="000000"/>
          <w:sz w:val="24"/>
          <w:szCs w:val="24"/>
          <w:lang w:eastAsia="sk-SK"/>
        </w:rPr>
        <w:t>taký je!</w:t>
      </w:r>
      <w:r w:rsidRPr="0029289C">
        <w:rPr>
          <w:rFonts w:ascii="Book Antiqua" w:eastAsia="Times New Roman" w:hAnsi="Book Antiqua" w:cs="Arial"/>
          <w:color w:val="000000"/>
          <w:sz w:val="24"/>
          <w:szCs w:val="24"/>
          <w:lang w:eastAsia="sk-SK"/>
        </w:rPr>
        <w:t xml:space="preserve"> Alebo keď si všimne ako si udržuje v poriadku svoje veci... taký je a taký bude aj v budúcnosti, keď bude jej manželom a keď bude menej napätý než je tomu dnes, keď ešte hrá. Platí to samozrejme aj naopak. </w:t>
      </w:r>
    </w:p>
    <w:p w:rsidR="0029289C" w:rsidRPr="0029289C" w:rsidRDefault="0029289C" w:rsidP="0029289C">
      <w:pPr>
        <w:spacing w:before="150" w:after="150" w:line="240" w:lineRule="auto"/>
        <w:ind w:left="-851" w:right="-851"/>
        <w:rPr>
          <w:rFonts w:ascii="Book Antiqua" w:eastAsia="Times New Roman" w:hAnsi="Book Antiqua" w:cs="Arial"/>
          <w:color w:val="000000"/>
          <w:sz w:val="24"/>
          <w:szCs w:val="24"/>
          <w:lang w:eastAsia="sk-SK"/>
        </w:rPr>
      </w:pPr>
      <w:r w:rsidRPr="0029289C">
        <w:rPr>
          <w:rFonts w:ascii="Book Antiqua" w:eastAsia="Times New Roman" w:hAnsi="Book Antiqua" w:cs="Arial"/>
          <w:color w:val="000000"/>
          <w:sz w:val="24"/>
          <w:szCs w:val="24"/>
          <w:lang w:eastAsia="sk-SK"/>
        </w:rPr>
        <w:t xml:space="preserve">A neplatí to len o vzťahoch pred manželstvom. Máte veľa ľudí, ktorí vám rozprávajú krásne veci, chcú </w:t>
      </w:r>
      <w:r w:rsidRPr="0029289C">
        <w:rPr>
          <w:rFonts w:ascii="Book Antiqua" w:eastAsia="Times New Roman" w:hAnsi="Book Antiqua" w:cs="Arial"/>
          <w:b/>
          <w:bCs/>
          <w:color w:val="000000"/>
          <w:sz w:val="24"/>
          <w:szCs w:val="24"/>
          <w:lang w:eastAsia="sk-SK"/>
        </w:rPr>
        <w:t>apoštolovať</w:t>
      </w:r>
      <w:r w:rsidRPr="0029289C">
        <w:rPr>
          <w:rFonts w:ascii="Book Antiqua" w:eastAsia="Times New Roman" w:hAnsi="Book Antiqua" w:cs="Arial"/>
          <w:color w:val="000000"/>
          <w:sz w:val="24"/>
          <w:szCs w:val="24"/>
          <w:lang w:eastAsia="sk-SK"/>
        </w:rPr>
        <w:t xml:space="preserve">, a pritom ich vzťahy v rehoľnej komunite, na izbe na internáte, na pracovisku... sú viac než mizerné. </w:t>
      </w:r>
    </w:p>
    <w:p w:rsidR="0029289C" w:rsidRPr="0029289C" w:rsidRDefault="0029289C" w:rsidP="0029289C">
      <w:pPr>
        <w:spacing w:before="150" w:after="150" w:line="240" w:lineRule="auto"/>
        <w:ind w:left="-851" w:right="-851"/>
        <w:rPr>
          <w:rFonts w:ascii="Book Antiqua" w:eastAsia="Times New Roman" w:hAnsi="Book Antiqua" w:cs="Arial"/>
          <w:color w:val="000000"/>
          <w:sz w:val="24"/>
          <w:szCs w:val="24"/>
          <w:lang w:eastAsia="sk-SK"/>
        </w:rPr>
      </w:pPr>
      <w:r w:rsidRPr="0029289C">
        <w:rPr>
          <w:rFonts w:ascii="Book Antiqua" w:eastAsia="Times New Roman" w:hAnsi="Book Antiqua" w:cs="Arial"/>
          <w:b/>
          <w:bCs/>
          <w:color w:val="000000"/>
          <w:sz w:val="24"/>
          <w:szCs w:val="24"/>
          <w:lang w:eastAsia="sk-SK"/>
        </w:rPr>
        <w:t>Nechcel by som nikoho z nás priviesť k depresii dnešným mojím príhovorom. Chcel by som iba poukázať na to, že všetko to začína doma.</w:t>
      </w:r>
      <w:r w:rsidRPr="0029289C">
        <w:rPr>
          <w:rFonts w:ascii="Book Antiqua" w:eastAsia="Times New Roman" w:hAnsi="Book Antiqua" w:cs="Arial"/>
          <w:color w:val="000000"/>
          <w:sz w:val="24"/>
          <w:szCs w:val="24"/>
          <w:lang w:eastAsia="sk-SK"/>
        </w:rPr>
        <w:t xml:space="preserve"> Všetci máme svoje resty. Každý z nás má čo naprávať „vo svojom dome". Nikto z nás nie je ideálny. No pravidlo predsa zostáva: až keď sa začneš meniť doma, až potom si sa naozaj začal meniť. Možno sme si dôležitosť nášho „domova" pre našu kredibilitu doteraz ani až tak neuvedomovali. </w:t>
      </w:r>
      <w:r w:rsidRPr="0029289C">
        <w:rPr>
          <w:rFonts w:ascii="Book Antiqua" w:eastAsia="Times New Roman" w:hAnsi="Book Antiqua" w:cs="Arial"/>
          <w:b/>
          <w:bCs/>
          <w:color w:val="000000"/>
          <w:sz w:val="24"/>
          <w:szCs w:val="24"/>
          <w:lang w:eastAsia="sk-SK"/>
        </w:rPr>
        <w:t>My v rehoľných komunitách často hovoríme o tom, že ak sa nesnažíme vychádzať s tými, s ktorými žijeme a predovšetkým tam praktizovať svoju lásku, potom náš apoštolát mimo bude o ničom.</w:t>
      </w:r>
      <w:r w:rsidRPr="0029289C">
        <w:rPr>
          <w:rFonts w:ascii="Book Antiqua" w:eastAsia="Times New Roman" w:hAnsi="Book Antiqua" w:cs="Arial"/>
          <w:color w:val="000000"/>
          <w:sz w:val="24"/>
          <w:szCs w:val="24"/>
          <w:lang w:eastAsia="sk-SK"/>
        </w:rPr>
        <w:t xml:space="preserve"> Je pravda - čo sa týka vzťahov - že niekedy ich môžeme mať rozhádzané </w:t>
      </w:r>
      <w:r w:rsidRPr="0029289C">
        <w:rPr>
          <w:rFonts w:ascii="Book Antiqua" w:eastAsia="Times New Roman" w:hAnsi="Book Antiqua" w:cs="Arial"/>
          <w:b/>
          <w:bCs/>
          <w:color w:val="000000"/>
          <w:sz w:val="24"/>
          <w:szCs w:val="24"/>
          <w:lang w:eastAsia="sk-SK"/>
        </w:rPr>
        <w:t>nie našou vinou.</w:t>
      </w:r>
      <w:r w:rsidRPr="0029289C">
        <w:rPr>
          <w:rFonts w:ascii="Book Antiqua" w:eastAsia="Times New Roman" w:hAnsi="Book Antiqua" w:cs="Arial"/>
          <w:color w:val="000000"/>
          <w:sz w:val="24"/>
          <w:szCs w:val="24"/>
          <w:lang w:eastAsia="sk-SK"/>
        </w:rPr>
        <w:t xml:space="preserve"> Samozrejme v tomto prípade nie sme vinní. Ak je v nás túžba čosi s tým robiť, a ak sme už vyskúšali všetko a zistili, že sa nedá toho už veľa urobiť, je to v poriadku. Aj toto je pozitívne svedectvo, ktoré svedčí v náš prospech. </w:t>
      </w:r>
    </w:p>
    <w:p w:rsidR="0029289C" w:rsidRPr="0029289C" w:rsidRDefault="0029289C" w:rsidP="0029289C">
      <w:pPr>
        <w:spacing w:before="150" w:after="150" w:line="240" w:lineRule="auto"/>
        <w:ind w:left="-851" w:right="-851"/>
        <w:rPr>
          <w:rFonts w:ascii="Book Antiqua" w:eastAsia="Times New Roman" w:hAnsi="Book Antiqua" w:cs="Arial"/>
          <w:color w:val="000000"/>
          <w:sz w:val="24"/>
          <w:szCs w:val="24"/>
          <w:lang w:eastAsia="sk-SK"/>
        </w:rPr>
      </w:pPr>
      <w:r w:rsidRPr="0029289C">
        <w:rPr>
          <w:rFonts w:ascii="Book Antiqua" w:eastAsia="Times New Roman" w:hAnsi="Book Antiqua" w:cs="Arial"/>
          <w:i/>
          <w:iCs/>
          <w:color w:val="000000"/>
          <w:sz w:val="24"/>
          <w:szCs w:val="24"/>
          <w:lang w:eastAsia="sk-SK"/>
        </w:rPr>
        <w:t>Pane Ježišu, daj, aby som sa snažil poznávať ťa stále lepšie a lepšie. Nielen tým, že ťa budem počúvať, ale aj tým, že budem prijímať tvoje pozvanie byť s tebou, u teba a pozorovať ťa, ako žiješ a potom snažiť sa napodobňovať ťa. Daj tiež, aby som ja robil podobne voči tým, ktorým ťa chcem ohlasovať ďalej. Aby som bol schopný povedať to, čo povedal tvoj učeník Pavol: „Napodobňujte ma, ako aj ja napodobňujem Krista!"</w:t>
      </w:r>
      <w:r w:rsidRPr="0029289C">
        <w:rPr>
          <w:rFonts w:ascii="Book Antiqua" w:eastAsia="Times New Roman" w:hAnsi="Book Antiqua" w:cs="Arial"/>
          <w:color w:val="000000"/>
          <w:sz w:val="24"/>
          <w:szCs w:val="24"/>
          <w:lang w:eastAsia="sk-SK"/>
        </w:rPr>
        <w:t xml:space="preserve"> (1Kor 11, 1, alebo por. 2 </w:t>
      </w:r>
      <w:proofErr w:type="spellStart"/>
      <w:r w:rsidRPr="0029289C">
        <w:rPr>
          <w:rFonts w:ascii="Book Antiqua" w:eastAsia="Times New Roman" w:hAnsi="Book Antiqua" w:cs="Arial"/>
          <w:color w:val="000000"/>
          <w:sz w:val="24"/>
          <w:szCs w:val="24"/>
          <w:lang w:eastAsia="sk-SK"/>
        </w:rPr>
        <w:t>Sol</w:t>
      </w:r>
      <w:proofErr w:type="spellEnd"/>
      <w:r w:rsidRPr="0029289C">
        <w:rPr>
          <w:rFonts w:ascii="Book Antiqua" w:eastAsia="Times New Roman" w:hAnsi="Book Antiqua" w:cs="Arial"/>
          <w:color w:val="000000"/>
          <w:sz w:val="24"/>
          <w:szCs w:val="24"/>
          <w:lang w:eastAsia="sk-SK"/>
        </w:rPr>
        <w:t xml:space="preserve"> 3, 7-10). Amen.</w:t>
      </w:r>
    </w:p>
    <w:p w:rsidR="009E6ED0" w:rsidRPr="0029289C" w:rsidRDefault="009E6ED0" w:rsidP="0029289C">
      <w:pPr>
        <w:ind w:left="-851" w:right="-851"/>
        <w:rPr>
          <w:rFonts w:ascii="Book Antiqua" w:hAnsi="Book Antiqua"/>
        </w:rPr>
      </w:pPr>
    </w:p>
    <w:sectPr w:rsidR="009E6ED0" w:rsidRPr="0029289C" w:rsidSect="0029289C">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9289C"/>
    <w:rsid w:val="0029289C"/>
    <w:rsid w:val="009E6ED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E6ED0"/>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29289C"/>
    <w:rPr>
      <w:b/>
      <w:bCs/>
    </w:rPr>
  </w:style>
  <w:style w:type="paragraph" w:styleId="Normlnywebov">
    <w:name w:val="Normal (Web)"/>
    <w:basedOn w:val="Normlny"/>
    <w:uiPriority w:val="99"/>
    <w:semiHidden/>
    <w:unhideWhenUsed/>
    <w:rsid w:val="0029289C"/>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29289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1000</Words>
  <Characters>5703</Characters>
  <Application>Microsoft Office Word</Application>
  <DocSecurity>0</DocSecurity>
  <Lines>47</Lines>
  <Paragraphs>13</Paragraphs>
  <ScaleCrop>false</ScaleCrop>
  <Company>Hewlett-Packard</Company>
  <LinksUpToDate>false</LinksUpToDate>
  <CharactersWithSpaces>6690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2012-01-14T13:45:00Z</cp:lastPrinted>
  <dcterms:created xsi:type="dcterms:W3CDTF">2012-01-14T13:40:00Z</dcterms:created>
  <dcterms:modified xsi:type="dcterms:W3CDTF">2012-01-14T13:47:00Z</dcterms:modified>
</cp:coreProperties>
</file>