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35" w:rsidRPr="000A612B" w:rsidRDefault="00796635" w:rsidP="000A612B">
      <w:pPr>
        <w:pStyle w:val="NormalWeb"/>
        <w:ind w:left="-851" w:right="-851"/>
        <w:rPr>
          <w:rFonts w:ascii="Book Antiqua" w:hAnsi="Book Antiqua"/>
          <w:b/>
          <w:color w:val="000000"/>
        </w:rPr>
      </w:pPr>
      <w:r w:rsidRPr="000A612B">
        <w:rPr>
          <w:rFonts w:ascii="Book Antiqua" w:hAnsi="Book Antiqua"/>
          <w:b/>
          <w:color w:val="000000"/>
        </w:rPr>
        <w:t>Jn 10,22 - 30</w:t>
      </w:r>
    </w:p>
    <w:p w:rsidR="00796635" w:rsidRPr="000A612B" w:rsidRDefault="00796635" w:rsidP="000A612B">
      <w:pPr>
        <w:pStyle w:val="NormalWeb"/>
        <w:ind w:left="-851" w:right="-851"/>
        <w:rPr>
          <w:rFonts w:ascii="Book Antiqua" w:hAnsi="Book Antiqua"/>
          <w:color w:val="000000"/>
        </w:rPr>
      </w:pPr>
      <w:r w:rsidRPr="000A612B">
        <w:rPr>
          <w:rFonts w:ascii="Book Antiqua" w:hAnsi="Book Antiqua"/>
          <w:i/>
          <w:color w:val="000000"/>
        </w:rPr>
        <w:t>„Moje ovce počúvajú môj hlas“</w:t>
      </w:r>
      <w:r w:rsidRPr="000A612B">
        <w:rPr>
          <w:rFonts w:ascii="Book Antiqua" w:hAnsi="Book Antiqua"/>
          <w:color w:val="000000"/>
        </w:rPr>
        <w:t xml:space="preserve"> , hovorí Pán Ježiš v dnešnom Božom slove, ktoré ho zobrazuje ako Dobrého pastiera. BS – jedna malá historka hovorí o tom, ako raz jeden zbožný človek pozval jedného žobráka na nedeľný obed. Zbožný hostiel sa začal pred jedlom modliť. Pozvaný žobrák sa naopak začal Bohu rúhať. Hositel sa rozhneval a bez okolkov žobráka vyhodil z domu. V tej istej noci mal tento zbožný človek zvláštny sen. Videl v ňom Krista, ktorý mu hovorí: „Ja mám s týmto žobrákom trpezlivosť už 50 rokov a ty si s ním nemohol mať trpezlivosť ani jednu hodinu?“</w:t>
      </w:r>
    </w:p>
    <w:p w:rsidR="00796635" w:rsidRPr="000A612B" w:rsidRDefault="00796635" w:rsidP="000A612B">
      <w:pPr>
        <w:pStyle w:val="NormalWeb"/>
        <w:ind w:left="-851" w:right="-851"/>
        <w:rPr>
          <w:rFonts w:ascii="Book Antiqua" w:hAnsi="Book Antiqua"/>
          <w:color w:val="000000"/>
        </w:rPr>
      </w:pPr>
      <w:r w:rsidRPr="000A612B">
        <w:rPr>
          <w:rFonts w:ascii="Book Antiqua" w:hAnsi="Book Antiqua"/>
          <w:color w:val="000000"/>
        </w:rPr>
        <w:t>Kristus ako pastier volá svoje ovce. Počuť Jeho hlas niekedy znamená, vyjsť zo svojich bežných náboženských stereotypov.</w:t>
      </w:r>
    </w:p>
    <w:p w:rsidR="00796635" w:rsidRPr="000A612B" w:rsidRDefault="00796635" w:rsidP="000A612B">
      <w:pPr>
        <w:pStyle w:val="NormalWeb"/>
        <w:ind w:left="-851" w:right="-851"/>
        <w:rPr>
          <w:rFonts w:ascii="Book Antiqua" w:hAnsi="Book Antiqua"/>
          <w:color w:val="000000"/>
        </w:rPr>
      </w:pPr>
      <w:r w:rsidRPr="000A612B">
        <w:rPr>
          <w:rFonts w:ascii="Book Antiqua" w:hAnsi="Book Antiqua"/>
          <w:color w:val="000000"/>
        </w:rPr>
        <w:t xml:space="preserve">Kardinál /terajší Benedikt XVI/vo svojej knihe Úvod do kresťanstva /str. 181-2/ píše: „Nielen konfesijný člen strany je skutočným kresťanom, ale ten, kto sa svojím kresťanstvom stal skutočne ľudským. Nie ten, kto pre vlastný prospech otrocky dodržuje systém noriem, ale ten, kto sa oslobodil k jednoduchej ľudskej dobrote.“ Prosme Pána, Dobrého pastiera, aby sme v šume tohto sveta nikdy neprepočuli jeho hlas a v trpezlivosti a pokore ho nasledovali do jeho kráľovstva.  </w:t>
      </w:r>
    </w:p>
    <w:p w:rsidR="00796635" w:rsidRDefault="00796635" w:rsidP="00144C4F">
      <w:pPr>
        <w:pStyle w:val="Heading1"/>
        <w:rPr>
          <w:b w:val="0"/>
          <w:bCs w:val="0"/>
        </w:rPr>
      </w:pPr>
    </w:p>
    <w:p w:rsidR="00796635" w:rsidRDefault="00796635" w:rsidP="00144C4F">
      <w:pPr>
        <w:pStyle w:val="Heading1"/>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Default="00796635" w:rsidP="00144C4F">
      <w:pPr>
        <w:rPr>
          <w:lang w:eastAsia="cs-CZ"/>
        </w:rPr>
      </w:pPr>
    </w:p>
    <w:p w:rsidR="00796635" w:rsidRPr="00144C4F" w:rsidRDefault="00796635" w:rsidP="00144C4F">
      <w:pPr>
        <w:rPr>
          <w:lang w:eastAsia="cs-CZ"/>
        </w:rPr>
      </w:pPr>
    </w:p>
    <w:p w:rsidR="00796635" w:rsidRDefault="00796635" w:rsidP="00144C4F"/>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AI  </w:t>
      </w:r>
      <w:r w:rsidRPr="00144C4F">
        <w:rPr>
          <w:rFonts w:ascii="Book Antiqua" w:hAnsi="Book Antiqua"/>
          <w:sz w:val="24"/>
          <w:szCs w:val="24"/>
        </w:rPr>
        <w:t xml:space="preserve"> Už ste určite počuli názor, že k demokratickej  spoločnosti patrí pluralita názorov.</w:t>
      </w:r>
      <w:r w:rsidRPr="00144C4F">
        <w:rPr>
          <w:rFonts w:ascii="Book Antiqua" w:hAnsi="Book Antiqua"/>
          <w:b/>
          <w:bCs/>
          <w:sz w:val="24"/>
          <w:szCs w:val="24"/>
        </w:rPr>
        <w:t xml:space="preserve"> </w:t>
      </w:r>
      <w:r w:rsidRPr="00144C4F">
        <w:rPr>
          <w:rFonts w:ascii="Book Antiqua" w:hAnsi="Book Antiqua"/>
          <w:sz w:val="24"/>
          <w:szCs w:val="24"/>
        </w:rPr>
        <w:t xml:space="preserve">Myslí sa tým právo človeka vyjadriť sa </w:t>
      </w:r>
      <w:r w:rsidRPr="00144C4F">
        <w:rPr>
          <w:rFonts w:ascii="Book Antiqua" w:hAnsi="Book Antiqua"/>
          <w:b/>
          <w:bCs/>
          <w:sz w:val="24"/>
          <w:szCs w:val="24"/>
        </w:rPr>
        <w:t xml:space="preserve"> </w:t>
      </w:r>
      <w:r w:rsidRPr="00144C4F">
        <w:rPr>
          <w:rFonts w:ascii="Book Antiqua" w:hAnsi="Book Antiqua"/>
          <w:sz w:val="24"/>
          <w:szCs w:val="24"/>
        </w:rPr>
        <w:t xml:space="preserve">k nejakej problematike. Každý, kto sa k niečomu vyjadruje, zároveň túži, aby ho niekto počúval a nielen počúval, ale aj povedal: tvoj názor je najlepší. Lenže nie je to také ľahké. Veď poznáme bezradnosť, s ktorou hovoríme: kto má vlastne </w:t>
      </w:r>
      <w:r w:rsidRPr="00144C4F">
        <w:rPr>
          <w:rFonts w:ascii="Book Antiqua" w:hAnsi="Book Antiqua"/>
          <w:b/>
          <w:bCs/>
          <w:sz w:val="24"/>
          <w:szCs w:val="24"/>
        </w:rPr>
        <w:t xml:space="preserve"> </w:t>
      </w:r>
      <w:r w:rsidRPr="00144C4F">
        <w:rPr>
          <w:rFonts w:ascii="Book Antiqua" w:hAnsi="Book Antiqua"/>
          <w:sz w:val="24"/>
          <w:szCs w:val="24"/>
        </w:rPr>
        <w:t xml:space="preserve">pravdu, koho máme počúvať?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KE   </w:t>
      </w:r>
      <w:r w:rsidRPr="00144C4F">
        <w:rPr>
          <w:rFonts w:ascii="Book Antiqua" w:hAnsi="Book Antiqua"/>
          <w:sz w:val="24"/>
          <w:szCs w:val="24"/>
        </w:rPr>
        <w:t xml:space="preserve">Ježiš  akoby sa dnes chválil, že jeho ovce počúvajú jeho hlas a nielen počúvajú, ale idú aj za ním. Povedané ináč, ovečky hovoria: on má pravdu, jeho budeme počúvať. </w:t>
      </w:r>
    </w:p>
    <w:p w:rsidR="00796635" w:rsidRPr="00144C4F" w:rsidRDefault="00796635" w:rsidP="00144C4F">
      <w:pPr>
        <w:ind w:left="-900" w:right="-648"/>
        <w:jc w:val="both"/>
        <w:rPr>
          <w:rFonts w:ascii="Book Antiqua" w:hAnsi="Book Antiqua"/>
          <w:b/>
          <w:bCs/>
          <w:sz w:val="24"/>
          <w:szCs w:val="24"/>
        </w:rPr>
      </w:pPr>
      <w:r w:rsidRPr="00144C4F">
        <w:rPr>
          <w:rFonts w:ascii="Book Antiqua" w:hAnsi="Book Antiqua"/>
          <w:b/>
          <w:bCs/>
          <w:sz w:val="24"/>
          <w:szCs w:val="24"/>
        </w:rPr>
        <w:t xml:space="preserve">DI   </w:t>
      </w:r>
      <w:r w:rsidRPr="00144C4F">
        <w:rPr>
          <w:rFonts w:ascii="Book Antiqua" w:hAnsi="Book Antiqua"/>
          <w:sz w:val="24"/>
          <w:szCs w:val="24"/>
        </w:rPr>
        <w:t xml:space="preserve">Za to, že ho budú počúvať, sľubuje Ježiš svojim ovečkám: </w:t>
      </w:r>
      <w:r w:rsidRPr="00144C4F">
        <w:rPr>
          <w:rFonts w:ascii="Book Antiqua" w:hAnsi="Book Antiqua"/>
          <w:b/>
          <w:bCs/>
          <w:sz w:val="24"/>
          <w:szCs w:val="24"/>
        </w:rPr>
        <w:t xml:space="preserve">večný život, nikdy nezahynú a nik ich nevytrhne z jeho ruky.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     </w:t>
      </w:r>
      <w:r w:rsidRPr="00144C4F">
        <w:rPr>
          <w:rFonts w:ascii="Book Antiqua" w:hAnsi="Book Antiqua"/>
          <w:sz w:val="24"/>
          <w:szCs w:val="24"/>
        </w:rPr>
        <w:t>Nikto na svete nemôže toto ľuďom sľúbiť, lebo to sú nie ľudské dary a sľuby, ale Božie. Syn v jednote s Otcom vyhlasuje, že neexistuje na svete sila, ktorá by mohla človeku zabe</w:t>
      </w:r>
      <w:r w:rsidRPr="00144C4F">
        <w:rPr>
          <w:rFonts w:ascii="Book Antiqua" w:hAnsi="Book Antiqua"/>
          <w:sz w:val="24"/>
          <w:szCs w:val="24"/>
        </w:rPr>
        <w:t>z</w:t>
      </w:r>
      <w:r w:rsidRPr="00144C4F">
        <w:rPr>
          <w:rFonts w:ascii="Book Antiqua" w:hAnsi="Book Antiqua"/>
          <w:sz w:val="24"/>
          <w:szCs w:val="24"/>
        </w:rPr>
        <w:t>pečiť ochranu, dala jeho životu zmysel a večnosť. Za ochotu počúvať a nasledovať, čaká ka</w:t>
      </w:r>
      <w:r w:rsidRPr="00144C4F">
        <w:rPr>
          <w:rFonts w:ascii="Book Antiqua" w:hAnsi="Book Antiqua"/>
          <w:sz w:val="24"/>
          <w:szCs w:val="24"/>
        </w:rPr>
        <w:t>ž</w:t>
      </w:r>
      <w:r w:rsidRPr="00144C4F">
        <w:rPr>
          <w:rFonts w:ascii="Book Antiqua" w:hAnsi="Book Antiqua"/>
          <w:sz w:val="24"/>
          <w:szCs w:val="24"/>
        </w:rPr>
        <w:t xml:space="preserve">dého veľká odmena.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sz w:val="24"/>
          <w:szCs w:val="24"/>
        </w:rPr>
        <w:t xml:space="preserve">     Mohli by sme povedať, že keď je to tak, tak prečo všetci ľudia s radosťou nepočúvajú Jež</w:t>
      </w:r>
      <w:r w:rsidRPr="00144C4F">
        <w:rPr>
          <w:rFonts w:ascii="Book Antiqua" w:hAnsi="Book Antiqua"/>
          <w:sz w:val="24"/>
          <w:szCs w:val="24"/>
        </w:rPr>
        <w:t>i</w:t>
      </w:r>
      <w:r w:rsidRPr="00144C4F">
        <w:rPr>
          <w:rFonts w:ascii="Book Antiqua" w:hAnsi="Book Antiqua"/>
          <w:sz w:val="24"/>
          <w:szCs w:val="24"/>
        </w:rPr>
        <w:t>šove slová? Povedzme si, že je to z troch dôvodov. Ježišove slová nie sú jedinými slovami, ktoré počuť v dnešnom svete a ktoré sľubujú blaženosť. Ježišove slová sa nedajú prirovnať k slovám Jána Krstiteľa, ktoré boli hlasom na púšti. Druhým dôvodom je, že nestačí počuť, ale podľa počutého treba žiť. Tretím dôvodom je nepoznanie Ježišovej lásky. Niektorí si my</w:t>
      </w:r>
      <w:r w:rsidRPr="00144C4F">
        <w:rPr>
          <w:rFonts w:ascii="Book Antiqua" w:hAnsi="Book Antiqua"/>
          <w:sz w:val="24"/>
          <w:szCs w:val="24"/>
        </w:rPr>
        <w:t>s</w:t>
      </w:r>
      <w:r w:rsidRPr="00144C4F">
        <w:rPr>
          <w:rFonts w:ascii="Book Antiqua" w:hAnsi="Book Antiqua"/>
          <w:sz w:val="24"/>
          <w:szCs w:val="24"/>
        </w:rPr>
        <w:t>lia, že keď nás Ježiš prirovnáva k ovciam, tak nás pokladá za  hlúpych a nesvojprávnych. N</w:t>
      </w:r>
      <w:r w:rsidRPr="00144C4F">
        <w:rPr>
          <w:rFonts w:ascii="Book Antiqua" w:hAnsi="Book Antiqua"/>
          <w:sz w:val="24"/>
          <w:szCs w:val="24"/>
        </w:rPr>
        <w:t>e</w:t>
      </w:r>
      <w:r w:rsidRPr="00144C4F">
        <w:rPr>
          <w:rFonts w:ascii="Book Antiqua" w:hAnsi="Book Antiqua"/>
          <w:sz w:val="24"/>
          <w:szCs w:val="24"/>
        </w:rPr>
        <w:t xml:space="preserve">chápu, že tento obraz nie je o našej osobnej úrovni, ale o vzťahu, o láske.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PAR  </w:t>
      </w:r>
      <w:r w:rsidRPr="00144C4F">
        <w:rPr>
          <w:rFonts w:ascii="Book Antiqua" w:hAnsi="Book Antiqua"/>
          <w:sz w:val="24"/>
          <w:szCs w:val="24"/>
        </w:rPr>
        <w:t>O čo by sme mali v našich časoch najviac prosiť Ježiša? O dar rozlišovania a spozn</w:t>
      </w:r>
      <w:r w:rsidRPr="00144C4F">
        <w:rPr>
          <w:rFonts w:ascii="Book Antiqua" w:hAnsi="Book Antiqua"/>
          <w:sz w:val="24"/>
          <w:szCs w:val="24"/>
        </w:rPr>
        <w:t>á</w:t>
      </w:r>
      <w:r w:rsidRPr="00144C4F">
        <w:rPr>
          <w:rFonts w:ascii="Book Antiqua" w:hAnsi="Book Antiqua"/>
          <w:sz w:val="24"/>
          <w:szCs w:val="24"/>
        </w:rPr>
        <w:t>vania. Vedieť rozlíšiť a spoznať v množstve slov, ktoré počúvame a  ktoré nás chcú ovply</w:t>
      </w:r>
      <w:r w:rsidRPr="00144C4F">
        <w:rPr>
          <w:rFonts w:ascii="Book Antiqua" w:hAnsi="Book Antiqua"/>
          <w:sz w:val="24"/>
          <w:szCs w:val="24"/>
        </w:rPr>
        <w:t>v</w:t>
      </w:r>
      <w:r w:rsidRPr="00144C4F">
        <w:rPr>
          <w:rFonts w:ascii="Book Antiqua" w:hAnsi="Book Antiqua"/>
          <w:sz w:val="24"/>
          <w:szCs w:val="24"/>
        </w:rPr>
        <w:t xml:space="preserve">niť, Ježišove slová.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sz w:val="24"/>
          <w:szCs w:val="24"/>
        </w:rPr>
        <w:t xml:space="preserve">     Ak by sme chceli použiť nejaký obraz z dnešnej doby, tak by sme mohli povedať, že je to boj medzi televíziou a kostolom. V obidvoch zaznievajú posolstvá. V obidvoch sa niečo sľ</w:t>
      </w:r>
      <w:r w:rsidRPr="00144C4F">
        <w:rPr>
          <w:rFonts w:ascii="Book Antiqua" w:hAnsi="Book Antiqua"/>
          <w:sz w:val="24"/>
          <w:szCs w:val="24"/>
        </w:rPr>
        <w:t>u</w:t>
      </w:r>
      <w:r w:rsidRPr="00144C4F">
        <w:rPr>
          <w:rFonts w:ascii="Book Antiqua" w:hAnsi="Book Antiqua"/>
          <w:sz w:val="24"/>
          <w:szCs w:val="24"/>
        </w:rPr>
        <w:t xml:space="preserve">buje. Dostať sa do televízie môže niekto zásluhou svojich schopností, tým zaiste nemyslím len intelektuálnych a morálnych. Potom pomocou peňazí. Kto má dnes veľa peňazí môže si  v televízii kúpiť čas na svoje názory. A napokon pomocou politiky, to však dnes tiež súvisí s peniazmi.        </w:t>
      </w:r>
      <w:r w:rsidRPr="00144C4F">
        <w:rPr>
          <w:rFonts w:ascii="Book Antiqua" w:hAnsi="Book Antiqua"/>
          <w:b/>
          <w:bCs/>
          <w:sz w:val="24"/>
          <w:szCs w:val="24"/>
        </w:rPr>
        <w:t xml:space="preserve">    </w:t>
      </w:r>
      <w:r w:rsidRPr="00144C4F">
        <w:rPr>
          <w:rFonts w:ascii="Book Antiqua" w:hAnsi="Book Antiqua"/>
          <w:sz w:val="24"/>
          <w:szCs w:val="24"/>
        </w:rPr>
        <w:t xml:space="preserve">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sz w:val="24"/>
          <w:szCs w:val="24"/>
        </w:rPr>
        <w:t xml:space="preserve">     Všimnime si, že sa našich televízií „zmocnili“ rozliční moderátori, komentátori, zabávači, politickí analytici, vlastníci všelijakých talk show, politicky odborníci na „všetko“. Majú sv</w:t>
      </w:r>
      <w:r w:rsidRPr="00144C4F">
        <w:rPr>
          <w:rFonts w:ascii="Book Antiqua" w:hAnsi="Book Antiqua"/>
          <w:sz w:val="24"/>
          <w:szCs w:val="24"/>
        </w:rPr>
        <w:t>o</w:t>
      </w:r>
      <w:r w:rsidRPr="00144C4F">
        <w:rPr>
          <w:rFonts w:ascii="Book Antiqua" w:hAnsi="Book Antiqua"/>
          <w:sz w:val="24"/>
          <w:szCs w:val="24"/>
        </w:rPr>
        <w:t xml:space="preserve">je programy, ktoré nechcem kritizovať, ale neraz sa stávajú len ohlupovaním ľudí a pre nich vynikajúcim zárobkom. To sú často tí, ktorí pokladajú svojich poslucháčov za hlúpe ovce, ktoré ich počúvajú a poslúchajú bez šomrania. A naozaj sa im to darí.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MY </w:t>
      </w:r>
      <w:r w:rsidRPr="00144C4F">
        <w:rPr>
          <w:rFonts w:ascii="Book Antiqua" w:hAnsi="Book Antiqua"/>
          <w:sz w:val="24"/>
          <w:szCs w:val="24"/>
        </w:rPr>
        <w:t>Dnešná nedeľa sa nazýva aj Nedeľou Dobrého Pastiera. Dnešnými pastiermi a Ježišovými nasledovníkmi sú kňazi, ktorí denne ohlasujú v chrámoch posolstvo  Božieho pastiera – Ježiša. Majú šancu konkurovať televízii?  Určite, že nemajú. Veď ich slová nez</w:t>
      </w:r>
      <w:r w:rsidRPr="00144C4F">
        <w:rPr>
          <w:rFonts w:ascii="Book Antiqua" w:hAnsi="Book Antiqua"/>
          <w:sz w:val="24"/>
          <w:szCs w:val="24"/>
        </w:rPr>
        <w:t>a</w:t>
      </w:r>
      <w:r w:rsidRPr="00144C4F">
        <w:rPr>
          <w:rFonts w:ascii="Book Antiqua" w:hAnsi="Book Antiqua"/>
          <w:sz w:val="24"/>
          <w:szCs w:val="24"/>
        </w:rPr>
        <w:t xml:space="preserve">znievajú na chodbách, v kuchyniach, v obývačkách a v detských izbách.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sz w:val="24"/>
          <w:szCs w:val="24"/>
        </w:rPr>
        <w:t xml:space="preserve">     Dnešný kňaz si uvedomuje, že na „trhu slov“ je  veľká konkurencia. Zároveň verí, že ľudia aj dnes túžia po Ježišovom slove. Sú síce slovami z televízie ovplyvnení, infikovaní, nahlod</w:t>
      </w:r>
      <w:r w:rsidRPr="00144C4F">
        <w:rPr>
          <w:rFonts w:ascii="Book Antiqua" w:hAnsi="Book Antiqua"/>
          <w:sz w:val="24"/>
          <w:szCs w:val="24"/>
        </w:rPr>
        <w:t>a</w:t>
      </w:r>
      <w:r w:rsidRPr="00144C4F">
        <w:rPr>
          <w:rFonts w:ascii="Book Antiqua" w:hAnsi="Book Antiqua"/>
          <w:sz w:val="24"/>
          <w:szCs w:val="24"/>
        </w:rPr>
        <w:t>ní, ale sú nimi aj unavení. Verím,  že aj vy sa každú nedeľu tešíte, aby ste mohli počuť Božie slovo, aby ste sa dozvedeli, čo Ježiš od vás chce. Vedzte, že kňazi sú dnes jediní, ktorí, m</w:t>
      </w:r>
      <w:r w:rsidRPr="00144C4F">
        <w:rPr>
          <w:rFonts w:ascii="Book Antiqua" w:hAnsi="Book Antiqua"/>
          <w:sz w:val="24"/>
          <w:szCs w:val="24"/>
        </w:rPr>
        <w:t>ô</w:t>
      </w:r>
      <w:r w:rsidRPr="00144C4F">
        <w:rPr>
          <w:rFonts w:ascii="Book Antiqua" w:hAnsi="Book Antiqua"/>
          <w:sz w:val="24"/>
          <w:szCs w:val="24"/>
        </w:rPr>
        <w:t>žem to tak povedať, zadarmo pracujú ako profesionáli so slovom. Žiaden kňaz za homíliu nedostane nejaký honorár, ako dostávajú všetky tváre televízie, ktoré denne vstupujú do n</w:t>
      </w:r>
      <w:r w:rsidRPr="00144C4F">
        <w:rPr>
          <w:rFonts w:ascii="Book Antiqua" w:hAnsi="Book Antiqua"/>
          <w:sz w:val="24"/>
          <w:szCs w:val="24"/>
        </w:rPr>
        <w:t>a</w:t>
      </w:r>
      <w:r w:rsidRPr="00144C4F">
        <w:rPr>
          <w:rFonts w:ascii="Book Antiqua" w:hAnsi="Book Antiqua"/>
          <w:sz w:val="24"/>
          <w:szCs w:val="24"/>
        </w:rPr>
        <w:t>šich príbytkov. Tak ako tenista dostane za každý úder dolár, tak oni dostávajú korunu za ka</w:t>
      </w:r>
      <w:r w:rsidRPr="00144C4F">
        <w:rPr>
          <w:rFonts w:ascii="Book Antiqua" w:hAnsi="Book Antiqua"/>
          <w:sz w:val="24"/>
          <w:szCs w:val="24"/>
        </w:rPr>
        <w:t>ž</w:t>
      </w:r>
      <w:r w:rsidRPr="00144C4F">
        <w:rPr>
          <w:rFonts w:ascii="Book Antiqua" w:hAnsi="Book Antiqua"/>
          <w:sz w:val="24"/>
          <w:szCs w:val="24"/>
        </w:rPr>
        <w:t>dé slovo. A dostávajú veľké peniaze, ani si to nevieme predstaviť. Dnešní televízni hlásatelia vo všetkých programových podobách sú veľmi  bohatí ľudia. Prečo to hovorím? Preto, aby sme si uvedomili, že kňazove slová sú službou lásky, tak ako boli službou lásky slová Ježiša. Sú to slová Božie, ktoré sa nedajú ničím zaplatiť. Vážme si to, že môžeme tieto slová poč</w:t>
      </w:r>
      <w:r w:rsidRPr="00144C4F">
        <w:rPr>
          <w:rFonts w:ascii="Book Antiqua" w:hAnsi="Book Antiqua"/>
          <w:sz w:val="24"/>
          <w:szCs w:val="24"/>
        </w:rPr>
        <w:t>ú</w:t>
      </w:r>
      <w:r w:rsidRPr="00144C4F">
        <w:rPr>
          <w:rFonts w:ascii="Book Antiqua" w:hAnsi="Book Antiqua"/>
          <w:sz w:val="24"/>
          <w:szCs w:val="24"/>
        </w:rPr>
        <w:t>vať. Tešme sa, že Ježiš to tak zariadil, že máme pastierov, ktorí nám pomáhajú, aby sme ved</w:t>
      </w:r>
      <w:r w:rsidRPr="00144C4F">
        <w:rPr>
          <w:rFonts w:ascii="Book Antiqua" w:hAnsi="Book Antiqua"/>
          <w:sz w:val="24"/>
          <w:szCs w:val="24"/>
        </w:rPr>
        <w:t>e</w:t>
      </w:r>
      <w:r w:rsidRPr="00144C4F">
        <w:rPr>
          <w:rFonts w:ascii="Book Antiqua" w:hAnsi="Book Antiqua"/>
          <w:sz w:val="24"/>
          <w:szCs w:val="24"/>
        </w:rPr>
        <w:t xml:space="preserve">li rozlišovať v dnešnom návale slov, medzi tými slovami, ktoré majú Ježišovho ducha a tými, ktoré ho nemajú. Modlime sa, aby sme mali vždy dobrých kňazov pastierov a kazateľov. </w:t>
      </w:r>
    </w:p>
    <w:p w:rsidR="00796635" w:rsidRPr="00144C4F" w:rsidRDefault="00796635" w:rsidP="00144C4F">
      <w:pPr>
        <w:ind w:left="-900" w:right="-648"/>
        <w:jc w:val="both"/>
        <w:rPr>
          <w:rFonts w:ascii="Book Antiqua" w:hAnsi="Book Antiqua"/>
          <w:sz w:val="24"/>
          <w:szCs w:val="24"/>
        </w:rPr>
      </w:pPr>
      <w:r w:rsidRPr="00144C4F">
        <w:rPr>
          <w:rFonts w:ascii="Book Antiqua" w:hAnsi="Book Antiqua"/>
          <w:b/>
          <w:bCs/>
          <w:sz w:val="24"/>
          <w:szCs w:val="24"/>
        </w:rPr>
        <w:t xml:space="preserve">ADE  </w:t>
      </w:r>
      <w:r w:rsidRPr="00144C4F">
        <w:rPr>
          <w:rFonts w:ascii="Book Antiqua" w:hAnsi="Book Antiqua"/>
          <w:sz w:val="24"/>
          <w:szCs w:val="24"/>
        </w:rPr>
        <w:t xml:space="preserve">Ak sme bezradní, pýtame sa: kto má vlastne pravdu? Koho máme počúvať? Komu máme veriť? Verme a počúvajme toho, ktorého slová majú ducha evanjelia.  </w:t>
      </w:r>
    </w:p>
    <w:p w:rsidR="00796635" w:rsidRPr="000A612B" w:rsidRDefault="00796635" w:rsidP="000A612B">
      <w:pPr>
        <w:ind w:left="-851" w:right="-851"/>
        <w:rPr>
          <w:rFonts w:ascii="Book Antiqua" w:hAnsi="Book Antiqua"/>
        </w:rPr>
      </w:pPr>
    </w:p>
    <w:sectPr w:rsidR="00796635" w:rsidRPr="000A612B" w:rsidSect="00144C4F">
      <w:pgSz w:w="11906" w:h="16838"/>
      <w:pgMar w:top="426" w:right="1417" w:bottom="71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Book Antiqua">
    <w:panose1 w:val="02040602050305030304"/>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DC8BB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0DACF2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B65B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DC8B8E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D26405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7292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922A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3F4E4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7A0C3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7207E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4F7D"/>
    <w:rsid w:val="000A612B"/>
    <w:rsid w:val="00144C4F"/>
    <w:rsid w:val="004764C7"/>
    <w:rsid w:val="00796635"/>
    <w:rsid w:val="008C2507"/>
    <w:rsid w:val="008E5BDA"/>
    <w:rsid w:val="009B4F7D"/>
    <w:rsid w:val="00AF3433"/>
    <w:rsid w:val="00D811BF"/>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07"/>
    <w:pPr>
      <w:spacing w:after="200" w:line="276" w:lineRule="auto"/>
    </w:pPr>
    <w:rPr>
      <w:lang w:eastAsia="en-US"/>
    </w:rPr>
  </w:style>
  <w:style w:type="paragraph" w:styleId="Heading1">
    <w:name w:val="heading 1"/>
    <w:basedOn w:val="Normal"/>
    <w:next w:val="Normal"/>
    <w:link w:val="Heading1Char"/>
    <w:uiPriority w:val="99"/>
    <w:qFormat/>
    <w:locked/>
    <w:rsid w:val="00144C4F"/>
    <w:pPr>
      <w:keepNext/>
      <w:spacing w:after="0" w:line="240" w:lineRule="auto"/>
      <w:jc w:val="both"/>
      <w:outlineLvl w:val="0"/>
    </w:pPr>
    <w:rPr>
      <w:rFonts w:ascii="Times New Roman" w:hAnsi="Times New Roman"/>
      <w:b/>
      <w:bCs/>
      <w:sz w:val="24"/>
      <w:szCs w:val="24"/>
      <w:lang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F28"/>
    <w:rPr>
      <w:rFonts w:asciiTheme="majorHAnsi" w:eastAsiaTheme="majorEastAsia" w:hAnsiTheme="majorHAnsi" w:cstheme="majorBidi"/>
      <w:b/>
      <w:bCs/>
      <w:kern w:val="32"/>
      <w:sz w:val="32"/>
      <w:szCs w:val="32"/>
      <w:lang w:eastAsia="en-US"/>
    </w:rPr>
  </w:style>
  <w:style w:type="paragraph" w:styleId="NormalWeb">
    <w:name w:val="Normal (Web)"/>
    <w:basedOn w:val="Normal"/>
    <w:uiPriority w:val="99"/>
    <w:semiHidden/>
    <w:rsid w:val="009B4F7D"/>
    <w:pPr>
      <w:spacing w:before="100" w:beforeAutospacing="1" w:after="100" w:afterAutospacing="1" w:line="240" w:lineRule="auto"/>
    </w:pPr>
    <w:rPr>
      <w:rFonts w:ascii="Times New Roman" w:eastAsia="Times New Roman" w:hAnsi="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076274888">
      <w:marLeft w:val="0"/>
      <w:marRight w:val="0"/>
      <w:marTop w:val="0"/>
      <w:marBottom w:val="0"/>
      <w:divBdr>
        <w:top w:val="none" w:sz="0" w:space="0" w:color="auto"/>
        <w:left w:val="none" w:sz="0" w:space="0" w:color="auto"/>
        <w:bottom w:val="none" w:sz="0" w:space="0" w:color="auto"/>
        <w:right w:val="none" w:sz="0" w:space="0" w:color="auto"/>
      </w:divBdr>
      <w:divsChild>
        <w:div w:id="2076274892">
          <w:marLeft w:val="0"/>
          <w:marRight w:val="0"/>
          <w:marTop w:val="0"/>
          <w:marBottom w:val="0"/>
          <w:divBdr>
            <w:top w:val="none" w:sz="0" w:space="0" w:color="auto"/>
            <w:left w:val="none" w:sz="0" w:space="0" w:color="auto"/>
            <w:bottom w:val="none" w:sz="0" w:space="0" w:color="auto"/>
            <w:right w:val="none" w:sz="0" w:space="0" w:color="auto"/>
          </w:divBdr>
          <w:divsChild>
            <w:div w:id="2076274891">
              <w:marLeft w:val="0"/>
              <w:marRight w:val="0"/>
              <w:marTop w:val="0"/>
              <w:marBottom w:val="0"/>
              <w:divBdr>
                <w:top w:val="none" w:sz="0" w:space="0" w:color="auto"/>
                <w:left w:val="none" w:sz="0" w:space="0" w:color="auto"/>
                <w:bottom w:val="none" w:sz="0" w:space="0" w:color="auto"/>
                <w:right w:val="none" w:sz="0" w:space="0" w:color="auto"/>
              </w:divBdr>
              <w:divsChild>
                <w:div w:id="2076274890">
                  <w:marLeft w:val="0"/>
                  <w:marRight w:val="0"/>
                  <w:marTop w:val="0"/>
                  <w:marBottom w:val="0"/>
                  <w:divBdr>
                    <w:top w:val="none" w:sz="0" w:space="0" w:color="auto"/>
                    <w:left w:val="none" w:sz="0" w:space="0" w:color="auto"/>
                    <w:bottom w:val="none" w:sz="0" w:space="0" w:color="auto"/>
                    <w:right w:val="none" w:sz="0" w:space="0" w:color="auto"/>
                  </w:divBdr>
                  <w:divsChild>
                    <w:div w:id="2076274889">
                      <w:marLeft w:val="0"/>
                      <w:marRight w:val="0"/>
                      <w:marTop w:val="0"/>
                      <w:marBottom w:val="0"/>
                      <w:divBdr>
                        <w:top w:val="none" w:sz="0" w:space="0" w:color="auto"/>
                        <w:left w:val="none" w:sz="0" w:space="0" w:color="auto"/>
                        <w:bottom w:val="none" w:sz="0" w:space="0" w:color="auto"/>
                        <w:right w:val="none" w:sz="0" w:space="0" w:color="auto"/>
                      </w:divBdr>
                      <w:divsChild>
                        <w:div w:id="20762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3</Pages>
  <Words>856</Words>
  <Characters>4882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bratia</cp:lastModifiedBy>
  <cp:revision>2</cp:revision>
  <cp:lastPrinted>2013-04-23T12:25:00Z</cp:lastPrinted>
  <dcterms:created xsi:type="dcterms:W3CDTF">2011-05-17T13:07:00Z</dcterms:created>
  <dcterms:modified xsi:type="dcterms:W3CDTF">2013-04-23T12:26:00Z</dcterms:modified>
</cp:coreProperties>
</file>