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0F8" w:rsidRPr="000F10F8" w:rsidRDefault="000F10F8" w:rsidP="000F10F8">
      <w:pPr>
        <w:pStyle w:val="Nadpis1"/>
        <w:ind w:left="-851" w:right="-709"/>
        <w:rPr>
          <w:rFonts w:ascii="Book Antiqua" w:hAnsi="Book Antiqua"/>
        </w:rPr>
      </w:pPr>
      <w:proofErr w:type="spellStart"/>
      <w:r>
        <w:rPr>
          <w:rFonts w:ascii="Book Antiqua" w:hAnsi="Book Antiqua"/>
        </w:rPr>
        <w:t>Jn</w:t>
      </w:r>
      <w:proofErr w:type="spellEnd"/>
      <w:r>
        <w:rPr>
          <w:rFonts w:ascii="Book Antiqua" w:hAnsi="Book Antiqua"/>
        </w:rPr>
        <w:t xml:space="preserve"> 2,13-22</w:t>
      </w:r>
      <w:r w:rsidRPr="000F10F8">
        <w:rPr>
          <w:rFonts w:ascii="Book Antiqua" w:hAnsi="Book Antiqua"/>
        </w:rPr>
        <w:t xml:space="preserve"> </w:t>
      </w:r>
    </w:p>
    <w:p w:rsidR="000F10F8" w:rsidRPr="000F10F8" w:rsidRDefault="000F10F8" w:rsidP="000F10F8">
      <w:pPr>
        <w:pStyle w:val="Zkladntext"/>
        <w:ind w:left="-851" w:right="-709"/>
        <w:rPr>
          <w:rFonts w:ascii="Book Antiqua" w:hAnsi="Book Antiqua"/>
          <w:b/>
          <w:bCs/>
        </w:rPr>
      </w:pPr>
    </w:p>
    <w:p w:rsidR="000F10F8" w:rsidRPr="000F10F8" w:rsidRDefault="000F10F8" w:rsidP="000F10F8">
      <w:pPr>
        <w:pStyle w:val="Zkladntext"/>
        <w:ind w:left="-851" w:right="-709"/>
        <w:rPr>
          <w:rFonts w:ascii="Book Antiqua" w:hAnsi="Book Antiqua"/>
        </w:rPr>
      </w:pPr>
      <w:r w:rsidRPr="000F10F8">
        <w:rPr>
          <w:rFonts w:ascii="Book Antiqua" w:hAnsi="Book Antiqua"/>
          <w:b/>
          <w:bCs/>
        </w:rPr>
        <w:t xml:space="preserve">AI  </w:t>
      </w:r>
      <w:r w:rsidRPr="000F10F8">
        <w:rPr>
          <w:rFonts w:ascii="Book Antiqua" w:hAnsi="Book Antiqua"/>
        </w:rPr>
        <w:t>V posledných rokoch sa v našom spoločenskom živote reformuje veľa vecí. Niekedy sa   možno aj pýtame, dokedy to bude všetko trvať. Lebo s reformovaním sú spojené aj rozličné ťažkosti a </w:t>
      </w:r>
      <w:r>
        <w:rPr>
          <w:rFonts w:ascii="Book Antiqua" w:hAnsi="Book Antiqua"/>
        </w:rPr>
        <w:t>trápenia. Aj tento čas koniec cirk. roka je výzvou</w:t>
      </w:r>
      <w:r w:rsidRPr="000F10F8">
        <w:rPr>
          <w:rFonts w:ascii="Book Antiqua" w:hAnsi="Book Antiqua"/>
        </w:rPr>
        <w:t xml:space="preserve"> na reformu, obnovu, vylepšenie nášho ľudského a duchovného profilu. A čo máme zreformovať? </w:t>
      </w:r>
    </w:p>
    <w:p w:rsidR="000F10F8" w:rsidRPr="000F10F8" w:rsidRDefault="000F10F8" w:rsidP="000F10F8">
      <w:pPr>
        <w:ind w:left="-851" w:right="-709"/>
        <w:jc w:val="both"/>
        <w:rPr>
          <w:rFonts w:ascii="Book Antiqua" w:hAnsi="Book Antiqua"/>
          <w:b/>
          <w:bCs/>
        </w:rPr>
      </w:pPr>
    </w:p>
    <w:p w:rsidR="000F10F8" w:rsidRPr="000F10F8" w:rsidRDefault="000F10F8" w:rsidP="000F10F8">
      <w:pPr>
        <w:ind w:left="-851" w:right="-709"/>
        <w:jc w:val="both"/>
        <w:rPr>
          <w:rFonts w:ascii="Book Antiqua" w:hAnsi="Book Antiqua"/>
        </w:rPr>
      </w:pPr>
      <w:r w:rsidRPr="000F10F8">
        <w:rPr>
          <w:rFonts w:ascii="Book Antiqua" w:hAnsi="Book Antiqua"/>
          <w:b/>
          <w:bCs/>
        </w:rPr>
        <w:t xml:space="preserve">KE   </w:t>
      </w:r>
      <w:r>
        <w:rPr>
          <w:rFonts w:ascii="Book Antiqua" w:hAnsi="Book Antiqua"/>
        </w:rPr>
        <w:t>Dnešné Božie slovo</w:t>
      </w:r>
      <w:r w:rsidRPr="000F10F8">
        <w:rPr>
          <w:rFonts w:ascii="Book Antiqua" w:hAnsi="Book Antiqua"/>
        </w:rPr>
        <w:t xml:space="preserve"> nám h</w:t>
      </w:r>
      <w:r>
        <w:rPr>
          <w:rFonts w:ascii="Book Antiqua" w:hAnsi="Book Antiqua"/>
        </w:rPr>
        <w:t>ovorí, že máme zreformovať -</w:t>
      </w:r>
      <w:r w:rsidRPr="000F10F8">
        <w:rPr>
          <w:rFonts w:ascii="Book Antiqua" w:hAnsi="Book Antiqua"/>
        </w:rPr>
        <w:t xml:space="preserve"> </w:t>
      </w:r>
      <w:r>
        <w:rPr>
          <w:rFonts w:ascii="Book Antiqua" w:hAnsi="Book Antiqua"/>
          <w:b/>
          <w:bCs/>
        </w:rPr>
        <w:t>k</w:t>
      </w:r>
      <w:r w:rsidRPr="000F10F8">
        <w:rPr>
          <w:rFonts w:ascii="Book Antiqua" w:hAnsi="Book Antiqua"/>
          <w:b/>
          <w:bCs/>
        </w:rPr>
        <w:t>ult, alebo liturgický život</w:t>
      </w:r>
      <w:r w:rsidRPr="000F10F8">
        <w:rPr>
          <w:rFonts w:ascii="Book Antiqua" w:hAnsi="Book Antiqua"/>
        </w:rPr>
        <w:t xml:space="preserve"> a spolu s ním aj náš </w:t>
      </w:r>
      <w:r w:rsidRPr="000F10F8">
        <w:rPr>
          <w:rFonts w:ascii="Book Antiqua" w:hAnsi="Book Antiqua"/>
          <w:b/>
          <w:bCs/>
        </w:rPr>
        <w:t>morálny život.</w:t>
      </w:r>
      <w:r w:rsidRPr="000F10F8">
        <w:rPr>
          <w:rFonts w:ascii="Book Antiqua" w:hAnsi="Book Antiqua"/>
        </w:rPr>
        <w:t xml:space="preserve"> </w:t>
      </w:r>
    </w:p>
    <w:p w:rsidR="000F10F8" w:rsidRPr="000F10F8" w:rsidRDefault="000F10F8" w:rsidP="000F10F8">
      <w:pPr>
        <w:ind w:left="-851" w:right="-709"/>
        <w:jc w:val="both"/>
        <w:rPr>
          <w:rFonts w:ascii="Book Antiqua" w:hAnsi="Book Antiqua"/>
        </w:rPr>
      </w:pPr>
    </w:p>
    <w:p w:rsidR="000F10F8" w:rsidRPr="000F10F8" w:rsidRDefault="000F10F8" w:rsidP="000F10F8">
      <w:pPr>
        <w:ind w:left="-851" w:right="-709"/>
        <w:jc w:val="both"/>
        <w:rPr>
          <w:rFonts w:ascii="Book Antiqua" w:hAnsi="Book Antiqua"/>
        </w:rPr>
      </w:pPr>
      <w:r w:rsidRPr="000F10F8">
        <w:rPr>
          <w:rFonts w:ascii="Book Antiqua" w:hAnsi="Book Antiqua"/>
          <w:b/>
          <w:bCs/>
        </w:rPr>
        <w:t xml:space="preserve">DI   </w:t>
      </w:r>
      <w:r w:rsidRPr="000F10F8">
        <w:rPr>
          <w:rFonts w:ascii="Book Antiqua" w:hAnsi="Book Antiqua"/>
        </w:rPr>
        <w:t xml:space="preserve">O liturgickej reforme nám hovorí evanjelium. Ježiš prišiel do chrámu a našiel tam predavačov a zmenárnikov peňazí, ktorí tam robili veľký hluk. Svojím správaním rušili posvätnosť chrámu a jeho poslanie. Preto ich odtiaľ vyhnal a prísne im povedal: </w:t>
      </w:r>
      <w:r w:rsidRPr="000F10F8">
        <w:rPr>
          <w:rFonts w:ascii="Book Antiqua" w:hAnsi="Book Antiqua"/>
          <w:b/>
          <w:bCs/>
        </w:rPr>
        <w:t xml:space="preserve">Nerobte z domu môjho Otca tržnicu!“ </w:t>
      </w:r>
      <w:r w:rsidRPr="000F10F8">
        <w:rPr>
          <w:rFonts w:ascii="Book Antiqua" w:hAnsi="Book Antiqua"/>
        </w:rPr>
        <w:t xml:space="preserve">Lebo </w:t>
      </w:r>
      <w:r w:rsidRPr="000F10F8">
        <w:rPr>
          <w:rFonts w:ascii="Book Antiqua" w:hAnsi="Book Antiqua"/>
          <w:b/>
          <w:bCs/>
        </w:rPr>
        <w:t xml:space="preserve">„môj dom sa bude volať domom modlitby“ </w:t>
      </w:r>
      <w:r w:rsidRPr="000F10F8">
        <w:rPr>
          <w:rFonts w:ascii="Book Antiqua" w:hAnsi="Book Antiqua"/>
        </w:rPr>
        <w:t>(</w:t>
      </w:r>
      <w:proofErr w:type="spellStart"/>
      <w:r w:rsidRPr="000F10F8">
        <w:rPr>
          <w:rFonts w:ascii="Book Antiqua" w:hAnsi="Book Antiqua"/>
        </w:rPr>
        <w:t>Mt</w:t>
      </w:r>
      <w:proofErr w:type="spellEnd"/>
      <w:r w:rsidRPr="000F10F8">
        <w:rPr>
          <w:rFonts w:ascii="Book Antiqua" w:hAnsi="Book Antiqua"/>
        </w:rPr>
        <w:t xml:space="preserve"> 21, 13). Po očistení chrámu Ježiš vysvetľuje v čom bude spočívať nový kult, kto bude jeho centrom a kde sa bude konať: „</w:t>
      </w:r>
      <w:r w:rsidRPr="000F10F8">
        <w:rPr>
          <w:rFonts w:ascii="Book Antiqua" w:hAnsi="Book Antiqua"/>
          <w:b/>
          <w:bCs/>
        </w:rPr>
        <w:t xml:space="preserve">Zborte tento chrám a za tri dni ho postavím.“ </w:t>
      </w:r>
      <w:r w:rsidRPr="000F10F8">
        <w:rPr>
          <w:rFonts w:ascii="Book Antiqua" w:hAnsi="Book Antiqua"/>
        </w:rPr>
        <w:t xml:space="preserve"> Zmŕtvychvstalý Ježiš bude svätyňou nového kultu. Od tej chvíle pravý kult bude spočívať vo vzťahu k nemu a cez neho k Otcovi a k Duchu Svätému. </w:t>
      </w:r>
    </w:p>
    <w:p w:rsidR="000F10F8" w:rsidRPr="000F10F8" w:rsidRDefault="000F10F8" w:rsidP="000F10F8">
      <w:pPr>
        <w:ind w:left="-851" w:right="-709"/>
        <w:jc w:val="both"/>
        <w:rPr>
          <w:rFonts w:ascii="Book Antiqua" w:hAnsi="Book Antiqua"/>
        </w:rPr>
      </w:pPr>
      <w:r w:rsidRPr="000F10F8">
        <w:rPr>
          <w:rFonts w:ascii="Book Antiqua" w:hAnsi="Book Antiqua"/>
        </w:rPr>
        <w:t xml:space="preserve">     S novozákonným kultom bude musieť byť spojená aj túžba po morálnej obnove vlastného života. Nebude stačiť vzťah ku Kristovi, bez významu pre život. A tak prichádza</w:t>
      </w:r>
      <w:r>
        <w:rPr>
          <w:rFonts w:ascii="Book Antiqua" w:hAnsi="Book Antiqua"/>
        </w:rPr>
        <w:t>me aj k Božím prikázaniam, ktoré sa majú odzrkadľovať v našom živote o ktorých často počujeme v chráme.</w:t>
      </w:r>
      <w:r w:rsidRPr="000F10F8">
        <w:rPr>
          <w:rFonts w:ascii="Book Antiqua" w:hAnsi="Book Antiqua"/>
        </w:rPr>
        <w:t xml:space="preserve"> Oni boli osou morálneho života Židov a musia byť aj osou novozákonného Kristovho ľudu. Veď vieme, že Kristus prikázania nezrušil, ale ich ešte obnovil a postavil ich na základ, ktorý sa volá láska. </w:t>
      </w:r>
    </w:p>
    <w:p w:rsidR="000F10F8" w:rsidRPr="000F10F8" w:rsidRDefault="000F10F8" w:rsidP="000F10F8">
      <w:pPr>
        <w:ind w:left="-851" w:right="-709"/>
        <w:jc w:val="both"/>
        <w:rPr>
          <w:rFonts w:ascii="Book Antiqua" w:hAnsi="Book Antiqua"/>
        </w:rPr>
      </w:pPr>
    </w:p>
    <w:p w:rsidR="000F10F8" w:rsidRPr="000F10F8" w:rsidRDefault="000F10F8" w:rsidP="000F10F8">
      <w:pPr>
        <w:pStyle w:val="Zkladntext"/>
        <w:ind w:left="-851" w:right="-709"/>
        <w:rPr>
          <w:rFonts w:ascii="Book Antiqua" w:hAnsi="Book Antiqua"/>
        </w:rPr>
      </w:pPr>
      <w:r w:rsidRPr="000F10F8">
        <w:rPr>
          <w:rFonts w:ascii="Book Antiqua" w:hAnsi="Book Antiqua"/>
          <w:b/>
          <w:bCs/>
        </w:rPr>
        <w:t xml:space="preserve">PAR  </w:t>
      </w:r>
      <w:r>
        <w:rPr>
          <w:rFonts w:ascii="Book Antiqua" w:hAnsi="Book Antiqua"/>
        </w:rPr>
        <w:t>Schádzame sa každý deň a v</w:t>
      </w:r>
      <w:r w:rsidRPr="000F10F8">
        <w:rPr>
          <w:rFonts w:ascii="Book Antiqua" w:hAnsi="Book Antiqua"/>
        </w:rPr>
        <w:t xml:space="preserve"> nedeľu a vo sviatky v kostole. Slávime tu svätú omšu, aby sme si sprítomňovali Kristovu obetu, chválili a klaňali sa Bohu a vytvárali bratské spoločenstvo. U</w:t>
      </w:r>
      <w:r>
        <w:rPr>
          <w:rFonts w:ascii="Book Antiqua" w:hAnsi="Book Antiqua"/>
        </w:rPr>
        <w:t>siluj</w:t>
      </w:r>
      <w:r w:rsidRPr="000F10F8">
        <w:rPr>
          <w:rFonts w:ascii="Book Antiqua" w:hAnsi="Book Antiqua"/>
        </w:rPr>
        <w:t>m</w:t>
      </w:r>
      <w:r>
        <w:rPr>
          <w:rFonts w:ascii="Book Antiqua" w:hAnsi="Book Antiqua"/>
        </w:rPr>
        <w:t>e</w:t>
      </w:r>
      <w:r w:rsidRPr="000F10F8">
        <w:rPr>
          <w:rFonts w:ascii="Book Antiqua" w:hAnsi="Book Antiqua"/>
        </w:rPr>
        <w:t xml:space="preserve"> sa, aby naša liturgia bola pekná a mali sme z nej zážitok. Investujeme prostriedky do obnovy chrámu, výzdoby a upratovania. Máme pekné ornáty, kalichy a iné liturgické veci. Stačí toto všetko, aby náš kult bol taký, aký si ho prial </w:t>
      </w:r>
      <w:r>
        <w:rPr>
          <w:rFonts w:ascii="Book Antiqua" w:hAnsi="Book Antiqua"/>
        </w:rPr>
        <w:t xml:space="preserve">mať </w:t>
      </w:r>
      <w:r w:rsidRPr="000F10F8">
        <w:rPr>
          <w:rFonts w:ascii="Book Antiqua" w:hAnsi="Book Antiqua"/>
        </w:rPr>
        <w:t xml:space="preserve">Ježiš? Nestačilo by to vtedy, keby kult nemal vplyv na náš morálny život, na naše skutky.  Aj nám by mohol potom Ježiš opakovať slova proroka Izaiáša: </w:t>
      </w:r>
      <w:r w:rsidRPr="000F10F8">
        <w:rPr>
          <w:rFonts w:ascii="Book Antiqua" w:hAnsi="Book Antiqua"/>
          <w:b/>
          <w:bCs/>
        </w:rPr>
        <w:t xml:space="preserve">„Tento ľud ma uctieva perami, ale ich srdce je ďaleko odo mňa“ </w:t>
      </w:r>
      <w:r w:rsidRPr="000F10F8">
        <w:rPr>
          <w:rFonts w:ascii="Book Antiqua" w:hAnsi="Book Antiqua"/>
        </w:rPr>
        <w:t>(</w:t>
      </w:r>
      <w:proofErr w:type="spellStart"/>
      <w:r w:rsidRPr="000F10F8">
        <w:rPr>
          <w:rFonts w:ascii="Book Antiqua" w:hAnsi="Book Antiqua"/>
        </w:rPr>
        <w:t>Iz</w:t>
      </w:r>
      <w:proofErr w:type="spellEnd"/>
      <w:r w:rsidRPr="000F10F8">
        <w:rPr>
          <w:rFonts w:ascii="Book Antiqua" w:hAnsi="Book Antiqua"/>
        </w:rPr>
        <w:t xml:space="preserve"> 29, 13; </w:t>
      </w:r>
      <w:proofErr w:type="spellStart"/>
      <w:r w:rsidRPr="000F10F8">
        <w:rPr>
          <w:rFonts w:ascii="Book Antiqua" w:hAnsi="Book Antiqua"/>
        </w:rPr>
        <w:t>Mt</w:t>
      </w:r>
      <w:proofErr w:type="spellEnd"/>
      <w:r w:rsidRPr="000F10F8">
        <w:rPr>
          <w:rFonts w:ascii="Book Antiqua" w:hAnsi="Book Antiqua"/>
        </w:rPr>
        <w:t xml:space="preserve"> 15, 8). </w:t>
      </w:r>
    </w:p>
    <w:p w:rsidR="000F10F8" w:rsidRPr="000F10F8" w:rsidRDefault="000F10F8" w:rsidP="000F10F8">
      <w:pPr>
        <w:pStyle w:val="Zkladntext"/>
        <w:ind w:left="-851" w:right="-709"/>
        <w:rPr>
          <w:rFonts w:ascii="Book Antiqua" w:hAnsi="Book Antiqua"/>
          <w:b/>
          <w:bCs/>
        </w:rPr>
      </w:pPr>
      <w:r w:rsidRPr="000F10F8">
        <w:rPr>
          <w:rFonts w:ascii="Book Antiqua" w:hAnsi="Book Antiqua"/>
          <w:b/>
          <w:bCs/>
        </w:rPr>
        <w:t xml:space="preserve">MY   </w:t>
      </w:r>
      <w:r w:rsidRPr="000F10F8">
        <w:rPr>
          <w:rFonts w:ascii="Book Antiqua" w:hAnsi="Book Antiqua"/>
        </w:rPr>
        <w:t xml:space="preserve">Ak by sme nežili podľa našej viery, ak by sme Boha verejne zapierali, ak by sme verili rozličným poverám, ak by sme Boha urážali slovami, tak nám dnes Ježiš hovorí: </w:t>
      </w:r>
      <w:r w:rsidRPr="000F10F8">
        <w:rPr>
          <w:rFonts w:ascii="Book Antiqua" w:hAnsi="Book Antiqua"/>
          <w:b/>
          <w:bCs/>
        </w:rPr>
        <w:t xml:space="preserve">uctievate ma len svojimi perami. </w:t>
      </w:r>
    </w:p>
    <w:p w:rsidR="000F10F8" w:rsidRPr="000F10F8" w:rsidRDefault="000F10F8" w:rsidP="000F10F8">
      <w:pPr>
        <w:pStyle w:val="Zkladntext"/>
        <w:ind w:left="-851" w:right="-709"/>
        <w:rPr>
          <w:rFonts w:ascii="Book Antiqua" w:hAnsi="Book Antiqua"/>
          <w:b/>
          <w:bCs/>
        </w:rPr>
      </w:pPr>
      <w:r w:rsidRPr="000F10F8">
        <w:rPr>
          <w:rFonts w:ascii="Book Antiqua" w:hAnsi="Book Antiqua"/>
        </w:rPr>
        <w:t xml:space="preserve">     Ak by sme sa nestarali o svojich rodičov. Ak by sme ich v starobe opustili. Ak by sme už čakali na ich smrť, tak nám dnes Ježiš hovorí: </w:t>
      </w:r>
      <w:r w:rsidRPr="000F10F8">
        <w:rPr>
          <w:rFonts w:ascii="Book Antiqua" w:hAnsi="Book Antiqua"/>
          <w:b/>
          <w:bCs/>
        </w:rPr>
        <w:t xml:space="preserve">uctievate ma len svojimi perami. </w:t>
      </w:r>
    </w:p>
    <w:p w:rsidR="000F10F8" w:rsidRPr="000F10F8" w:rsidRDefault="000F10F8" w:rsidP="000F10F8">
      <w:pPr>
        <w:pStyle w:val="Zkladntext"/>
        <w:ind w:left="-851" w:right="-709"/>
        <w:rPr>
          <w:rFonts w:ascii="Book Antiqua" w:hAnsi="Book Antiqua"/>
          <w:b/>
          <w:bCs/>
        </w:rPr>
      </w:pPr>
      <w:r w:rsidRPr="000F10F8">
        <w:rPr>
          <w:rFonts w:ascii="Book Antiqua" w:hAnsi="Book Antiqua"/>
        </w:rPr>
        <w:t xml:space="preserve">Ak by sme svoj život prežívali v klamstvách, ohováraniach, v nespravodlivostiach, v agresivitách, karierizme, v nenávisti, tak nám dnes Ježiš hovorí: </w:t>
      </w:r>
      <w:r w:rsidRPr="000F10F8">
        <w:rPr>
          <w:rFonts w:ascii="Book Antiqua" w:hAnsi="Book Antiqua"/>
          <w:b/>
          <w:bCs/>
        </w:rPr>
        <w:t xml:space="preserve">uctievate ma len svojimi perami. </w:t>
      </w:r>
    </w:p>
    <w:p w:rsidR="000F10F8" w:rsidRPr="000F10F8" w:rsidRDefault="000F10F8" w:rsidP="000F10F8">
      <w:pPr>
        <w:pStyle w:val="Zkladntext"/>
        <w:ind w:left="-851" w:right="-709"/>
        <w:rPr>
          <w:rFonts w:ascii="Book Antiqua" w:hAnsi="Book Antiqua"/>
          <w:b/>
          <w:bCs/>
        </w:rPr>
      </w:pPr>
      <w:r w:rsidRPr="000F10F8">
        <w:rPr>
          <w:rFonts w:ascii="Book Antiqua" w:hAnsi="Book Antiqua"/>
        </w:rPr>
        <w:t xml:space="preserve">     Ak pestujeme kult tela, sexuálnej neviazanosti, manželskej nevery, neslušného rozprávania a pozerania, tak nám dnes Ježiš hovorí: </w:t>
      </w:r>
      <w:r w:rsidRPr="000F10F8">
        <w:rPr>
          <w:rFonts w:ascii="Book Antiqua" w:hAnsi="Book Antiqua"/>
          <w:b/>
          <w:bCs/>
        </w:rPr>
        <w:t xml:space="preserve">uctievate ma len svojimi perami. </w:t>
      </w:r>
    </w:p>
    <w:p w:rsidR="000F10F8" w:rsidRPr="000F10F8" w:rsidRDefault="000F10F8" w:rsidP="000F10F8">
      <w:pPr>
        <w:pStyle w:val="Nadpis1"/>
        <w:ind w:left="-851" w:right="-709"/>
        <w:rPr>
          <w:rFonts w:ascii="Book Antiqua" w:hAnsi="Book Antiqua"/>
        </w:rPr>
      </w:pPr>
    </w:p>
    <w:p w:rsidR="000F10F8" w:rsidRPr="000F10F8" w:rsidRDefault="000F10F8" w:rsidP="000F10F8">
      <w:pPr>
        <w:pStyle w:val="Nadpis1"/>
        <w:ind w:left="-851" w:right="-709"/>
        <w:rPr>
          <w:rFonts w:ascii="Book Antiqua" w:hAnsi="Book Antiqua"/>
          <w:b w:val="0"/>
          <w:bCs w:val="0"/>
        </w:rPr>
      </w:pPr>
      <w:r w:rsidRPr="000F10F8">
        <w:rPr>
          <w:rFonts w:ascii="Book Antiqua" w:hAnsi="Book Antiqua"/>
        </w:rPr>
        <w:t xml:space="preserve">ADE  </w:t>
      </w:r>
      <w:r w:rsidRPr="000F10F8">
        <w:rPr>
          <w:rFonts w:ascii="Book Antiqua" w:hAnsi="Book Antiqua"/>
          <w:b w:val="0"/>
          <w:bCs w:val="0"/>
        </w:rPr>
        <w:t xml:space="preserve">Reformy sú vždy ťažké a zdĺhavé. Presvedčuje nás o tom denná skúsenosť. Podobné je to aj s reformami v našom živote. Prosme o vytrvalosť a trpezlivosť, aby sme dokázali vytvárať zo seba ľudí s pravým kresťanským kultom a s mravným životom. </w:t>
      </w:r>
    </w:p>
    <w:p w:rsidR="000F10F8" w:rsidRPr="000F10F8" w:rsidRDefault="000F10F8" w:rsidP="000F10F8">
      <w:pPr>
        <w:ind w:left="-851" w:right="-709"/>
        <w:rPr>
          <w:rFonts w:ascii="Book Antiqua" w:hAnsi="Book Antiqua"/>
        </w:rPr>
      </w:pPr>
    </w:p>
    <w:p w:rsidR="00EC4BA0" w:rsidRDefault="00EC4BA0" w:rsidP="000F10F8">
      <w:pPr>
        <w:ind w:left="-851" w:right="-709"/>
        <w:rPr>
          <w:rFonts w:ascii="Book Antiqua" w:hAnsi="Book Antiqua"/>
        </w:rPr>
      </w:pPr>
    </w:p>
    <w:p w:rsidR="00521CF9" w:rsidRDefault="00521CF9" w:rsidP="000F10F8">
      <w:pPr>
        <w:ind w:left="-851" w:right="-709"/>
        <w:rPr>
          <w:rFonts w:ascii="Book Antiqua" w:hAnsi="Book Antiqua"/>
        </w:rPr>
      </w:pPr>
    </w:p>
    <w:p w:rsidR="00521CF9" w:rsidRDefault="00521CF9" w:rsidP="000F10F8">
      <w:pPr>
        <w:ind w:left="-851" w:right="-709"/>
        <w:rPr>
          <w:rFonts w:ascii="Book Antiqua" w:hAnsi="Book Antiqua"/>
        </w:rPr>
      </w:pPr>
    </w:p>
    <w:p w:rsidR="00521CF9" w:rsidRDefault="00521CF9" w:rsidP="000F10F8">
      <w:pPr>
        <w:ind w:left="-851" w:right="-709"/>
        <w:rPr>
          <w:rFonts w:ascii="Book Antiqua" w:hAnsi="Book Antiqua"/>
        </w:rPr>
      </w:pPr>
    </w:p>
    <w:p w:rsidR="00521CF9" w:rsidRDefault="00521CF9" w:rsidP="000F10F8">
      <w:pPr>
        <w:ind w:left="-851" w:right="-709"/>
        <w:rPr>
          <w:rFonts w:ascii="Book Antiqua" w:hAnsi="Book Antiqua"/>
        </w:rPr>
      </w:pPr>
    </w:p>
    <w:p w:rsidR="00521CF9" w:rsidRPr="00521CF9" w:rsidRDefault="00521CF9" w:rsidP="00521CF9">
      <w:pPr>
        <w:pStyle w:val="Normlnywebov"/>
        <w:ind w:left="-851" w:right="-851"/>
        <w:jc w:val="center"/>
        <w:rPr>
          <w:rFonts w:ascii="Book Antiqua" w:hAnsi="Book Antiqua"/>
        </w:rPr>
      </w:pPr>
      <w:r w:rsidRPr="00521CF9">
        <w:rPr>
          <w:rFonts w:ascii="Book Antiqua" w:hAnsi="Book Antiqua"/>
        </w:rPr>
        <w:lastRenderedPageBreak/>
        <w:t>Posviacka Lateránskej baziliky - (09.11.)</w:t>
      </w:r>
    </w:p>
    <w:p w:rsidR="00521CF9" w:rsidRPr="00521CF9" w:rsidRDefault="00521CF9" w:rsidP="00521CF9">
      <w:pPr>
        <w:pStyle w:val="Normlnywebov"/>
        <w:ind w:left="-851" w:right="-851"/>
        <w:rPr>
          <w:rFonts w:ascii="Book Antiqua" w:hAnsi="Book Antiqua"/>
        </w:rPr>
      </w:pPr>
      <w:r w:rsidRPr="00521CF9">
        <w:rPr>
          <w:rFonts w:ascii="Book Antiqua" w:hAnsi="Book Antiqua"/>
        </w:rPr>
        <w:t xml:space="preserve">    Podľa tradície sa v tento deň už od dvanásteho storočia slávi výročie posviacky baziliky, ktorú dal v </w:t>
      </w:r>
      <w:proofErr w:type="spellStart"/>
      <w:r w:rsidRPr="00521CF9">
        <w:rPr>
          <w:rFonts w:ascii="Book Antiqua" w:hAnsi="Book Antiqua"/>
        </w:rPr>
        <w:t>Lateráne</w:t>
      </w:r>
      <w:proofErr w:type="spellEnd"/>
      <w:r w:rsidRPr="00521CF9">
        <w:rPr>
          <w:rFonts w:ascii="Book Antiqua" w:hAnsi="Book Antiqua"/>
        </w:rPr>
        <w:t xml:space="preserve"> postaviť cisár Konštantín. Táto slávnosť bola najprv sviatkom mesta Ríma, neskôr sa na počesť baziliky zvanej </w:t>
      </w:r>
      <w:r w:rsidRPr="00840A71">
        <w:rPr>
          <w:rFonts w:ascii="Book Antiqua" w:hAnsi="Book Antiqua"/>
          <w:i/>
        </w:rPr>
        <w:t>„Matka a hlava všetkých kostolov mesta a sveta“</w:t>
      </w:r>
      <w:r w:rsidRPr="00521CF9">
        <w:rPr>
          <w:rFonts w:ascii="Book Antiqua" w:hAnsi="Book Antiqua"/>
        </w:rPr>
        <w:t xml:space="preserve"> rozšírila na celý rímsky obrad ako znak lásky a jednoty s Petrovou katedrou, ktorá ako píše sv. Ignác Antiochijský </w:t>
      </w:r>
      <w:r w:rsidRPr="00840A71">
        <w:rPr>
          <w:rFonts w:ascii="Book Antiqua" w:hAnsi="Book Antiqua"/>
          <w:i/>
        </w:rPr>
        <w:t>„predsedá celému spoločenstvu lásky“.</w:t>
      </w:r>
      <w:r w:rsidRPr="00840A71">
        <w:rPr>
          <w:rFonts w:ascii="Book Antiqua" w:hAnsi="Book Antiqua"/>
          <w:i/>
        </w:rPr>
        <w:br/>
      </w:r>
      <w:r w:rsidRPr="00521CF9">
        <w:rPr>
          <w:rFonts w:ascii="Book Antiqua" w:hAnsi="Book Antiqua"/>
        </w:rPr>
        <w:t xml:space="preserve">    Evanjelium podľa sv. Jána </w:t>
      </w:r>
      <w:r w:rsidRPr="00840A71">
        <w:rPr>
          <w:rFonts w:ascii="Book Antiqua" w:hAnsi="Book Antiqua"/>
          <w:i/>
        </w:rPr>
        <w:t>„o vyháňaní kupcov z chrámu“,</w:t>
      </w:r>
      <w:r w:rsidRPr="00521CF9">
        <w:rPr>
          <w:rFonts w:ascii="Book Antiqua" w:hAnsi="Book Antiqua"/>
        </w:rPr>
        <w:t xml:space="preserve"> nás môže viesť k zamysleniu nad tým, aký je vlastne postoj Pána Ježiša ku chrámu a k oficiálnemu kultu. Ak čítame povrchne evanjelium, môže sa nám zdať, že je záporný. Veď sa postavil voči vládnucej triede kňazov a zákonníkov. Keď sa však na to dobre pozrieme, že Ježiš neprichádza chrám zničiť, pretože kult vyplýva z Božieho zákona, ale chrám očisťuje. </w:t>
      </w:r>
      <w:r w:rsidRPr="00521CF9">
        <w:rPr>
          <w:rFonts w:ascii="Book Antiqua" w:hAnsi="Book Antiqua"/>
        </w:rPr>
        <w:br/>
        <w:t xml:space="preserve">    Pán Ježiš, rovnako ako pred ním proroci, preukazoval jeruzalemskému </w:t>
      </w:r>
      <w:r w:rsidRPr="00840A71">
        <w:rPr>
          <w:rFonts w:ascii="Book Antiqua" w:hAnsi="Book Antiqua"/>
          <w:b/>
        </w:rPr>
        <w:t>chrámu</w:t>
      </w:r>
      <w:r w:rsidRPr="00521CF9">
        <w:rPr>
          <w:rFonts w:ascii="Book Antiqua" w:hAnsi="Book Antiqua"/>
        </w:rPr>
        <w:t xml:space="preserve"> najhlbšiu úctu. V ňom ho Jozef a Mária predstavili štyridsať dní po jeho narodení. Ako dvanásťročný sa rozhodne zostať v</w:t>
      </w:r>
      <w:r w:rsidRPr="00840A71">
        <w:rPr>
          <w:rFonts w:ascii="Book Antiqua" w:hAnsi="Book Antiqua"/>
          <w:b/>
        </w:rPr>
        <w:t xml:space="preserve"> chráme</w:t>
      </w:r>
      <w:r w:rsidRPr="00521CF9">
        <w:rPr>
          <w:rFonts w:ascii="Book Antiqua" w:hAnsi="Book Antiqua"/>
        </w:rPr>
        <w:t xml:space="preserve">, aby svojim rodičom pripomenul, že sa má starať o veci svojho Otca. Počas svojho skrytého života doň každoročne putoval v čase Veľkej noci. Aj jeho verejné účinkovanie sa riadilo akoby rytmom sviatkov a púti do Jeruzalema na veľké židovské sviatky. Pán Ježiš chodil do </w:t>
      </w:r>
      <w:r w:rsidRPr="00840A71">
        <w:rPr>
          <w:rFonts w:ascii="Book Antiqua" w:hAnsi="Book Antiqua"/>
          <w:b/>
        </w:rPr>
        <w:t>chrámu</w:t>
      </w:r>
      <w:r w:rsidRPr="00521CF9">
        <w:rPr>
          <w:rFonts w:ascii="Book Antiqua" w:hAnsi="Book Antiqua"/>
        </w:rPr>
        <w:t xml:space="preserve"> ako na privilegované miesto stretnutia s Bohom Otcom. </w:t>
      </w:r>
      <w:r w:rsidRPr="00840A71">
        <w:rPr>
          <w:rFonts w:ascii="Book Antiqua" w:hAnsi="Book Antiqua"/>
          <w:b/>
        </w:rPr>
        <w:t>Chrám</w:t>
      </w:r>
      <w:r w:rsidRPr="00521CF9">
        <w:rPr>
          <w:rFonts w:ascii="Book Antiqua" w:hAnsi="Book Antiqua"/>
        </w:rPr>
        <w:t xml:space="preserve"> je pre neho príbytkom jeho Otca, domom modlitby, a pohoršil sa nad tým, že sa jeho vonkajšie nádvorie stalo miestom obchodovania. Zo žiarlivej lásky voči svojmu Otcovi, vyháňa predavačov z chrámu: </w:t>
      </w:r>
      <w:r w:rsidRPr="00840A71">
        <w:rPr>
          <w:rFonts w:ascii="Book Antiqua" w:hAnsi="Book Antiqua"/>
          <w:i/>
        </w:rPr>
        <w:t xml:space="preserve">„Nerobte z domu môjho Otca tržnicu!“ </w:t>
      </w:r>
      <w:r w:rsidRPr="00521CF9">
        <w:rPr>
          <w:rFonts w:ascii="Book Antiqua" w:hAnsi="Book Antiqua"/>
        </w:rPr>
        <w:t xml:space="preserve">Jeho učeníci si spomenuli, že je napísané: </w:t>
      </w:r>
      <w:r w:rsidRPr="00840A71">
        <w:rPr>
          <w:rFonts w:ascii="Book Antiqua" w:hAnsi="Book Antiqua"/>
          <w:i/>
        </w:rPr>
        <w:t>„Strávi ma horlivosť za tvoj dom“.</w:t>
      </w:r>
      <w:r w:rsidRPr="00521CF9">
        <w:rPr>
          <w:rFonts w:ascii="Book Antiqua" w:hAnsi="Book Antiqua"/>
        </w:rPr>
        <w:t> </w:t>
      </w:r>
      <w:r w:rsidRPr="00521CF9">
        <w:rPr>
          <w:rFonts w:ascii="Book Antiqua" w:hAnsi="Book Antiqua"/>
        </w:rPr>
        <w:br/>
        <w:t xml:space="preserve">    Pán Ježiš vôbec nebol nepriateľský voči chrámu, kde predniesol podstatnú časť svojho učenia, podrobil sa dokonca platiť chrámovú daň a pribral si k tomu Petra, ktorého práve ustanovil za základ svojej budúcej cirkvi. Ba viac, stotožnil sa s chrámom, keď sa predstavil ako definitívny príbytok Boha medzi ľuďmi. Preto jeho telesné usmrtenie predpovedá zničenie chrámu, ktoré bude značiť vstup do nového veku dejín spásy. </w:t>
      </w:r>
      <w:r w:rsidRPr="00840A71">
        <w:rPr>
          <w:rFonts w:ascii="Book Antiqua" w:hAnsi="Book Antiqua"/>
          <w:i/>
        </w:rPr>
        <w:t>„Prichádza hodina, keď sa nebudete klaňať Otcovi ani na tomto vrchu, ani v Jeruzaleme.“</w:t>
      </w:r>
      <w:r w:rsidRPr="00521CF9">
        <w:rPr>
          <w:rFonts w:ascii="Book Antiqua" w:hAnsi="Book Antiqua"/>
        </w:rPr>
        <w:t xml:space="preserve"> Krátko pred svojim umučením predpovedá, že túto nádhernú stavbu zbúrajú a že z nej nezostane kameň na kameni. Je to predpoveď jedného zo znamení posledných čias, ktoré sa začnú jeho vlastnou Veľkou nocou. Aj po jeho zmŕtvychvstaní si apoštoli zachovali nábožnú úctu k chrámu.</w:t>
      </w:r>
      <w:r w:rsidRPr="00521CF9">
        <w:rPr>
          <w:rFonts w:ascii="Book Antiqua" w:hAnsi="Book Antiqua"/>
        </w:rPr>
        <w:br/>
        <w:t xml:space="preserve">    Pán Ježiš v evanjeliu hovorí: </w:t>
      </w:r>
      <w:r w:rsidRPr="00840A71">
        <w:rPr>
          <w:rFonts w:ascii="Book Antiqua" w:hAnsi="Book Antiqua"/>
          <w:i/>
        </w:rPr>
        <w:t xml:space="preserve">„Zborte tento chrám a za tri dni ho postavím." </w:t>
      </w:r>
      <w:r w:rsidRPr="00521CF9">
        <w:rPr>
          <w:rFonts w:ascii="Book Antiqua" w:hAnsi="Book Antiqua"/>
        </w:rPr>
        <w:t xml:space="preserve">Židia povedali: </w:t>
      </w:r>
      <w:r w:rsidRPr="00840A71">
        <w:rPr>
          <w:rFonts w:ascii="Book Antiqua" w:hAnsi="Book Antiqua"/>
          <w:i/>
        </w:rPr>
        <w:t>„Štyridsaťšesť rokov stavali tento chrám a ty ho postavíš za tri dni?"</w:t>
      </w:r>
      <w:r w:rsidRPr="00521CF9">
        <w:rPr>
          <w:rFonts w:ascii="Book Antiqua" w:hAnsi="Book Antiqua"/>
        </w:rPr>
        <w:t xml:space="preserve"> </w:t>
      </w:r>
      <w:r w:rsidRPr="00840A71">
        <w:rPr>
          <w:rFonts w:ascii="Book Antiqua" w:hAnsi="Book Antiqua"/>
          <w:i/>
        </w:rPr>
        <w:t xml:space="preserve">Ale on hovoril o chráme svojho tela.“ </w:t>
      </w:r>
      <w:r w:rsidRPr="00521CF9">
        <w:rPr>
          <w:rFonts w:ascii="Book Antiqua" w:hAnsi="Book Antiqua"/>
        </w:rPr>
        <w:t>(</w:t>
      </w:r>
      <w:proofErr w:type="spellStart"/>
      <w:r w:rsidRPr="00521CF9">
        <w:rPr>
          <w:rFonts w:ascii="Book Antiqua" w:hAnsi="Book Antiqua"/>
        </w:rPr>
        <w:t>Jn</w:t>
      </w:r>
      <w:proofErr w:type="spellEnd"/>
      <w:r w:rsidRPr="00521CF9">
        <w:rPr>
          <w:rFonts w:ascii="Book Antiqua" w:hAnsi="Book Antiqua"/>
        </w:rPr>
        <w:t xml:space="preserve"> 2,19-21) Snáď neexistuje v tomto svete krajší zážitok ako ten, že človek začne prežívať svoje telo nie už ako väzenie duše, kde duša trpí odlúčenosťou od Boha, ale ako chrám, kde je duša v intímnej samote s Bohom. Vidíme, ako vysoko hodnotí Pán Ježiš ľudské telo. Práve to telo, ktoré nám spôsobuje toľko problémov v duchovnom živote. </w:t>
      </w:r>
      <w:r w:rsidRPr="00840A71">
        <w:rPr>
          <w:rFonts w:ascii="Book Antiqua" w:hAnsi="Book Antiqua"/>
          <w:b/>
          <w:u w:val="single"/>
        </w:rPr>
        <w:t>Naše telo môže byť a má byť chrámom.</w:t>
      </w:r>
      <w:r w:rsidRPr="00521CF9">
        <w:rPr>
          <w:rFonts w:ascii="Book Antiqua" w:hAnsi="Book Antiqua"/>
        </w:rPr>
        <w:t xml:space="preserve"> Ak je bez božieho Ducha, stáva sa miestom totality nášho Ega. Stáva sa vykorisťovanou prírodou, ktorá sa človeku pomstí. </w:t>
      </w:r>
      <w:r w:rsidRPr="00840A71">
        <w:rPr>
          <w:rFonts w:ascii="Book Antiqua" w:hAnsi="Book Antiqua"/>
          <w:b/>
          <w:u w:val="single"/>
        </w:rPr>
        <w:t xml:space="preserve">Aby sa stalo chrámom, je potrebné </w:t>
      </w:r>
      <w:proofErr w:type="spellStart"/>
      <w:r w:rsidRPr="00840A71">
        <w:rPr>
          <w:rFonts w:ascii="Book Antiqua" w:hAnsi="Book Antiqua"/>
          <w:b/>
          <w:u w:val="single"/>
        </w:rPr>
        <w:t>uvolniť</w:t>
      </w:r>
      <w:proofErr w:type="spellEnd"/>
      <w:r w:rsidRPr="00840A71">
        <w:rPr>
          <w:rFonts w:ascii="Book Antiqua" w:hAnsi="Book Antiqua"/>
          <w:b/>
          <w:u w:val="single"/>
        </w:rPr>
        <w:t xml:space="preserve"> oltár srdca pre Boha, Stvoriteľa.</w:t>
      </w:r>
      <w:r w:rsidRPr="00521CF9">
        <w:rPr>
          <w:rFonts w:ascii="Book Antiqua" w:hAnsi="Book Antiqua"/>
        </w:rPr>
        <w:t xml:space="preserve"> A dať mu plné právo nad sebou a nad svojím životom. Telo človeka má mať účasť na dôstojnosti </w:t>
      </w:r>
      <w:r w:rsidRPr="00840A71">
        <w:rPr>
          <w:rFonts w:ascii="Book Antiqua" w:hAnsi="Book Antiqua"/>
          <w:i/>
        </w:rPr>
        <w:t>„Božieho obrazu“,</w:t>
      </w:r>
      <w:r w:rsidRPr="00521CF9">
        <w:rPr>
          <w:rFonts w:ascii="Book Antiqua" w:hAnsi="Book Antiqua"/>
        </w:rPr>
        <w:t xml:space="preserve"> je ľudským telom práve preto, že ho oživuje duchovná duša, a celá osoba je určená na to, aby sa v Kristovom tajomnom tele stala chrámom Ducha.</w:t>
      </w:r>
      <w:r w:rsidRPr="00521CF9">
        <w:rPr>
          <w:rFonts w:ascii="Book Antiqua" w:hAnsi="Book Antiqua"/>
        </w:rPr>
        <w:br/>
        <w:t xml:space="preserve">    Čo robí Ježiš, keď mu chcem zasvätiť svoje telo, keď chcem aby moje telo bolo chrámom, ale nie chrámom mojej vlastnej duše, kde budem zbožňovať seba samého, ale skutočným chrámom Božím. Aby toto miesto bolo skutočne chrámom Božím, musíme pozvať Ježiša. Dať mu plné právo nad sebou, odovzdať mu kľúče od tohoto prázdneho domu. Pán Ježiš prichádza ako ten, ktorý má moc. Vytiahne svoj bič a vyženie zo mňa predavačov dobytka. Títo predavači sú symbolom všetkého toho, čo nás spája s </w:t>
      </w:r>
      <w:proofErr w:type="spellStart"/>
      <w:r w:rsidRPr="00521CF9">
        <w:rPr>
          <w:rFonts w:ascii="Book Antiqua" w:hAnsi="Book Antiqua"/>
        </w:rPr>
        <w:t>čiste</w:t>
      </w:r>
      <w:proofErr w:type="spellEnd"/>
      <w:r w:rsidRPr="00521CF9">
        <w:rPr>
          <w:rFonts w:ascii="Book Antiqua" w:hAnsi="Book Antiqua"/>
        </w:rPr>
        <w:t xml:space="preserve"> živočíšnou sférou nášho života. Veď mi všetci, namiesto svojej duše ponúkame Bohu rôzne náhrady. Podobne ako SZ ľudia uznávame formu zástupnej obete. Radšej obetujeme Bohu množstvo svojich akcii, len aby sme nemuseli dať samých seba. Ježišovi však nestačí môj dobytok. On chce mňa samého. Pán Ježiš často nachádza vo mne peňažný ústav</w:t>
      </w:r>
      <w:r w:rsidR="00840A71">
        <w:rPr>
          <w:rFonts w:ascii="Book Antiqua" w:hAnsi="Book Antiqua"/>
        </w:rPr>
        <w:t xml:space="preserve">, </w:t>
      </w:r>
      <w:r w:rsidRPr="00521CF9">
        <w:rPr>
          <w:rFonts w:ascii="Book Antiqua" w:hAnsi="Book Antiqua"/>
        </w:rPr>
        <w:t xml:space="preserve"> kde namiesto lásky ponúkame svoj majetok. Chcem lásku kúpiť. Alebo chcem za lásku zaplatiť. Božie Slovo však hovorí: </w:t>
      </w:r>
      <w:r w:rsidRPr="00840A71">
        <w:rPr>
          <w:rFonts w:ascii="Book Antiqua" w:hAnsi="Book Antiqua"/>
          <w:i/>
        </w:rPr>
        <w:t>„Láska je silnejšia oko smrť, ak by niekto chcel za lásku dať všetko Bohatstvo svojho domu, len by sa opovrhlo nim.“</w:t>
      </w:r>
      <w:r w:rsidRPr="00521CF9">
        <w:rPr>
          <w:rFonts w:ascii="Book Antiqua" w:hAnsi="Book Antiqua"/>
        </w:rPr>
        <w:br/>
        <w:t xml:space="preserve">    Aj predavačom holubov rozkázal: </w:t>
      </w:r>
      <w:r w:rsidRPr="00840A71">
        <w:rPr>
          <w:rFonts w:ascii="Book Antiqua" w:hAnsi="Book Antiqua"/>
          <w:i/>
        </w:rPr>
        <w:t>„Preč s tým odtiaľto. Nerobte z domu môjho Otca tržnicu!"</w:t>
      </w:r>
      <w:r w:rsidRPr="00521CF9">
        <w:rPr>
          <w:rFonts w:ascii="Book Antiqua" w:hAnsi="Book Antiqua"/>
        </w:rPr>
        <w:t xml:space="preserve"> Čo nám predstavuje holub. Holub môže byť symbolom mnohých vecí, ale jednu predstavuje denne aj nám. Totiž holub je ľahostajný voči </w:t>
      </w:r>
      <w:proofErr w:type="spellStart"/>
      <w:r w:rsidRPr="00521CF9">
        <w:rPr>
          <w:rFonts w:ascii="Book Antiqua" w:hAnsi="Book Antiqua"/>
        </w:rPr>
        <w:t>posvätnu</w:t>
      </w:r>
      <w:proofErr w:type="spellEnd"/>
      <w:r w:rsidRPr="00521CF9">
        <w:rPr>
          <w:rFonts w:ascii="Book Antiqua" w:hAnsi="Book Antiqua"/>
        </w:rPr>
        <w:t>. Teda holub je symbolom náboženskej ľahostajnosti. Nezáujmu o Božie veci. Mňa však podobne ako Ježiša musí horlivosť za Boží dom stravovať.</w:t>
      </w:r>
      <w:r w:rsidRPr="00521CF9">
        <w:rPr>
          <w:rFonts w:ascii="Book Antiqua" w:hAnsi="Book Antiqua"/>
        </w:rPr>
        <w:br/>
        <w:t>    Ak tieto prekážky odstránime zo seba, teda živočíšny štýl života, snahu obchodovať s Bohom a svoju ľahostajnosť voči Božím veciam, vtedy Ježiš príde do chrámu, ktorým je naše telo a začne z neho svoje požehnané pôsobenie. Naše telo nebude pre nás prekážkou na ceste k Bohu, ale stane sa miestom jeho prebývania. Miestom, ktoré budeme veľmi milovať lebo sa v tomto mieste stretávame s Bohom. Naše telo sa postupne stane poslušným nástrojom Ducha, lebo zistí, že sa mu táto služba oplatí.</w:t>
      </w:r>
      <w:r w:rsidRPr="00521CF9">
        <w:rPr>
          <w:rFonts w:ascii="Book Antiqua" w:hAnsi="Book Antiqua"/>
        </w:rPr>
        <w:br/>
        <w:t xml:space="preserve">    Symbolika obnovy chrámu sa často objavuje aj v živote sv. Františka z </w:t>
      </w:r>
      <w:proofErr w:type="spellStart"/>
      <w:r w:rsidRPr="00521CF9">
        <w:rPr>
          <w:rFonts w:ascii="Book Antiqua" w:hAnsi="Book Antiqua"/>
        </w:rPr>
        <w:t>Asissi</w:t>
      </w:r>
      <w:proofErr w:type="spellEnd"/>
      <w:r w:rsidRPr="00521CF9">
        <w:rPr>
          <w:rFonts w:ascii="Book Antiqua" w:hAnsi="Book Antiqua"/>
        </w:rPr>
        <w:t xml:space="preserve">. Svoje obrátenie začal obnovou kostolíka sv. Damiána: </w:t>
      </w:r>
      <w:r w:rsidRPr="0024152F">
        <w:rPr>
          <w:rFonts w:ascii="Book Antiqua" w:hAnsi="Book Antiqua"/>
          <w:i/>
        </w:rPr>
        <w:t xml:space="preserve">„Prvé dielo, na ktoré sa blažený František podujal, keď sa vymanil z rúk svojho telesného otca, bola stavba Božieho domu. Nebudoval nový, ale obnovil </w:t>
      </w:r>
      <w:proofErr w:type="spellStart"/>
      <w:r w:rsidRPr="0024152F">
        <w:rPr>
          <w:rFonts w:ascii="Book Antiqua" w:hAnsi="Book Antiqua"/>
          <w:i/>
        </w:rPr>
        <w:t>polorozpadlý</w:t>
      </w:r>
      <w:proofErr w:type="spellEnd"/>
      <w:r w:rsidRPr="0024152F">
        <w:rPr>
          <w:rFonts w:ascii="Book Antiqua" w:hAnsi="Book Antiqua"/>
          <w:i/>
        </w:rPr>
        <w:t>, starý, úctyhodne starý kostolík vylepšil. Nezrušil staré základy – budoval na nich – a tým, i keď nevedomky, zachovával Božie Slovo, pretože „nikto nemôže položiť iný základ než ten, ktorý už je položený, totiž Ježiš Kristus.“</w:t>
      </w:r>
      <w:r w:rsidRPr="00521CF9">
        <w:rPr>
          <w:rFonts w:ascii="Book Antiqua" w:hAnsi="Book Antiqua"/>
        </w:rPr>
        <w:t xml:space="preserve"> </w:t>
      </w:r>
      <w:r w:rsidRPr="0024152F">
        <w:rPr>
          <w:rFonts w:ascii="Book Antiqua" w:hAnsi="Book Antiqua"/>
          <w:i/>
        </w:rPr>
        <w:t xml:space="preserve">Keď prišiel na miesto, kde bol pred dávnymi časmi postavený kostolík sv. Damiána, s milosťou Najvyššieho ten kostol v krátkej dobe s </w:t>
      </w:r>
      <w:proofErr w:type="spellStart"/>
      <w:r w:rsidRPr="0024152F">
        <w:rPr>
          <w:rFonts w:ascii="Book Antiqua" w:hAnsi="Book Antiqua"/>
          <w:i/>
        </w:rPr>
        <w:t>velikou</w:t>
      </w:r>
      <w:proofErr w:type="spellEnd"/>
      <w:r w:rsidRPr="0024152F">
        <w:rPr>
          <w:rFonts w:ascii="Book Antiqua" w:hAnsi="Book Antiqua"/>
          <w:i/>
        </w:rPr>
        <w:t xml:space="preserve"> horlivosťou opravil.“</w:t>
      </w:r>
      <w:r w:rsidRPr="0024152F">
        <w:rPr>
          <w:rFonts w:ascii="Book Antiqua" w:hAnsi="Book Antiqua"/>
          <w:i/>
        </w:rPr>
        <w:br/>
      </w:r>
      <w:r w:rsidRPr="00521CF9">
        <w:rPr>
          <w:rFonts w:ascii="Book Antiqua" w:hAnsi="Book Antiqua"/>
        </w:rPr>
        <w:t xml:space="preserve">    Jeho životopisci hovoria, že na začiatku svojho obrátenia opravil takto tri kostolíky, z ktorých posledný bol kostol Panny Márie Anjelskej. A v súvislosti s dnešným sviatkom sa práve k Lateránskej bazilike viaže videnie, ktoré mal Pápež Inocent III, keď vo svojom prorockom sne videl sv. Františka ako muža, ktorý podopiera rúcajúcu sa Lateránsku baziliku, ktorá bola a stále zostáva symbolom celej cirkvi, ešte nerozdelenej na katolíkov, pravoslávnych a protestantov. Je tiež symbolom chudobnej cirkvi, ktorú svet podporuje, pretože mu dáva dobrý príklad. </w:t>
      </w:r>
    </w:p>
    <w:p w:rsidR="00521CF9" w:rsidRDefault="00521CF9"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24152F" w:rsidRDefault="0024152F" w:rsidP="000F10F8">
      <w:pPr>
        <w:ind w:left="-851" w:right="-851"/>
        <w:rPr>
          <w:rFonts w:ascii="Book Antiqua" w:hAnsi="Book Antiqua"/>
        </w:rPr>
      </w:pPr>
    </w:p>
    <w:p w:rsidR="0024152F" w:rsidRDefault="0024152F" w:rsidP="000F10F8">
      <w:pPr>
        <w:ind w:left="-851" w:right="-851"/>
        <w:rPr>
          <w:rFonts w:ascii="Book Antiqua" w:hAnsi="Book Antiqua"/>
        </w:rPr>
      </w:pPr>
    </w:p>
    <w:p w:rsidR="0024152F" w:rsidRDefault="0024152F" w:rsidP="000F10F8">
      <w:pPr>
        <w:ind w:left="-851" w:right="-851"/>
        <w:rPr>
          <w:rFonts w:ascii="Book Antiqua" w:hAnsi="Book Antiqua"/>
        </w:rPr>
      </w:pPr>
    </w:p>
    <w:p w:rsidR="0024152F" w:rsidRDefault="0024152F" w:rsidP="000F10F8">
      <w:pPr>
        <w:ind w:left="-851" w:right="-851"/>
        <w:rPr>
          <w:rFonts w:ascii="Book Antiqua" w:hAnsi="Book Antiqua"/>
        </w:rPr>
      </w:pPr>
    </w:p>
    <w:p w:rsidR="0024152F" w:rsidRDefault="0024152F" w:rsidP="000F10F8">
      <w:pPr>
        <w:ind w:left="-851" w:right="-851"/>
        <w:rPr>
          <w:rFonts w:ascii="Book Antiqua" w:hAnsi="Book Antiqua"/>
        </w:rPr>
      </w:pPr>
    </w:p>
    <w:p w:rsidR="0024152F" w:rsidRDefault="0024152F" w:rsidP="000F10F8">
      <w:pPr>
        <w:ind w:left="-851" w:right="-851"/>
        <w:rPr>
          <w:rFonts w:ascii="Book Antiqua" w:hAnsi="Book Antiqua"/>
        </w:rPr>
      </w:pPr>
      <w:bookmarkStart w:id="0" w:name="_GoBack"/>
      <w:bookmarkEnd w:id="0"/>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Default="00567465" w:rsidP="000F10F8">
      <w:pPr>
        <w:ind w:left="-851" w:right="-851"/>
        <w:rPr>
          <w:rFonts w:ascii="Book Antiqua" w:hAnsi="Book Antiqua"/>
        </w:rPr>
      </w:pPr>
    </w:p>
    <w:p w:rsidR="00567465" w:rsidRPr="00567465" w:rsidRDefault="00567465" w:rsidP="00567465">
      <w:pPr>
        <w:pStyle w:val="Import1"/>
        <w:spacing w:line="360" w:lineRule="auto"/>
        <w:ind w:left="-851" w:right="-709"/>
        <w:jc w:val="both"/>
        <w:rPr>
          <w:rFonts w:ascii="Book Antiqua" w:hAnsi="Book Antiqua" w:cs="Arial"/>
          <w:szCs w:val="24"/>
        </w:rPr>
      </w:pPr>
      <w:r w:rsidRPr="00567465">
        <w:rPr>
          <w:rFonts w:ascii="Book Antiqua" w:hAnsi="Book Antiqua" w:cs="Arial"/>
          <w:szCs w:val="24"/>
        </w:rPr>
        <w:t>Výročie posviacky Lateránskej baziliky.</w:t>
      </w:r>
    </w:p>
    <w:p w:rsidR="00567465" w:rsidRPr="00567465" w:rsidRDefault="00567465" w:rsidP="00567465">
      <w:pPr>
        <w:pStyle w:val="Import0"/>
        <w:ind w:left="-851" w:right="-709"/>
        <w:jc w:val="both"/>
        <w:rPr>
          <w:rFonts w:ascii="Book Antiqua" w:hAnsi="Book Antiqua" w:cs="Arial"/>
          <w:szCs w:val="24"/>
        </w:rPr>
      </w:pPr>
    </w:p>
    <w:p w:rsidR="00567465" w:rsidRPr="00567465" w:rsidRDefault="00567465" w:rsidP="00567465">
      <w:pPr>
        <w:pStyle w:val="Import2"/>
        <w:ind w:left="-851" w:right="-709"/>
        <w:jc w:val="both"/>
        <w:rPr>
          <w:rFonts w:ascii="Book Antiqua" w:hAnsi="Book Antiqua" w:cs="Arial"/>
          <w:szCs w:val="24"/>
        </w:rPr>
      </w:pPr>
      <w:r w:rsidRPr="00567465">
        <w:rPr>
          <w:rFonts w:ascii="Book Antiqua" w:hAnsi="Book Antiqua" w:cs="Arial"/>
          <w:szCs w:val="24"/>
        </w:rPr>
        <w:t xml:space="preserve">Každý kostol má svoje dejiny, ktoré sú úzko späté s miestom, kde sa nachádza. Sú ale kostoly, ktorých dejiny sú spojené s dejinami katolíckej Cirkvi. Medzi </w:t>
      </w:r>
      <w:proofErr w:type="spellStart"/>
      <w:r w:rsidRPr="00567465">
        <w:rPr>
          <w:rFonts w:ascii="Book Antiqua" w:hAnsi="Book Antiqua" w:cs="Arial"/>
          <w:szCs w:val="24"/>
        </w:rPr>
        <w:t>ne</w:t>
      </w:r>
      <w:proofErr w:type="spellEnd"/>
      <w:r w:rsidRPr="00567465">
        <w:rPr>
          <w:rFonts w:ascii="Book Antiqua" w:hAnsi="Book Antiqua" w:cs="Arial"/>
          <w:szCs w:val="24"/>
        </w:rPr>
        <w:t xml:space="preserve"> na prvom mieste patrí Lateránska bazilika.</w:t>
      </w:r>
    </w:p>
    <w:p w:rsidR="00567465" w:rsidRPr="00567465" w:rsidRDefault="00567465" w:rsidP="00567465">
      <w:pPr>
        <w:pStyle w:val="Import2"/>
        <w:ind w:left="-851" w:right="-709"/>
        <w:jc w:val="both"/>
        <w:rPr>
          <w:rFonts w:ascii="Book Antiqua" w:hAnsi="Book Antiqua" w:cs="Arial"/>
          <w:szCs w:val="24"/>
        </w:rPr>
      </w:pPr>
      <w:r w:rsidRPr="00567465">
        <w:rPr>
          <w:rFonts w:ascii="Book Antiqua" w:hAnsi="Book Antiqua" w:cs="Arial"/>
          <w:szCs w:val="24"/>
        </w:rPr>
        <w:t xml:space="preserve">Po skončení krvavého prenasledovania kresťanov rímskym cisárom Konštantínom, dostala Cirkev od neho nielen slobodu, ale daroval pápežom aj starobylý Lateránsky palác. K nemu sa potom postavila nádherná svätyňa zasvätená </w:t>
      </w:r>
      <w:proofErr w:type="spellStart"/>
      <w:r w:rsidRPr="00567465">
        <w:rPr>
          <w:rFonts w:ascii="Book Antiqua" w:hAnsi="Book Antiqua" w:cs="Arial"/>
          <w:szCs w:val="24"/>
        </w:rPr>
        <w:t>Najsvätejšemu</w:t>
      </w:r>
      <w:proofErr w:type="spellEnd"/>
      <w:r w:rsidRPr="00567465">
        <w:rPr>
          <w:rFonts w:ascii="Book Antiqua" w:hAnsi="Book Antiqua" w:cs="Arial"/>
          <w:szCs w:val="24"/>
        </w:rPr>
        <w:t xml:space="preserve"> Spasiteľovi a baptistérium (krstiteľnica). Preto má bazilika aj druhý titul: Bazilika sv. Jána v </w:t>
      </w:r>
      <w:proofErr w:type="spellStart"/>
      <w:r w:rsidRPr="00567465">
        <w:rPr>
          <w:rFonts w:ascii="Book Antiqua" w:hAnsi="Book Antiqua" w:cs="Arial"/>
          <w:szCs w:val="24"/>
        </w:rPr>
        <w:t>Lateráne</w:t>
      </w:r>
      <w:proofErr w:type="spellEnd"/>
      <w:r w:rsidRPr="00567465">
        <w:rPr>
          <w:rFonts w:ascii="Book Antiqua" w:hAnsi="Book Antiqua" w:cs="Arial"/>
          <w:szCs w:val="24"/>
        </w:rPr>
        <w:t>. A aj tretí titul: sv. Jána evanjelistu. 9. novembra 324 pápež Silvester, ako hovorí tradícia, chrám slávnostne vysvätil</w:t>
      </w:r>
    </w:p>
    <w:p w:rsidR="00567465" w:rsidRPr="00567465" w:rsidRDefault="00567465" w:rsidP="00567465">
      <w:pPr>
        <w:pStyle w:val="Import3"/>
        <w:ind w:left="-851" w:right="-709"/>
        <w:jc w:val="both"/>
        <w:rPr>
          <w:rFonts w:ascii="Book Antiqua" w:hAnsi="Book Antiqua" w:cs="Arial"/>
          <w:szCs w:val="24"/>
        </w:rPr>
      </w:pPr>
      <w:r w:rsidRPr="00567465">
        <w:rPr>
          <w:rFonts w:ascii="Book Antiqua" w:hAnsi="Book Antiqua" w:cs="Arial"/>
          <w:szCs w:val="24"/>
        </w:rPr>
        <w:t>Od začiatku bola bazilika spojená s ďalšími dejinami našej Cirkvi. Tu po dlhé storočia bývali nástupcovia sv. Petra. V bazilike sa uskutočnilo 5 Všeobecných koncilov a veľa iných cirkevných synod, ktoré mali veľký vplyv na náboženský život. A aj keď neskoršie preniesli pápeži svoje sídlo na vatikánsky pahorok, blízko baziliky sv. Petra, Lateránska bazilika ostala aj naďalej prvou zo všetkých rímskych bazilík, Katedrou sv. Otca a matkou všetkých kostolov na celom svete.</w:t>
      </w:r>
    </w:p>
    <w:p w:rsidR="00567465" w:rsidRPr="00567465" w:rsidRDefault="00567465" w:rsidP="00567465">
      <w:pPr>
        <w:pStyle w:val="Import0"/>
        <w:ind w:left="-851" w:right="-709"/>
        <w:jc w:val="both"/>
        <w:rPr>
          <w:rFonts w:ascii="Book Antiqua" w:hAnsi="Book Antiqua" w:cs="Arial"/>
          <w:szCs w:val="24"/>
        </w:rPr>
      </w:pPr>
    </w:p>
    <w:p w:rsidR="00567465" w:rsidRPr="00567465" w:rsidRDefault="00567465" w:rsidP="00567465">
      <w:pPr>
        <w:pStyle w:val="Import2"/>
        <w:ind w:left="-851" w:right="-709"/>
        <w:jc w:val="both"/>
        <w:rPr>
          <w:rFonts w:ascii="Book Antiqua" w:hAnsi="Book Antiqua" w:cs="Arial"/>
          <w:szCs w:val="24"/>
        </w:rPr>
      </w:pPr>
      <w:r w:rsidRPr="00567465">
        <w:rPr>
          <w:rFonts w:ascii="Book Antiqua" w:hAnsi="Book Antiqua" w:cs="Arial"/>
          <w:szCs w:val="24"/>
        </w:rPr>
        <w:t>Tak ako je život všeobecnej Cirkvi spätý s Lateránskou bazilikou, tak je náš život spätý s našim kostolom. Neraz ľudia ponavštevujú veľa krásnych chrámov na celom svete, ale napokon povedia, že ten ich kostol alebo kostolík je najkrajší. Povedia to nie preto, že by mal veľké umelecké a architektonické pamiatky, ale preto, lebo je ich a v ňom prežívali a prežívajú krásne chvíle svojho života. Na svoj kostol sa pozerajú očami viery a lásky k Bohu.</w:t>
      </w:r>
    </w:p>
    <w:p w:rsidR="00567465" w:rsidRPr="00567465" w:rsidRDefault="00567465" w:rsidP="00567465">
      <w:pPr>
        <w:pStyle w:val="Import3"/>
        <w:ind w:left="-851" w:right="-709"/>
        <w:jc w:val="both"/>
        <w:rPr>
          <w:rFonts w:ascii="Book Antiqua" w:hAnsi="Book Antiqua" w:cs="Arial"/>
          <w:szCs w:val="24"/>
        </w:rPr>
      </w:pPr>
      <w:r w:rsidRPr="00567465">
        <w:rPr>
          <w:rFonts w:ascii="Book Antiqua" w:hAnsi="Book Antiqua" w:cs="Arial"/>
          <w:szCs w:val="24"/>
        </w:rPr>
        <w:t xml:space="preserve">Dnes možno počuť z úst </w:t>
      </w:r>
      <w:r w:rsidR="00840A71">
        <w:rPr>
          <w:rFonts w:ascii="Book Antiqua" w:hAnsi="Book Antiqua" w:cs="Arial"/>
          <w:szCs w:val="24"/>
        </w:rPr>
        <w:t>mnohých, ktorí nemusia Boha</w:t>
      </w:r>
      <w:r w:rsidRPr="00567465">
        <w:rPr>
          <w:rFonts w:ascii="Book Antiqua" w:hAnsi="Book Antiqua" w:cs="Arial"/>
          <w:szCs w:val="24"/>
        </w:rPr>
        <w:t>, že Ježiš nám neprikázal stavať kostoly. Je to pravda? Áno, Ježiš to priamo neprikázal. On počas svojho života navštívil len jeden a jediný židovský chrám v Jeruzaleme. V tomto chráme vyučoval a kritizoval všetky také prejavy, ktoré boli v rozpore s vierou. Nikdy ale nepovedal, že chrám je zbytočný, že ho majú pobúrať. Ak to povedal, tak len obrazne, keď chcel hovoriť o svojom zmŕtvychvstaní. Ani jeho predpoveď o zničení Jeruzalemského chrámu, nie je zameraná proti zmyslu kostola. Zničený chrám bude dôsledkom židovskej nevery.</w:t>
      </w:r>
    </w:p>
    <w:p w:rsidR="00567465" w:rsidRPr="00567465" w:rsidRDefault="00567465" w:rsidP="00567465">
      <w:pPr>
        <w:pStyle w:val="Import3"/>
        <w:ind w:left="-851" w:right="-709"/>
        <w:jc w:val="both"/>
        <w:rPr>
          <w:rFonts w:ascii="Book Antiqua" w:hAnsi="Book Antiqua" w:cs="Arial"/>
          <w:szCs w:val="24"/>
        </w:rPr>
      </w:pPr>
      <w:r w:rsidRPr="00567465">
        <w:rPr>
          <w:rFonts w:ascii="Book Antiqua" w:hAnsi="Book Antiqua" w:cs="Arial"/>
          <w:szCs w:val="24"/>
        </w:rPr>
        <w:t>Prví kresťania sa najprv schádzali po domoch, alebo na posvätných miestach mučeníkov, v katakombách. Po získaní slobody na začiatku 4.st. začali aj kresťania budovať chrámy. Robili to preto, že chrám z kameňa bol najkrajším symbolom duchovného chrámu, ktorým je Cirkev, že v chráme je prítomný najvzácnejší hosť, Ježiš v podobe chleba a že v chrámoch sa mohli stretávať so svojimi bratmi a sestrami a sprítomňovať si obetu Ježiša Krista. To boli dostatočné dôvody, aby sa stavali chrámy ako najkrajšie budovy sveta. Veď Bohu musí dať človek to najkrajšie a najlepšie, čo dokáže. Pretože sektári nepatria do Cirkvi, neveria v Ježiša prítomného v Eucharistii, preto nemajú dôvod budovať chrámy.</w:t>
      </w:r>
    </w:p>
    <w:p w:rsidR="00567465" w:rsidRPr="00567465" w:rsidRDefault="00567465" w:rsidP="00567465">
      <w:pPr>
        <w:pStyle w:val="Import0"/>
        <w:ind w:left="-851" w:right="-709"/>
        <w:jc w:val="both"/>
        <w:rPr>
          <w:rFonts w:ascii="Book Antiqua" w:hAnsi="Book Antiqua" w:cs="Arial"/>
          <w:szCs w:val="24"/>
        </w:rPr>
      </w:pPr>
    </w:p>
    <w:p w:rsidR="00567465" w:rsidRPr="00567465" w:rsidRDefault="00567465" w:rsidP="00567465">
      <w:pPr>
        <w:pStyle w:val="Import2"/>
        <w:ind w:left="-851" w:right="-709"/>
        <w:jc w:val="both"/>
        <w:rPr>
          <w:rFonts w:ascii="Book Antiqua" w:hAnsi="Book Antiqua" w:cs="Arial"/>
          <w:szCs w:val="24"/>
        </w:rPr>
      </w:pPr>
      <w:r w:rsidRPr="00567465">
        <w:rPr>
          <w:rFonts w:ascii="Book Antiqua" w:hAnsi="Book Antiqua" w:cs="Arial"/>
          <w:szCs w:val="24"/>
        </w:rPr>
        <w:t>Najsilnejším argumentom pre nás voči nepriateľom kostolov by mal byť ten, že na našom živote bude vidieť zmysel našej návštevy v božích chrámoch. Ak povieme, že chodíme do kostola, tak to nesmie vyznieť tak, ako keď povieme, že chodíme do obchodu, alebo na futbal, alebo na diskotéku. Ak tak povieme, tak musí byť zrejmé, že chodíme na stretnutie s našim nebeským Otcom, s Ježišom, ktorý nás neustále učí a obetuje sa za nás, že sa otvárame Duchu Sv., ktorý vedie náš život. A napokon musí aj každý vidieť, že nás kresťanov katolíkov kostol vzájomne spája a vytvára jednu farskú rodinu, spojenú so všetkými kresťanmi na celom svete.</w:t>
      </w:r>
    </w:p>
    <w:p w:rsidR="00567465" w:rsidRPr="00521CF9" w:rsidRDefault="00567465" w:rsidP="000F10F8">
      <w:pPr>
        <w:ind w:left="-851" w:right="-851"/>
        <w:rPr>
          <w:rFonts w:ascii="Book Antiqua" w:hAnsi="Book Antiqua"/>
        </w:rPr>
      </w:pPr>
    </w:p>
    <w:sectPr w:rsidR="00567465" w:rsidRPr="00521CF9" w:rsidSect="000F10F8">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10F8"/>
    <w:rsid w:val="000F10F8"/>
    <w:rsid w:val="0024152F"/>
    <w:rsid w:val="00423723"/>
    <w:rsid w:val="00521CF9"/>
    <w:rsid w:val="00567465"/>
    <w:rsid w:val="00840A71"/>
    <w:rsid w:val="00EC4B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C43E"/>
  <w15:docId w15:val="{D24A2AF2-56A7-47DD-939A-1C683E33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0F10F8"/>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0F10F8"/>
    <w:pPr>
      <w:keepNext/>
      <w:outlineLvl w:val="0"/>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0F10F8"/>
    <w:rPr>
      <w:rFonts w:ascii="Times New Roman" w:eastAsia="Times New Roman" w:hAnsi="Times New Roman" w:cs="Times New Roman"/>
      <w:b/>
      <w:bCs/>
      <w:sz w:val="24"/>
      <w:szCs w:val="24"/>
      <w:lang w:eastAsia="sk-SK"/>
    </w:rPr>
  </w:style>
  <w:style w:type="paragraph" w:styleId="Zkladntext">
    <w:name w:val="Body Text"/>
    <w:basedOn w:val="Normlny"/>
    <w:link w:val="ZkladntextChar"/>
    <w:semiHidden/>
    <w:unhideWhenUsed/>
    <w:rsid w:val="000F10F8"/>
    <w:pPr>
      <w:jc w:val="both"/>
    </w:pPr>
  </w:style>
  <w:style w:type="character" w:customStyle="1" w:styleId="ZkladntextChar">
    <w:name w:val="Základný text Char"/>
    <w:basedOn w:val="Predvolenpsmoodseku"/>
    <w:link w:val="Zkladntext"/>
    <w:semiHidden/>
    <w:rsid w:val="000F10F8"/>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521CF9"/>
    <w:pPr>
      <w:spacing w:before="100" w:beforeAutospacing="1" w:after="100" w:afterAutospacing="1"/>
    </w:pPr>
  </w:style>
  <w:style w:type="paragraph" w:customStyle="1" w:styleId="Import0">
    <w:name w:val="Import 0"/>
    <w:basedOn w:val="Normlny"/>
    <w:rsid w:val="00567465"/>
    <w:pPr>
      <w:widowControl w:val="0"/>
    </w:pPr>
    <w:rPr>
      <w:szCs w:val="20"/>
    </w:rPr>
  </w:style>
  <w:style w:type="paragraph" w:customStyle="1" w:styleId="Import1">
    <w:name w:val="Import 1"/>
    <w:basedOn w:val="Import0"/>
    <w:rsid w:val="00567465"/>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pPr>
    <w:rPr>
      <w:rFonts w:ascii="Courier New" w:hAnsi="Courier New"/>
      <w:b/>
    </w:rPr>
  </w:style>
  <w:style w:type="paragraph" w:customStyle="1" w:styleId="Import2">
    <w:name w:val="Import 2"/>
    <w:basedOn w:val="Import0"/>
    <w:rsid w:val="00567465"/>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i/>
    </w:rPr>
  </w:style>
  <w:style w:type="paragraph" w:customStyle="1" w:styleId="Import3">
    <w:name w:val="Import 3"/>
    <w:basedOn w:val="Import0"/>
    <w:rsid w:val="00567465"/>
    <w:pPr>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ind w:firstLine="432"/>
    </w:pPr>
    <w:rPr>
      <w:rFonts w:ascii="Courier New" w:hAnsi="Courier New"/>
    </w:rPr>
  </w:style>
  <w:style w:type="paragraph" w:styleId="Textbubliny">
    <w:name w:val="Balloon Text"/>
    <w:basedOn w:val="Normlny"/>
    <w:link w:val="TextbublinyChar"/>
    <w:uiPriority w:val="99"/>
    <w:semiHidden/>
    <w:unhideWhenUsed/>
    <w:rsid w:val="0024152F"/>
    <w:rPr>
      <w:rFonts w:ascii="Segoe UI" w:hAnsi="Segoe UI" w:cs="Segoe UI"/>
      <w:sz w:val="18"/>
      <w:szCs w:val="18"/>
    </w:rPr>
  </w:style>
  <w:style w:type="character" w:customStyle="1" w:styleId="TextbublinyChar">
    <w:name w:val="Text bubliny Char"/>
    <w:basedOn w:val="Predvolenpsmoodseku"/>
    <w:link w:val="Textbubliny"/>
    <w:uiPriority w:val="99"/>
    <w:semiHidden/>
    <w:rsid w:val="0024152F"/>
    <w:rPr>
      <w:rFonts w:ascii="Segoe UI" w:eastAsia="Times New Roman" w:hAnsi="Segoe UI" w:cs="Segoe UI"/>
      <w:sz w:val="18"/>
      <w:szCs w:val="1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39522">
      <w:bodyDiv w:val="1"/>
      <w:marLeft w:val="0"/>
      <w:marRight w:val="0"/>
      <w:marTop w:val="0"/>
      <w:marBottom w:val="0"/>
      <w:divBdr>
        <w:top w:val="none" w:sz="0" w:space="0" w:color="auto"/>
        <w:left w:val="none" w:sz="0" w:space="0" w:color="auto"/>
        <w:bottom w:val="none" w:sz="0" w:space="0" w:color="auto"/>
        <w:right w:val="none" w:sz="0" w:space="0" w:color="auto"/>
      </w:divBdr>
    </w:div>
    <w:div w:id="10474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2022</Words>
  <Characters>11528</Characters>
  <Application>Microsoft Office Word</Application>
  <DocSecurity>0</DocSecurity>
  <Lines>96</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Branislav Golha</cp:lastModifiedBy>
  <cp:revision>3</cp:revision>
  <cp:lastPrinted>2018-11-09T15:16:00Z</cp:lastPrinted>
  <dcterms:created xsi:type="dcterms:W3CDTF">2013-11-20T15:22:00Z</dcterms:created>
  <dcterms:modified xsi:type="dcterms:W3CDTF">2018-11-09T15:17:00Z</dcterms:modified>
</cp:coreProperties>
</file>