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683" w:rsidRPr="0079307C" w:rsidRDefault="002C6683" w:rsidP="002C6683">
      <w:pPr>
        <w:ind w:left="-851" w:right="-851"/>
        <w:rPr>
          <w:rFonts w:ascii="Book Antiqua" w:hAnsi="Book Antiqua"/>
          <w:b/>
          <w:sz w:val="24"/>
          <w:szCs w:val="24"/>
        </w:rPr>
      </w:pPr>
      <w:r w:rsidRPr="0079307C">
        <w:rPr>
          <w:rFonts w:ascii="Book Antiqua" w:hAnsi="Book Antiqua"/>
          <w:b/>
          <w:sz w:val="24"/>
          <w:szCs w:val="24"/>
        </w:rPr>
        <w:t>4. pôstny pondelok - (</w:t>
      </w:r>
      <w:proofErr w:type="spellStart"/>
      <w:r w:rsidRPr="0079307C">
        <w:rPr>
          <w:rFonts w:ascii="Book Antiqua" w:hAnsi="Book Antiqua"/>
          <w:b/>
          <w:sz w:val="24"/>
          <w:szCs w:val="24"/>
        </w:rPr>
        <w:t>Jn</w:t>
      </w:r>
      <w:proofErr w:type="spellEnd"/>
      <w:r w:rsidRPr="0079307C">
        <w:rPr>
          <w:rFonts w:ascii="Book Antiqua" w:hAnsi="Book Antiqua"/>
          <w:b/>
          <w:sz w:val="24"/>
          <w:szCs w:val="24"/>
        </w:rPr>
        <w:t xml:space="preserve"> 4,43-54)</w:t>
      </w:r>
    </w:p>
    <w:p w:rsidR="002C6683" w:rsidRPr="002C6683" w:rsidRDefault="002C6683" w:rsidP="002C6683">
      <w:pPr>
        <w:ind w:left="-851" w:right="-851"/>
        <w:rPr>
          <w:rFonts w:ascii="Book Antiqua" w:hAnsi="Book Antiqua"/>
          <w:sz w:val="24"/>
          <w:szCs w:val="24"/>
        </w:rPr>
      </w:pPr>
      <w:r w:rsidRPr="002C6683">
        <w:rPr>
          <w:rFonts w:ascii="Book Antiqua" w:hAnsi="Book Antiqua"/>
          <w:sz w:val="24"/>
          <w:szCs w:val="24"/>
        </w:rPr>
        <w:t xml:space="preserve">    Dnešné evanjelium nám názorne ukazuje rozvoj ľudskej viery. Na začiatku dnešného príbehu je strata viery v ľudské možnosti. Môžeme pred</w:t>
      </w:r>
      <w:r w:rsidR="00EF2671">
        <w:rPr>
          <w:rFonts w:ascii="Book Antiqua" w:hAnsi="Book Antiqua"/>
          <w:sz w:val="24"/>
          <w:szCs w:val="24"/>
        </w:rPr>
        <w:t>pokladať, že kráľovský úradník</w:t>
      </w:r>
      <w:r w:rsidRPr="002C6683">
        <w:rPr>
          <w:rFonts w:ascii="Book Antiqua" w:hAnsi="Book Antiqua"/>
          <w:sz w:val="24"/>
          <w:szCs w:val="24"/>
        </w:rPr>
        <w:t xml:space="preserve"> najprv hľadal pomoc u doktorov. Hľadal normálne riešenie problému svojho syna. Najprv sa opieral o ľudské istoty. Jeho viera v ľudské možnosti sa sklátila vtedy, keď lekári konštatovali, že chlapec je nevyliečiteľne chorý. Veľmi často potrebujeme k tomu aby sme sa obrátili k Bohu zažiť práve zlyhanie všetkých našich pozemských istôt. Aj písmo potvrdzuje túto pravdu: </w:t>
      </w:r>
      <w:r w:rsidRPr="002C6683">
        <w:rPr>
          <w:rFonts w:ascii="Book Antiqua" w:hAnsi="Book Antiqua"/>
          <w:b/>
          <w:sz w:val="24"/>
          <w:szCs w:val="24"/>
        </w:rPr>
        <w:t xml:space="preserve">„Zlorečený je muž, ktorý dôveruje v človeka a telo urobil svojou oporou, ale od Pána sa mu srdce vzdialilo. Požehnaný je muž, ktorý dôveruje v Pána, Pán bude jeho nádejou.“ </w:t>
      </w:r>
      <w:r w:rsidRPr="002C6683">
        <w:rPr>
          <w:rFonts w:ascii="Book Antiqua" w:hAnsi="Book Antiqua"/>
          <w:sz w:val="24"/>
          <w:szCs w:val="24"/>
        </w:rPr>
        <w:t>(J</w:t>
      </w:r>
      <w:r>
        <w:rPr>
          <w:rFonts w:ascii="Book Antiqua" w:hAnsi="Book Antiqua"/>
          <w:sz w:val="24"/>
          <w:szCs w:val="24"/>
        </w:rPr>
        <w:t>e</w:t>
      </w:r>
      <w:r w:rsidRPr="002C6683">
        <w:rPr>
          <w:rFonts w:ascii="Book Antiqua" w:hAnsi="Book Antiqua"/>
          <w:sz w:val="24"/>
          <w:szCs w:val="24"/>
        </w:rPr>
        <w:t xml:space="preserve">r 17,5.7) Obyčajne začíname počítať s Bohom až vtedy, keď všetky naše istoty zlyhali. </w:t>
      </w:r>
    </w:p>
    <w:p w:rsidR="002C6683" w:rsidRPr="002C6683" w:rsidRDefault="002C6683" w:rsidP="002C6683">
      <w:pPr>
        <w:ind w:left="-851" w:right="-851"/>
        <w:rPr>
          <w:rFonts w:ascii="Book Antiqua" w:hAnsi="Book Antiqua"/>
          <w:sz w:val="24"/>
          <w:szCs w:val="24"/>
        </w:rPr>
      </w:pPr>
      <w:r w:rsidRPr="002C6683">
        <w:rPr>
          <w:rFonts w:ascii="Book Antiqua" w:hAnsi="Book Antiqua"/>
          <w:sz w:val="24"/>
          <w:szCs w:val="24"/>
        </w:rPr>
        <w:t xml:space="preserve">     Písmo sväté hovorí: </w:t>
      </w:r>
      <w:r w:rsidRPr="002C6683">
        <w:rPr>
          <w:rFonts w:ascii="Book Antiqua" w:hAnsi="Book Antiqua"/>
          <w:b/>
          <w:sz w:val="24"/>
          <w:szCs w:val="24"/>
        </w:rPr>
        <w:t xml:space="preserve">„Keď počul, že Ježiš prišiel z </w:t>
      </w:r>
      <w:proofErr w:type="spellStart"/>
      <w:r w:rsidRPr="002C6683">
        <w:rPr>
          <w:rFonts w:ascii="Book Antiqua" w:hAnsi="Book Antiqua"/>
          <w:b/>
          <w:sz w:val="24"/>
          <w:szCs w:val="24"/>
        </w:rPr>
        <w:t>Júdska</w:t>
      </w:r>
      <w:proofErr w:type="spellEnd"/>
      <w:r w:rsidRPr="002C6683">
        <w:rPr>
          <w:rFonts w:ascii="Book Antiqua" w:hAnsi="Book Antiqua"/>
          <w:b/>
          <w:sz w:val="24"/>
          <w:szCs w:val="24"/>
        </w:rPr>
        <w:t xml:space="preserve"> do </w:t>
      </w:r>
      <w:proofErr w:type="spellStart"/>
      <w:r w:rsidRPr="002C6683">
        <w:rPr>
          <w:rFonts w:ascii="Book Antiqua" w:hAnsi="Book Antiqua"/>
          <w:b/>
          <w:sz w:val="24"/>
          <w:szCs w:val="24"/>
        </w:rPr>
        <w:t>Galileje</w:t>
      </w:r>
      <w:proofErr w:type="spellEnd"/>
      <w:r w:rsidRPr="002C6683">
        <w:rPr>
          <w:rFonts w:ascii="Book Antiqua" w:hAnsi="Book Antiqua"/>
          <w:b/>
          <w:sz w:val="24"/>
          <w:szCs w:val="24"/>
        </w:rPr>
        <w:t>, vydal sa k nemu a prosil ho, aby prišiel a uzdravil jeho syna, ktorý bol už blízko smrti.“</w:t>
      </w:r>
      <w:r w:rsidRPr="002C6683">
        <w:rPr>
          <w:rFonts w:ascii="Book Antiqua" w:hAnsi="Book Antiqua"/>
          <w:sz w:val="24"/>
          <w:szCs w:val="24"/>
        </w:rPr>
        <w:t xml:space="preserve"> Druhú etapu tvorí cesta k Ježišovi a modlitba. Kráľovský sluha</w:t>
      </w:r>
      <w:bookmarkStart w:id="0" w:name="_GoBack"/>
      <w:bookmarkEnd w:id="0"/>
      <w:r w:rsidRPr="002C6683">
        <w:rPr>
          <w:rFonts w:ascii="Book Antiqua" w:hAnsi="Book Antiqua"/>
          <w:sz w:val="24"/>
          <w:szCs w:val="24"/>
        </w:rPr>
        <w:t xml:space="preserve"> sa vydal k Ježišovi a prosil ho. Prosil ho svojimi vlastnými slovami, ktoré vychádzali z jeho otcovského srdca. Keby sa v tejto chvíli chcel modliť iným spôsobom, jeho myšlienky by sa stále vracali ku chorému dieťaťu. A preto hovorí Ježišovi priamo o svojom strachu a o svojej bolesti. Takto sa oslobodzuje od svojich starostí, ktoré spôsobujú roztržitosť v modlitbe. </w:t>
      </w:r>
    </w:p>
    <w:p w:rsidR="002C6683" w:rsidRPr="002C6683" w:rsidRDefault="002C6683" w:rsidP="002C6683">
      <w:pPr>
        <w:ind w:left="-851" w:right="-851"/>
        <w:rPr>
          <w:rFonts w:ascii="Book Antiqua" w:hAnsi="Book Antiqua"/>
          <w:sz w:val="24"/>
          <w:szCs w:val="24"/>
        </w:rPr>
      </w:pPr>
      <w:r w:rsidRPr="002C6683">
        <w:rPr>
          <w:rFonts w:ascii="Book Antiqua" w:hAnsi="Book Antiqua"/>
          <w:b/>
          <w:sz w:val="24"/>
          <w:szCs w:val="24"/>
        </w:rPr>
        <w:t xml:space="preserve">     „Ak neuvidíte znamenia a zázraky, neuveríte!“</w:t>
      </w:r>
      <w:r w:rsidRPr="002C6683">
        <w:rPr>
          <w:rFonts w:ascii="Book Antiqua" w:hAnsi="Book Antiqua"/>
          <w:sz w:val="24"/>
          <w:szCs w:val="24"/>
        </w:rPr>
        <w:t xml:space="preserve"> Akoby tým Ježiš naznačoval, že samotná viera v prítomnosť Boha medzi ľuďmi, je už riešením problému. Podobne učí Ján aj vo svojich listoch: </w:t>
      </w:r>
      <w:r w:rsidRPr="002C6683">
        <w:rPr>
          <w:rFonts w:ascii="Book Antiqua" w:hAnsi="Book Antiqua"/>
          <w:b/>
          <w:sz w:val="24"/>
          <w:szCs w:val="24"/>
        </w:rPr>
        <w:t>„A tým víťazstvom, ktoré premohlo svet, je naša viera. Veď kto iný premáha svet, ak nie ten, kto verí, že Ježiš je, Boží Syn?“</w:t>
      </w:r>
      <w:r w:rsidRPr="002C6683">
        <w:rPr>
          <w:rFonts w:ascii="Book Antiqua" w:hAnsi="Book Antiqua"/>
          <w:sz w:val="24"/>
          <w:szCs w:val="24"/>
        </w:rPr>
        <w:t xml:space="preserve"> (</w:t>
      </w:r>
      <w:proofErr w:type="spellStart"/>
      <w:r w:rsidRPr="002C6683">
        <w:rPr>
          <w:rFonts w:ascii="Book Antiqua" w:hAnsi="Book Antiqua"/>
          <w:sz w:val="24"/>
          <w:szCs w:val="24"/>
        </w:rPr>
        <w:t>Jn</w:t>
      </w:r>
      <w:proofErr w:type="spellEnd"/>
      <w:r w:rsidRPr="002C6683">
        <w:rPr>
          <w:rFonts w:ascii="Book Antiqua" w:hAnsi="Book Antiqua"/>
          <w:sz w:val="24"/>
          <w:szCs w:val="24"/>
        </w:rPr>
        <w:t xml:space="preserve"> 5,4-6) V tejto výčitke ide vlastne o vieru v Kristovo božstvo. </w:t>
      </w:r>
    </w:p>
    <w:p w:rsidR="002C6683" w:rsidRPr="002C6683" w:rsidRDefault="002C6683" w:rsidP="002C6683">
      <w:pPr>
        <w:ind w:left="-851" w:right="-851"/>
        <w:rPr>
          <w:rFonts w:ascii="Book Antiqua" w:hAnsi="Book Antiqua"/>
          <w:sz w:val="24"/>
          <w:szCs w:val="24"/>
        </w:rPr>
      </w:pPr>
      <w:r w:rsidRPr="002C6683">
        <w:rPr>
          <w:rFonts w:ascii="Book Antiqua" w:hAnsi="Book Antiqua"/>
          <w:sz w:val="24"/>
          <w:szCs w:val="24"/>
        </w:rPr>
        <w:t xml:space="preserve">     Kráľovský sluha prosí: </w:t>
      </w:r>
      <w:r w:rsidRPr="0079307C">
        <w:rPr>
          <w:rFonts w:ascii="Book Antiqua" w:hAnsi="Book Antiqua"/>
          <w:b/>
          <w:sz w:val="24"/>
          <w:szCs w:val="24"/>
        </w:rPr>
        <w:t xml:space="preserve">„Pane, poď, kým mi dieťa neumrie.“ </w:t>
      </w:r>
      <w:r w:rsidRPr="002C6683">
        <w:rPr>
          <w:rFonts w:ascii="Book Antiqua" w:hAnsi="Book Antiqua"/>
          <w:sz w:val="24"/>
          <w:szCs w:val="24"/>
        </w:rPr>
        <w:t xml:space="preserve">Koľko viery a lásky obsahovala táto jednoduchá prosba. Pán Ježiš mu odpovedal: </w:t>
      </w:r>
      <w:r w:rsidRPr="0079307C">
        <w:rPr>
          <w:rFonts w:ascii="Book Antiqua" w:hAnsi="Book Antiqua"/>
          <w:b/>
          <w:sz w:val="24"/>
          <w:szCs w:val="24"/>
        </w:rPr>
        <w:t>„Choď tvoj syn žije!“</w:t>
      </w:r>
      <w:r w:rsidRPr="002C6683">
        <w:rPr>
          <w:rFonts w:ascii="Book Antiqua" w:hAnsi="Book Antiqua"/>
          <w:sz w:val="24"/>
          <w:szCs w:val="24"/>
        </w:rPr>
        <w:t xml:space="preserve"> Prišiel pre Ježiša, aby mohol svojmu dieťaťu sprostredkovať jeho uzdravujúci dotyk a teraz sa má vrátiť domov s prázdnymi rukami a bez Ježiša? Písmo sväté hovorí: </w:t>
      </w:r>
      <w:r w:rsidRPr="0079307C">
        <w:rPr>
          <w:rFonts w:ascii="Book Antiqua" w:hAnsi="Book Antiqua"/>
          <w:b/>
          <w:sz w:val="24"/>
          <w:szCs w:val="24"/>
        </w:rPr>
        <w:t>„Muž uveril Ježišovým slovám a šiel.“</w:t>
      </w:r>
      <w:r w:rsidRPr="002C6683">
        <w:rPr>
          <w:rFonts w:ascii="Book Antiqua" w:hAnsi="Book Antiqua"/>
          <w:sz w:val="24"/>
          <w:szCs w:val="24"/>
        </w:rPr>
        <w:t xml:space="preserve"> </w:t>
      </w:r>
    </w:p>
    <w:p w:rsidR="002C6683" w:rsidRPr="002C6683" w:rsidRDefault="002C6683" w:rsidP="002C6683">
      <w:pPr>
        <w:ind w:left="-851" w:right="-851"/>
        <w:rPr>
          <w:rFonts w:ascii="Book Antiqua" w:hAnsi="Book Antiqua"/>
          <w:sz w:val="24"/>
          <w:szCs w:val="24"/>
        </w:rPr>
      </w:pPr>
      <w:r w:rsidRPr="002C6683">
        <w:rPr>
          <w:rFonts w:ascii="Book Antiqua" w:hAnsi="Book Antiqua"/>
          <w:sz w:val="24"/>
          <w:szCs w:val="24"/>
        </w:rPr>
        <w:t xml:space="preserve">     Na začiatku bol pohyb zapríčinený tým, že čosi o Ježišovi počul. Teraz je tu pohyb spôsobený vierou v Ježišovo slovo. Toto slovo sa nazýva v Písme svätom </w:t>
      </w:r>
      <w:proofErr w:type="spellStart"/>
      <w:r w:rsidRPr="0079307C">
        <w:rPr>
          <w:rFonts w:ascii="Book Antiqua" w:hAnsi="Book Antiqua"/>
          <w:b/>
          <w:sz w:val="24"/>
          <w:szCs w:val="24"/>
          <w:u w:val="single"/>
        </w:rPr>
        <w:t>Réma</w:t>
      </w:r>
      <w:proofErr w:type="spellEnd"/>
      <w:r w:rsidRPr="0079307C">
        <w:rPr>
          <w:rFonts w:ascii="Book Antiqua" w:hAnsi="Book Antiqua"/>
          <w:b/>
          <w:sz w:val="24"/>
          <w:szCs w:val="24"/>
          <w:u w:val="single"/>
        </w:rPr>
        <w:t>.</w:t>
      </w:r>
      <w:r w:rsidRPr="002C6683">
        <w:rPr>
          <w:rFonts w:ascii="Book Antiqua" w:hAnsi="Book Antiqua"/>
          <w:sz w:val="24"/>
          <w:szCs w:val="24"/>
        </w:rPr>
        <w:t xml:space="preserve"> Je to Božie Slovo vyslovené do konkrétnej situácie človeka. Nemôžeme ho chápať ako všeobecne platný princíp, ale ako niečo, čo platí pre tento konkrétny prípad. </w:t>
      </w:r>
      <w:proofErr w:type="spellStart"/>
      <w:r w:rsidRPr="0079307C">
        <w:rPr>
          <w:rFonts w:ascii="Book Antiqua" w:hAnsi="Book Antiqua"/>
          <w:sz w:val="24"/>
          <w:szCs w:val="24"/>
          <w:u w:val="single"/>
        </w:rPr>
        <w:t>Réma</w:t>
      </w:r>
      <w:proofErr w:type="spellEnd"/>
      <w:r w:rsidRPr="0079307C">
        <w:rPr>
          <w:rFonts w:ascii="Book Antiqua" w:hAnsi="Book Antiqua"/>
          <w:sz w:val="24"/>
          <w:szCs w:val="24"/>
          <w:u w:val="single"/>
        </w:rPr>
        <w:t xml:space="preserve"> je ovocím modlitby.</w:t>
      </w:r>
      <w:r w:rsidRPr="002C6683">
        <w:rPr>
          <w:rFonts w:ascii="Book Antiqua" w:hAnsi="Book Antiqua"/>
          <w:sz w:val="24"/>
          <w:szCs w:val="24"/>
        </w:rPr>
        <w:t xml:space="preserve"> Toto slovo treba prijať s istotou. Keby viera nebola istotou, kráľovský sluha by sa nikdy nedal do pohybu. Jemu však stačí Ježišovo slovo, ktoré robí zázraky. Je to niečo podobné ako pri zázračnom rybolove. Hoci skúsenosť rybárov hovorila: </w:t>
      </w:r>
      <w:r w:rsidRPr="0079307C">
        <w:rPr>
          <w:rFonts w:ascii="Book Antiqua" w:hAnsi="Book Antiqua"/>
          <w:b/>
          <w:sz w:val="24"/>
          <w:szCs w:val="24"/>
        </w:rPr>
        <w:t>„Pane, celú noc sme lovili a nič sme nechytili“</w:t>
      </w:r>
      <w:r w:rsidRPr="0079307C">
        <w:rPr>
          <w:rFonts w:ascii="Book Antiqua" w:hAnsi="Book Antiqua"/>
          <w:sz w:val="24"/>
          <w:szCs w:val="24"/>
        </w:rPr>
        <w:t xml:space="preserve">, </w:t>
      </w:r>
      <w:r w:rsidRPr="002C6683">
        <w:rPr>
          <w:rFonts w:ascii="Book Antiqua" w:hAnsi="Book Antiqua"/>
          <w:sz w:val="24"/>
          <w:szCs w:val="24"/>
        </w:rPr>
        <w:t xml:space="preserve">ale predsa </w:t>
      </w:r>
      <w:r w:rsidRPr="0079307C">
        <w:rPr>
          <w:rFonts w:ascii="Book Antiqua" w:hAnsi="Book Antiqua"/>
          <w:b/>
          <w:sz w:val="24"/>
          <w:szCs w:val="24"/>
        </w:rPr>
        <w:t>„na tvoje slovo vrhneme siete.“</w:t>
      </w:r>
      <w:r w:rsidRPr="002C6683">
        <w:rPr>
          <w:rFonts w:ascii="Book Antiqua" w:hAnsi="Book Antiqua"/>
          <w:sz w:val="24"/>
          <w:szCs w:val="24"/>
        </w:rPr>
        <w:t xml:space="preserve"> Aj on sa vydáva domov na Ježišovo slovo. Jeho cesta nie je cesta naprázdno, lebo vierou prijal Ježišov prísľub. </w:t>
      </w:r>
    </w:p>
    <w:p w:rsidR="002C6683" w:rsidRPr="002C6683" w:rsidRDefault="002C6683" w:rsidP="002C6683">
      <w:pPr>
        <w:ind w:left="-851" w:right="-851"/>
        <w:rPr>
          <w:rFonts w:ascii="Book Antiqua" w:hAnsi="Book Antiqua"/>
          <w:sz w:val="24"/>
          <w:szCs w:val="24"/>
        </w:rPr>
      </w:pPr>
      <w:r w:rsidRPr="002C6683">
        <w:rPr>
          <w:rFonts w:ascii="Book Antiqua" w:hAnsi="Book Antiqua"/>
          <w:sz w:val="24"/>
          <w:szCs w:val="24"/>
        </w:rPr>
        <w:t xml:space="preserve">     </w:t>
      </w:r>
      <w:r w:rsidRPr="0079307C">
        <w:rPr>
          <w:rFonts w:ascii="Book Antiqua" w:hAnsi="Book Antiqua"/>
          <w:b/>
          <w:sz w:val="24"/>
          <w:szCs w:val="24"/>
        </w:rPr>
        <w:t>„Ešte keď bol stotník na ceste, šli mu naproti jeho sluhovia a oznámili mu: „Tvoj syn žije.“</w:t>
      </w:r>
      <w:r w:rsidRPr="002C6683">
        <w:rPr>
          <w:rFonts w:ascii="Book Antiqua" w:hAnsi="Book Antiqua"/>
          <w:sz w:val="24"/>
          <w:szCs w:val="24"/>
        </w:rPr>
        <w:t xml:space="preserve"> Kráľovský sluha sa opýtal na čas uzdravenia. Tu otec poznal, že to bolo práve v tú hodinu, keď mu Ježiš povedal: </w:t>
      </w:r>
      <w:r w:rsidRPr="0079307C">
        <w:rPr>
          <w:rFonts w:ascii="Book Antiqua" w:hAnsi="Book Antiqua"/>
          <w:b/>
          <w:sz w:val="24"/>
          <w:szCs w:val="24"/>
        </w:rPr>
        <w:t xml:space="preserve">„Tvoj syn žije“. </w:t>
      </w:r>
      <w:r w:rsidRPr="002C6683">
        <w:rPr>
          <w:rFonts w:ascii="Book Antiqua" w:hAnsi="Book Antiqua"/>
          <w:sz w:val="24"/>
          <w:szCs w:val="24"/>
        </w:rPr>
        <w:t xml:space="preserve">A uveril on i celá jeho rodina. Vidíme, že viera bola na počiatku tejto cesty, viera ju sprevádzala a nakoniec vyústila ešte do väčšej viery. Posledná veta: </w:t>
      </w:r>
      <w:r w:rsidRPr="0079307C">
        <w:rPr>
          <w:rFonts w:ascii="Book Antiqua" w:hAnsi="Book Antiqua"/>
          <w:b/>
          <w:sz w:val="24"/>
          <w:szCs w:val="24"/>
        </w:rPr>
        <w:t>„Uveril on i celá jeho rodina!“</w:t>
      </w:r>
      <w:r w:rsidRPr="002C6683">
        <w:rPr>
          <w:rFonts w:ascii="Book Antiqua" w:hAnsi="Book Antiqua"/>
          <w:sz w:val="24"/>
          <w:szCs w:val="24"/>
        </w:rPr>
        <w:t xml:space="preserve"> naznačuje, že celá jeho rodina našla vieru v Ježiša, ako Spasiteľa. A to je to podstatné. Bez tejto viery by človek nevošiel do Spásy. </w:t>
      </w:r>
      <w:r w:rsidRPr="0079307C">
        <w:rPr>
          <w:rFonts w:ascii="Book Antiqua" w:hAnsi="Book Antiqua"/>
          <w:b/>
          <w:sz w:val="24"/>
          <w:szCs w:val="24"/>
        </w:rPr>
        <w:t>„Kto uverí, bude spasený!“</w:t>
      </w:r>
      <w:r w:rsidRPr="002C6683">
        <w:rPr>
          <w:rFonts w:ascii="Book Antiqua" w:hAnsi="Book Antiqua"/>
          <w:sz w:val="24"/>
          <w:szCs w:val="24"/>
        </w:rPr>
        <w:t xml:space="preserve"> </w:t>
      </w:r>
    </w:p>
    <w:p w:rsidR="00943EC1" w:rsidRPr="002C6683" w:rsidRDefault="002C6683" w:rsidP="002C6683">
      <w:pPr>
        <w:ind w:left="-851" w:right="-851"/>
        <w:rPr>
          <w:rFonts w:ascii="Book Antiqua" w:hAnsi="Book Antiqua"/>
          <w:sz w:val="24"/>
          <w:szCs w:val="24"/>
        </w:rPr>
      </w:pPr>
      <w:r w:rsidRPr="002C6683">
        <w:rPr>
          <w:rFonts w:ascii="Book Antiqua" w:hAnsi="Book Antiqua"/>
          <w:sz w:val="24"/>
          <w:szCs w:val="24"/>
        </w:rPr>
        <w:t xml:space="preserve">     Sv. Bernard z </w:t>
      </w:r>
      <w:proofErr w:type="spellStart"/>
      <w:r w:rsidRPr="002C6683">
        <w:rPr>
          <w:rFonts w:ascii="Book Antiqua" w:hAnsi="Book Antiqua"/>
          <w:sz w:val="24"/>
          <w:szCs w:val="24"/>
        </w:rPr>
        <w:t>Cliarvaux</w:t>
      </w:r>
      <w:proofErr w:type="spellEnd"/>
      <w:r w:rsidRPr="002C6683">
        <w:rPr>
          <w:rFonts w:ascii="Book Antiqua" w:hAnsi="Book Antiqua"/>
          <w:sz w:val="24"/>
          <w:szCs w:val="24"/>
        </w:rPr>
        <w:t xml:space="preserve"> učí: </w:t>
      </w:r>
      <w:r w:rsidRPr="0079307C">
        <w:rPr>
          <w:rFonts w:ascii="Book Antiqua" w:hAnsi="Book Antiqua"/>
          <w:i/>
          <w:sz w:val="24"/>
          <w:szCs w:val="24"/>
        </w:rPr>
        <w:t>„Duša hľadá Slovo, s ktorým by súhlasila pre svoju nápravu, ktorým by sa osvietila pre poznania, na ktoré by sa oprela, aby bola silná, ktorým by sa napravila, aby bola múdra, ktorému by sa podrobila, aby bola krásna, s ktorým by sa zasnúbila, aby bola plodná, ktoré by požívala, aby bola blažená. Slovo sa stalo telom a prebýva už v nás. Prebýva vierou v našich srdciach, prebýva v našej pamäti, prebýva v myšlienke a zostupuje až k obrazotvornosti.“</w:t>
      </w:r>
    </w:p>
    <w:sectPr w:rsidR="00943EC1" w:rsidRPr="002C6683" w:rsidSect="002C6683">
      <w:pgSz w:w="11906" w:h="16838"/>
      <w:pgMar w:top="284"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83"/>
    <w:rsid w:val="002B186A"/>
    <w:rsid w:val="002C6683"/>
    <w:rsid w:val="0079307C"/>
    <w:rsid w:val="00943EC1"/>
    <w:rsid w:val="00EF267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A89D"/>
  <w15:chartTrackingRefBased/>
  <w15:docId w15:val="{36470D14-8B27-4F27-B652-C15090A1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604</Words>
  <Characters>3445</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dcterms:created xsi:type="dcterms:W3CDTF">2018-03-12T11:37:00Z</dcterms:created>
  <dcterms:modified xsi:type="dcterms:W3CDTF">2018-03-12T15:42:00Z</dcterms:modified>
</cp:coreProperties>
</file>