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37CA1" w:rsidRPr="00673B8D" w:rsidRDefault="00673B8D" w:rsidP="00673B8D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673B8D">
        <w:rPr>
          <w:rFonts w:ascii="Times New Roman" w:hAnsi="Times New Roman" w:cs="Times New Roman"/>
          <w:sz w:val="32"/>
          <w:szCs w:val="32"/>
          <w:u w:val="single"/>
        </w:rPr>
        <w:t xml:space="preserve">Komisionálne preskúšanie – J. </w:t>
      </w:r>
      <w:proofErr w:type="spellStart"/>
      <w:r w:rsidRPr="00673B8D">
        <w:rPr>
          <w:rFonts w:ascii="Times New Roman" w:hAnsi="Times New Roman" w:cs="Times New Roman"/>
          <w:sz w:val="32"/>
          <w:szCs w:val="32"/>
          <w:u w:val="single"/>
        </w:rPr>
        <w:t>Šveda</w:t>
      </w:r>
      <w:proofErr w:type="spellEnd"/>
      <w:r w:rsidRPr="00673B8D">
        <w:rPr>
          <w:rFonts w:ascii="Times New Roman" w:hAnsi="Times New Roman" w:cs="Times New Roman"/>
          <w:sz w:val="32"/>
          <w:szCs w:val="32"/>
          <w:u w:val="single"/>
        </w:rPr>
        <w:t xml:space="preserve"> – SJL – tematické okruhy</w:t>
      </w:r>
    </w:p>
    <w:p w:rsidR="00673B8D" w:rsidRPr="00673B8D" w:rsidRDefault="00673B8D">
      <w:pPr>
        <w:rPr>
          <w:rFonts w:ascii="Times New Roman" w:hAnsi="Times New Roman" w:cs="Times New Roman"/>
          <w:sz w:val="32"/>
          <w:szCs w:val="32"/>
        </w:rPr>
      </w:pPr>
      <w:r w:rsidRPr="00673B8D">
        <w:rPr>
          <w:rFonts w:ascii="Times New Roman" w:hAnsi="Times New Roman" w:cs="Times New Roman"/>
          <w:sz w:val="32"/>
          <w:szCs w:val="32"/>
        </w:rPr>
        <w:t xml:space="preserve">Literatúra: </w:t>
      </w:r>
    </w:p>
    <w:p w:rsidR="00673B8D" w:rsidRDefault="00673B8D">
      <w:pPr>
        <w:rPr>
          <w:rFonts w:ascii="Times New Roman" w:hAnsi="Times New Roman" w:cs="Times New Roman"/>
          <w:sz w:val="32"/>
          <w:szCs w:val="32"/>
        </w:rPr>
      </w:pPr>
      <w:r w:rsidRPr="00673B8D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 xml:space="preserve"> Lyrika – ľúbostná poézia – A. Slád</w:t>
      </w:r>
      <w:r w:rsidR="00A94CF4">
        <w:rPr>
          <w:rFonts w:ascii="Times New Roman" w:hAnsi="Times New Roman" w:cs="Times New Roman"/>
          <w:sz w:val="32"/>
          <w:szCs w:val="32"/>
        </w:rPr>
        <w:t>k</w:t>
      </w:r>
      <w:r>
        <w:rPr>
          <w:rFonts w:ascii="Times New Roman" w:hAnsi="Times New Roman" w:cs="Times New Roman"/>
          <w:sz w:val="32"/>
          <w:szCs w:val="32"/>
        </w:rPr>
        <w:t xml:space="preserve">ovič – Marína </w:t>
      </w:r>
    </w:p>
    <w:p w:rsidR="00673B8D" w:rsidRDefault="00673B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Dráma – teória drámy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pojmoslovný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aparát</w:t>
      </w:r>
    </w:p>
    <w:p w:rsidR="00673B8D" w:rsidRDefault="00673B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Dráma – J. B. P. </w:t>
      </w:r>
      <w:proofErr w:type="spellStart"/>
      <w:r>
        <w:rPr>
          <w:rFonts w:ascii="Times New Roman" w:hAnsi="Times New Roman" w:cs="Times New Roman"/>
          <w:sz w:val="32"/>
          <w:szCs w:val="32"/>
        </w:rPr>
        <w:t>Moliére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Lakomec – rozbor </w:t>
      </w:r>
    </w:p>
    <w:p w:rsidR="00673B8D" w:rsidRDefault="00673B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Slovenský jazyk: </w:t>
      </w:r>
    </w:p>
    <w:p w:rsidR="00673B8D" w:rsidRDefault="00673B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Výkladový/úvahový slohový postup  </w:t>
      </w:r>
      <w:r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znaky, porovnanie </w:t>
      </w:r>
    </w:p>
    <w:p w:rsidR="00673B8D" w:rsidRDefault="00673B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Jazyk, reč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pojmoslovný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aparát </w:t>
      </w:r>
    </w:p>
    <w:p w:rsidR="00673B8D" w:rsidRDefault="00673B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Doplňovacie cvičenie – pravopisné javy</w:t>
      </w:r>
    </w:p>
    <w:p w:rsidR="00673B8D" w:rsidRPr="00673B8D" w:rsidRDefault="00673B8D">
      <w:pPr>
        <w:rPr>
          <w:rFonts w:ascii="Times New Roman" w:hAnsi="Times New Roman" w:cs="Times New Roman"/>
          <w:sz w:val="32"/>
          <w:szCs w:val="32"/>
        </w:rPr>
      </w:pPr>
    </w:p>
    <w:p w:rsidR="00673B8D" w:rsidRDefault="00673B8D">
      <w:pPr>
        <w:rPr>
          <w:rFonts w:ascii="Times New Roman" w:hAnsi="Times New Roman" w:cs="Times New Roman"/>
          <w:sz w:val="32"/>
          <w:szCs w:val="32"/>
        </w:rPr>
      </w:pPr>
    </w:p>
    <w:p w:rsidR="00673B8D" w:rsidRDefault="00673B8D">
      <w:pPr>
        <w:rPr>
          <w:rFonts w:ascii="Times New Roman" w:hAnsi="Times New Roman" w:cs="Times New Roman"/>
          <w:sz w:val="32"/>
          <w:szCs w:val="32"/>
        </w:rPr>
      </w:pPr>
    </w:p>
    <w:p w:rsidR="00673B8D" w:rsidRDefault="00673B8D">
      <w:pPr>
        <w:rPr>
          <w:rFonts w:ascii="Times New Roman" w:hAnsi="Times New Roman" w:cs="Times New Roman"/>
          <w:sz w:val="32"/>
          <w:szCs w:val="32"/>
        </w:rPr>
      </w:pPr>
    </w:p>
    <w:p w:rsidR="00673B8D" w:rsidRDefault="00673B8D">
      <w:pPr>
        <w:rPr>
          <w:rFonts w:ascii="Times New Roman" w:hAnsi="Times New Roman" w:cs="Times New Roman"/>
          <w:sz w:val="32"/>
          <w:szCs w:val="32"/>
        </w:rPr>
      </w:pPr>
    </w:p>
    <w:p w:rsidR="00673B8D" w:rsidRPr="00673B8D" w:rsidRDefault="00673B8D" w:rsidP="00673B8D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673B8D">
        <w:rPr>
          <w:rFonts w:ascii="Times New Roman" w:hAnsi="Times New Roman" w:cs="Times New Roman"/>
          <w:sz w:val="32"/>
          <w:szCs w:val="32"/>
          <w:u w:val="single"/>
        </w:rPr>
        <w:t xml:space="preserve">Komisionálne preskúšanie – J. </w:t>
      </w:r>
      <w:proofErr w:type="spellStart"/>
      <w:r w:rsidRPr="00673B8D">
        <w:rPr>
          <w:rFonts w:ascii="Times New Roman" w:hAnsi="Times New Roman" w:cs="Times New Roman"/>
          <w:sz w:val="32"/>
          <w:szCs w:val="32"/>
          <w:u w:val="single"/>
        </w:rPr>
        <w:t>Šveda</w:t>
      </w:r>
      <w:proofErr w:type="spellEnd"/>
      <w:r w:rsidRPr="00673B8D">
        <w:rPr>
          <w:rFonts w:ascii="Times New Roman" w:hAnsi="Times New Roman" w:cs="Times New Roman"/>
          <w:sz w:val="32"/>
          <w:szCs w:val="32"/>
          <w:u w:val="single"/>
        </w:rPr>
        <w:t xml:space="preserve"> – SJL – tematické okruhy</w:t>
      </w:r>
    </w:p>
    <w:p w:rsidR="00673B8D" w:rsidRPr="00673B8D" w:rsidRDefault="00673B8D" w:rsidP="00673B8D">
      <w:pPr>
        <w:rPr>
          <w:rFonts w:ascii="Times New Roman" w:hAnsi="Times New Roman" w:cs="Times New Roman"/>
          <w:sz w:val="32"/>
          <w:szCs w:val="32"/>
        </w:rPr>
      </w:pPr>
      <w:r w:rsidRPr="00673B8D">
        <w:rPr>
          <w:rFonts w:ascii="Times New Roman" w:hAnsi="Times New Roman" w:cs="Times New Roman"/>
          <w:sz w:val="32"/>
          <w:szCs w:val="32"/>
        </w:rPr>
        <w:t xml:space="preserve">Literatúra: </w:t>
      </w:r>
    </w:p>
    <w:p w:rsidR="00673B8D" w:rsidRDefault="00673B8D" w:rsidP="00673B8D">
      <w:pPr>
        <w:rPr>
          <w:rFonts w:ascii="Times New Roman" w:hAnsi="Times New Roman" w:cs="Times New Roman"/>
          <w:sz w:val="32"/>
          <w:szCs w:val="32"/>
        </w:rPr>
      </w:pPr>
      <w:r w:rsidRPr="00673B8D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 xml:space="preserve"> Lyrika – ľúbostná poézia – A. Slád</w:t>
      </w:r>
      <w:r w:rsidR="00A94CF4">
        <w:rPr>
          <w:rFonts w:ascii="Times New Roman" w:hAnsi="Times New Roman" w:cs="Times New Roman"/>
          <w:sz w:val="32"/>
          <w:szCs w:val="32"/>
        </w:rPr>
        <w:t>k</w:t>
      </w:r>
      <w:r>
        <w:rPr>
          <w:rFonts w:ascii="Times New Roman" w:hAnsi="Times New Roman" w:cs="Times New Roman"/>
          <w:sz w:val="32"/>
          <w:szCs w:val="32"/>
        </w:rPr>
        <w:t xml:space="preserve">ovič – Marína </w:t>
      </w:r>
    </w:p>
    <w:p w:rsidR="00673B8D" w:rsidRDefault="00673B8D" w:rsidP="00673B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Dráma – teória drámy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pojmoslovný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aparát</w:t>
      </w:r>
    </w:p>
    <w:p w:rsidR="00673B8D" w:rsidRDefault="00673B8D" w:rsidP="00673B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Dráma – J. B. P. </w:t>
      </w:r>
      <w:proofErr w:type="spellStart"/>
      <w:r>
        <w:rPr>
          <w:rFonts w:ascii="Times New Roman" w:hAnsi="Times New Roman" w:cs="Times New Roman"/>
          <w:sz w:val="32"/>
          <w:szCs w:val="32"/>
        </w:rPr>
        <w:t>Moliére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Lakomec – rozbor </w:t>
      </w:r>
    </w:p>
    <w:p w:rsidR="00673B8D" w:rsidRDefault="00673B8D" w:rsidP="00673B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Slovenský jazyk: </w:t>
      </w:r>
    </w:p>
    <w:p w:rsidR="00673B8D" w:rsidRDefault="00673B8D" w:rsidP="00673B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Výkladový/úvahový slohový postup  – znaky, porovnanie </w:t>
      </w:r>
    </w:p>
    <w:p w:rsidR="00673B8D" w:rsidRDefault="00673B8D" w:rsidP="00673B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Jazyk, reč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pojmoslovný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aparát </w:t>
      </w:r>
    </w:p>
    <w:p w:rsidR="00673B8D" w:rsidRDefault="00673B8D" w:rsidP="00673B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Doplňovacie cvičenie – pravopisné javy</w:t>
      </w:r>
    </w:p>
    <w:p w:rsidR="00673B8D" w:rsidRPr="00673B8D" w:rsidRDefault="00673B8D" w:rsidP="00673B8D">
      <w:pPr>
        <w:rPr>
          <w:rFonts w:ascii="Times New Roman" w:hAnsi="Times New Roman" w:cs="Times New Roman"/>
          <w:sz w:val="32"/>
          <w:szCs w:val="32"/>
        </w:rPr>
      </w:pPr>
    </w:p>
    <w:p w:rsidR="00673B8D" w:rsidRPr="00673B8D" w:rsidRDefault="00673B8D" w:rsidP="00673B8D">
      <w:pPr>
        <w:ind w:firstLine="708"/>
        <w:rPr>
          <w:rFonts w:ascii="Times New Roman" w:hAnsi="Times New Roman" w:cs="Times New Roman"/>
          <w:sz w:val="32"/>
          <w:szCs w:val="32"/>
        </w:rPr>
      </w:pPr>
    </w:p>
    <w:sectPr w:rsidR="00673B8D" w:rsidRPr="00673B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8D"/>
    <w:rsid w:val="00673B8D"/>
    <w:rsid w:val="00A94CF4"/>
    <w:rsid w:val="00F3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90841"/>
  <w15:chartTrackingRefBased/>
  <w15:docId w15:val="{0256A77E-16CB-4F36-95F8-8C0531E18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2</cp:revision>
  <dcterms:created xsi:type="dcterms:W3CDTF">2020-06-28T16:28:00Z</dcterms:created>
  <dcterms:modified xsi:type="dcterms:W3CDTF">2020-06-28T16:37:00Z</dcterms:modified>
</cp:coreProperties>
</file>