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578A" w14:textId="5D466527" w:rsidR="0055496D" w:rsidRPr="00805918" w:rsidRDefault="00D43E56" w:rsidP="00D43E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5918">
        <w:rPr>
          <w:rFonts w:ascii="Times New Roman" w:hAnsi="Times New Roman" w:cs="Times New Roman"/>
          <w:b/>
          <w:bCs/>
          <w:sz w:val="28"/>
          <w:szCs w:val="28"/>
        </w:rPr>
        <w:t>Dominik Valeš</w:t>
      </w:r>
    </w:p>
    <w:p w14:paraId="408C7707" w14:textId="4EDA08FB" w:rsidR="00D43E56" w:rsidRPr="00805918" w:rsidRDefault="00D43E56" w:rsidP="00D43E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5918">
        <w:rPr>
          <w:rFonts w:ascii="Times New Roman" w:hAnsi="Times New Roman" w:cs="Times New Roman"/>
          <w:b/>
          <w:bCs/>
          <w:sz w:val="28"/>
          <w:szCs w:val="28"/>
        </w:rPr>
        <w:t xml:space="preserve">Analytická etika – </w:t>
      </w:r>
      <w:proofErr w:type="spellStart"/>
      <w:r w:rsidRPr="00805918">
        <w:rPr>
          <w:rFonts w:ascii="Times New Roman" w:hAnsi="Times New Roman" w:cs="Times New Roman"/>
          <w:b/>
          <w:bCs/>
          <w:sz w:val="28"/>
          <w:szCs w:val="28"/>
        </w:rPr>
        <w:t>její</w:t>
      </w:r>
      <w:proofErr w:type="spellEnd"/>
      <w:r w:rsidRPr="00805918">
        <w:rPr>
          <w:rFonts w:ascii="Times New Roman" w:hAnsi="Times New Roman" w:cs="Times New Roman"/>
          <w:b/>
          <w:bCs/>
          <w:sz w:val="28"/>
          <w:szCs w:val="28"/>
        </w:rPr>
        <w:t xml:space="preserve"> možnosti a limity</w:t>
      </w:r>
    </w:p>
    <w:p w14:paraId="47E90C16" w14:textId="2D376B92" w:rsidR="00D43E56" w:rsidRPr="00805918" w:rsidRDefault="005A031A" w:rsidP="005A03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5918">
        <w:rPr>
          <w:rFonts w:ascii="Times New Roman" w:hAnsi="Times New Roman" w:cs="Times New Roman"/>
          <w:b/>
          <w:bCs/>
          <w:sz w:val="28"/>
          <w:szCs w:val="28"/>
        </w:rPr>
        <w:t xml:space="preserve">Radim </w:t>
      </w:r>
      <w:proofErr w:type="spellStart"/>
      <w:r w:rsidRPr="00805918">
        <w:rPr>
          <w:rFonts w:ascii="Times New Roman" w:hAnsi="Times New Roman" w:cs="Times New Roman"/>
          <w:b/>
          <w:bCs/>
          <w:sz w:val="28"/>
          <w:szCs w:val="28"/>
        </w:rPr>
        <w:t>Bureš</w:t>
      </w:r>
      <w:proofErr w:type="spellEnd"/>
    </w:p>
    <w:p w14:paraId="422688DF" w14:textId="5B5D9BC4" w:rsidR="005A031A" w:rsidRDefault="005A031A" w:rsidP="005A031A">
      <w:pPr>
        <w:rPr>
          <w:b/>
          <w:bCs/>
        </w:rPr>
      </w:pPr>
    </w:p>
    <w:p w14:paraId="72ABDFED" w14:textId="38CA22B0" w:rsidR="003477D0" w:rsidRPr="0019081A" w:rsidRDefault="005A031A" w:rsidP="005A031A">
      <w:pPr>
        <w:rPr>
          <w:rFonts w:ascii="Times New Roman" w:hAnsi="Times New Roman" w:cs="Times New Roman"/>
          <w:sz w:val="24"/>
          <w:szCs w:val="24"/>
        </w:rPr>
      </w:pPr>
      <w:r w:rsidRPr="0019081A">
        <w:rPr>
          <w:rFonts w:ascii="Times New Roman" w:hAnsi="Times New Roman" w:cs="Times New Roman"/>
          <w:sz w:val="24"/>
          <w:szCs w:val="24"/>
        </w:rPr>
        <w:t xml:space="preserve">Autor na úvod svojej úvahy podotýka, že analytická filozofia nie je úzko orientovaná disciplína, ale práve naopak zahŕňa množstvo aspektov samotného etického myslenia. </w:t>
      </w:r>
      <w:r w:rsidR="00B45997" w:rsidRPr="0019081A">
        <w:rPr>
          <w:rFonts w:ascii="Times New Roman" w:hAnsi="Times New Roman" w:cs="Times New Roman"/>
          <w:sz w:val="24"/>
          <w:szCs w:val="24"/>
        </w:rPr>
        <w:t xml:space="preserve">Autor pokladá problém pýtania sa a vyjadrovania sa filozofov k téme morálnych a etických dilema. Samotná analytická etika </w:t>
      </w:r>
      <w:r w:rsidR="00F36C00" w:rsidRPr="0019081A">
        <w:rPr>
          <w:rFonts w:ascii="Times New Roman" w:hAnsi="Times New Roman" w:cs="Times New Roman"/>
          <w:sz w:val="24"/>
          <w:szCs w:val="24"/>
        </w:rPr>
        <w:t xml:space="preserve">nadväzuje na logický pozitivizmus a v istej miere na empirizmus. Ako teda znie otázka relevancie platného záveru predloženého etického problému zostáva zatiaľ v rovine dohady. Pri analýze a tvorbe etického postoja by podľa </w:t>
      </w:r>
      <w:proofErr w:type="spellStart"/>
      <w:r w:rsidR="00F36C00" w:rsidRPr="0019081A">
        <w:rPr>
          <w:rFonts w:ascii="Times New Roman" w:hAnsi="Times New Roman" w:cs="Times New Roman"/>
          <w:sz w:val="24"/>
          <w:szCs w:val="24"/>
        </w:rPr>
        <w:t>Bureša</w:t>
      </w:r>
      <w:proofErr w:type="spellEnd"/>
      <w:r w:rsidR="00F36C00" w:rsidRPr="0019081A">
        <w:rPr>
          <w:rFonts w:ascii="Times New Roman" w:hAnsi="Times New Roman" w:cs="Times New Roman"/>
          <w:sz w:val="24"/>
          <w:szCs w:val="24"/>
        </w:rPr>
        <w:t xml:space="preserve"> mal byť kladený dôraz na praktické otázky. </w:t>
      </w:r>
      <w:proofErr w:type="spellStart"/>
      <w:r w:rsidR="00F36C00" w:rsidRPr="0019081A">
        <w:rPr>
          <w:rFonts w:ascii="Times New Roman" w:hAnsi="Times New Roman" w:cs="Times New Roman"/>
          <w:sz w:val="24"/>
          <w:szCs w:val="24"/>
        </w:rPr>
        <w:t>Bureš</w:t>
      </w:r>
      <w:proofErr w:type="spellEnd"/>
      <w:r w:rsidR="00F36C00" w:rsidRPr="0019081A">
        <w:rPr>
          <w:rFonts w:ascii="Times New Roman" w:hAnsi="Times New Roman" w:cs="Times New Roman"/>
          <w:sz w:val="24"/>
          <w:szCs w:val="24"/>
        </w:rPr>
        <w:t xml:space="preserve"> definuje </w:t>
      </w:r>
      <w:r w:rsidR="00E63F74" w:rsidRPr="0019081A">
        <w:rPr>
          <w:rFonts w:ascii="Times New Roman" w:hAnsi="Times New Roman" w:cs="Times New Roman"/>
          <w:sz w:val="24"/>
          <w:szCs w:val="24"/>
        </w:rPr>
        <w:t xml:space="preserve">čosi čo nazval „ideálny morálny súd“ ktorý spĺňa kritéria. Argumenty ideálneho morálneho súdu sú pojmovo jasné, racionálnosť a informovanosť, chladnú myseľ a správne nastavený morálny princíp. Tieto súdy sú z veľkej časti ovplyvňované </w:t>
      </w:r>
      <w:r w:rsidR="005337AE" w:rsidRPr="0019081A">
        <w:rPr>
          <w:rFonts w:ascii="Times New Roman" w:hAnsi="Times New Roman" w:cs="Times New Roman"/>
          <w:sz w:val="24"/>
          <w:szCs w:val="24"/>
        </w:rPr>
        <w:t xml:space="preserve">mierou empirickej skúsenosti. Skúsenosť vystupuje ako katalyzátor kreovania morálneho princípu. Súčasťou metodológie analytickej etiky je aj porovnávanie a hľadanie logických súvislostí. A tak podľa </w:t>
      </w:r>
      <w:proofErr w:type="spellStart"/>
      <w:r w:rsidR="005337AE" w:rsidRPr="0019081A">
        <w:rPr>
          <w:rFonts w:ascii="Times New Roman" w:hAnsi="Times New Roman" w:cs="Times New Roman"/>
          <w:sz w:val="24"/>
          <w:szCs w:val="24"/>
        </w:rPr>
        <w:t>Bureša</w:t>
      </w:r>
      <w:proofErr w:type="spellEnd"/>
      <w:r w:rsidR="005337AE" w:rsidRPr="0019081A">
        <w:rPr>
          <w:rFonts w:ascii="Times New Roman" w:hAnsi="Times New Roman" w:cs="Times New Roman"/>
          <w:sz w:val="24"/>
          <w:szCs w:val="24"/>
        </w:rPr>
        <w:t xml:space="preserve"> môže na základe empirickej skúsenosti nastať problém pri logickom posudzovaní najmä v oblasti racionality a objektívnosti. Zaujímavou je otázka zdôvodnenia morálnych princípov. </w:t>
      </w:r>
      <w:r w:rsidR="003477D0" w:rsidRPr="0019081A">
        <w:rPr>
          <w:rFonts w:ascii="Times New Roman" w:hAnsi="Times New Roman" w:cs="Times New Roman"/>
          <w:sz w:val="24"/>
          <w:szCs w:val="24"/>
        </w:rPr>
        <w:t xml:space="preserve">Morálne princípy sa stali svojim spôsobom zákonmi etickej analýzy. Analytická etika sa stáva výborným nástrojom posudzovania. </w:t>
      </w:r>
    </w:p>
    <w:p w14:paraId="0DB9341C" w14:textId="7A06AAC3" w:rsidR="003477D0" w:rsidRPr="0019081A" w:rsidRDefault="003477D0" w:rsidP="005A031A">
      <w:pPr>
        <w:rPr>
          <w:rFonts w:ascii="Times New Roman" w:hAnsi="Times New Roman" w:cs="Times New Roman"/>
          <w:sz w:val="24"/>
          <w:szCs w:val="24"/>
        </w:rPr>
      </w:pPr>
      <w:r w:rsidRPr="0019081A">
        <w:rPr>
          <w:rFonts w:ascii="Times New Roman" w:hAnsi="Times New Roman" w:cs="Times New Roman"/>
          <w:sz w:val="24"/>
          <w:szCs w:val="24"/>
        </w:rPr>
        <w:t>...</w:t>
      </w:r>
    </w:p>
    <w:p w14:paraId="312D965B" w14:textId="0DCD4428" w:rsidR="005A031A" w:rsidRPr="0019081A" w:rsidRDefault="003477D0" w:rsidP="005A031A">
      <w:pPr>
        <w:rPr>
          <w:rFonts w:ascii="Times New Roman" w:hAnsi="Times New Roman" w:cs="Times New Roman"/>
          <w:sz w:val="24"/>
          <w:szCs w:val="24"/>
        </w:rPr>
      </w:pPr>
      <w:r w:rsidRPr="0019081A">
        <w:rPr>
          <w:rFonts w:ascii="Times New Roman" w:hAnsi="Times New Roman" w:cs="Times New Roman"/>
          <w:sz w:val="24"/>
          <w:szCs w:val="24"/>
        </w:rPr>
        <w:t xml:space="preserve">Vo svojej podstate ako vlastne a kto dal právo komukoľvek určiť morálne princípy. Človek už zo zvyku dáva všetkému hranice, aby sa necítil konečný v nekonečných otázkach, ktoré úplne nechápe. Dá sa povedať, že každý súd </w:t>
      </w:r>
      <w:r w:rsidR="0019081A" w:rsidRPr="0019081A">
        <w:rPr>
          <w:rFonts w:ascii="Times New Roman" w:hAnsi="Times New Roman" w:cs="Times New Roman"/>
          <w:sz w:val="24"/>
          <w:szCs w:val="24"/>
        </w:rPr>
        <w:t xml:space="preserve">by mal byť spravodlivý, nezaujatý, racionálny a mal by dospieť k racionálno-logickej teórii. </w:t>
      </w:r>
      <w:r w:rsidR="0019081A">
        <w:rPr>
          <w:rFonts w:ascii="Times New Roman" w:hAnsi="Times New Roman" w:cs="Times New Roman"/>
          <w:sz w:val="24"/>
          <w:szCs w:val="24"/>
        </w:rPr>
        <w:t xml:space="preserve">Mal by byť, ale nie je prečo? Faktory ovplyvňujúce úsudok sú neustále prítomné m v našej spoločnosti. Racionalita je predmetom skúmania, ale vieme povedať, že ide o vysoko abstraktný pojem subjektívneho charakteru, a tak „ideálny morálny súd neexistuje“. </w:t>
      </w:r>
      <w:r w:rsidR="00015D8C">
        <w:rPr>
          <w:rFonts w:ascii="Times New Roman" w:hAnsi="Times New Roman" w:cs="Times New Roman"/>
          <w:sz w:val="24"/>
          <w:szCs w:val="24"/>
        </w:rPr>
        <w:t>Súhlasím ale s autorom, že povedať o analytickej etike, že je zbytočná je neobjektívne a iracionálne tvrdenie.</w:t>
      </w:r>
      <w:r w:rsidR="00A227A1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="00A227A1">
        <w:rPr>
          <w:rFonts w:ascii="Times New Roman" w:hAnsi="Times New Roman" w:cs="Times New Roman"/>
          <w:sz w:val="24"/>
          <w:szCs w:val="24"/>
        </w:rPr>
        <w:t>socialno</w:t>
      </w:r>
      <w:proofErr w:type="spellEnd"/>
      <w:r w:rsidR="00A227A1">
        <w:rPr>
          <w:rFonts w:ascii="Times New Roman" w:hAnsi="Times New Roman" w:cs="Times New Roman"/>
          <w:sz w:val="24"/>
          <w:szCs w:val="24"/>
        </w:rPr>
        <w:t xml:space="preserve"> kultúrnej spoločnosti </w:t>
      </w:r>
      <w:r w:rsidR="003E6EEB">
        <w:rPr>
          <w:rFonts w:ascii="Times New Roman" w:hAnsi="Times New Roman" w:cs="Times New Roman"/>
          <w:sz w:val="24"/>
          <w:szCs w:val="24"/>
        </w:rPr>
        <w:t xml:space="preserve">dnešného sveta je problémovou témou všetko to čo sa stavia proti morálke, etike alebo dogme. Tu sa dostaneme k tzv. dualite náhľadu. Činy sa rozdeľujú na morálne a nemorálne, čestné a nečestné, dobre a zlé či pozitívne alebo negatívne. Z tohto ohľadu to vyzerá tak, že v niektorých prípadoch neexistuje duálny pozitívny kontext </w:t>
      </w:r>
      <w:proofErr w:type="spellStart"/>
      <w:r w:rsidR="003E6EEB">
        <w:rPr>
          <w:rFonts w:ascii="Times New Roman" w:hAnsi="Times New Roman" w:cs="Times New Roman"/>
          <w:sz w:val="24"/>
          <w:szCs w:val="24"/>
        </w:rPr>
        <w:t>morality</w:t>
      </w:r>
      <w:proofErr w:type="spellEnd"/>
      <w:r w:rsidR="003E6EEB">
        <w:rPr>
          <w:rFonts w:ascii="Times New Roman" w:hAnsi="Times New Roman" w:cs="Times New Roman"/>
          <w:sz w:val="24"/>
          <w:szCs w:val="24"/>
        </w:rPr>
        <w:t xml:space="preserve">. Ide o paradoxne pozitívne veci ako je vojna, </w:t>
      </w:r>
      <w:r w:rsidR="000A3BFF">
        <w:rPr>
          <w:rFonts w:ascii="Times New Roman" w:hAnsi="Times New Roman" w:cs="Times New Roman"/>
          <w:sz w:val="24"/>
          <w:szCs w:val="24"/>
        </w:rPr>
        <w:t>revolúcia, vražda, samovražda či koncept známy ako „ mierumilovný sériový vrah“. V týchto prípadoch sa nám zdá, že pozitívny aspekt z h</w:t>
      </w:r>
      <w:r w:rsidR="00D9399B">
        <w:rPr>
          <w:rFonts w:ascii="Times New Roman" w:hAnsi="Times New Roman" w:cs="Times New Roman"/>
          <w:sz w:val="24"/>
          <w:szCs w:val="24"/>
        </w:rPr>
        <w:t>ľ</w:t>
      </w:r>
      <w:r w:rsidR="000A3BFF">
        <w:rPr>
          <w:rFonts w:ascii="Times New Roman" w:hAnsi="Times New Roman" w:cs="Times New Roman"/>
          <w:sz w:val="24"/>
          <w:szCs w:val="24"/>
        </w:rPr>
        <w:t xml:space="preserve">adiska morálky neexistuje, opak je pravdou. Analytická etika a jej úloha je práve v tom, že podrobuje etickému skúmaniu aj zdanlivo </w:t>
      </w:r>
      <w:r w:rsidR="00E932F5">
        <w:rPr>
          <w:rFonts w:ascii="Times New Roman" w:hAnsi="Times New Roman" w:cs="Times New Roman"/>
          <w:sz w:val="24"/>
          <w:szCs w:val="24"/>
        </w:rPr>
        <w:t>nepotrebné morálne dogmy a dilemy spoločnosti.</w:t>
      </w:r>
      <w:r w:rsidR="000A3BF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A031A" w:rsidRPr="00190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48"/>
    <w:rsid w:val="00015D8C"/>
    <w:rsid w:val="000A3BFF"/>
    <w:rsid w:val="0019081A"/>
    <w:rsid w:val="00294E22"/>
    <w:rsid w:val="003477D0"/>
    <w:rsid w:val="003E6EEB"/>
    <w:rsid w:val="005337AE"/>
    <w:rsid w:val="0055496D"/>
    <w:rsid w:val="005A031A"/>
    <w:rsid w:val="00805918"/>
    <w:rsid w:val="00A227A1"/>
    <w:rsid w:val="00B45997"/>
    <w:rsid w:val="00D43E56"/>
    <w:rsid w:val="00D9399B"/>
    <w:rsid w:val="00E63F74"/>
    <w:rsid w:val="00E932F5"/>
    <w:rsid w:val="00EF4D48"/>
    <w:rsid w:val="00F3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1D37"/>
  <w15:chartTrackingRefBased/>
  <w15:docId w15:val="{628906C4-D62C-442B-8FE4-EDDFEF27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5</cp:revision>
  <dcterms:created xsi:type="dcterms:W3CDTF">2022-09-28T20:55:00Z</dcterms:created>
  <dcterms:modified xsi:type="dcterms:W3CDTF">2022-09-29T03:55:00Z</dcterms:modified>
</cp:coreProperties>
</file>