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koronakrízy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0C3E4E">
        <w:rPr>
          <w:b/>
          <w:sz w:val="20"/>
          <w:szCs w:val="20"/>
        </w:rPr>
        <w:t xml:space="preserve"> Mgr. Kristína Vargová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0C3E4E">
        <w:rPr>
          <w:b/>
          <w:sz w:val="20"/>
          <w:szCs w:val="20"/>
        </w:rPr>
        <w:t>PK cudzích jazykov</w:t>
      </w:r>
      <w:r w:rsidR="00520176">
        <w:rPr>
          <w:b/>
          <w:sz w:val="20"/>
          <w:szCs w:val="20"/>
        </w:rPr>
        <w:t>, PK humanitných predmetov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093185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HUV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I.O</w:t>
      </w:r>
      <w:r w:rsidR="00395637" w:rsidRPr="008A4CDB">
        <w:rPr>
          <w:sz w:val="20"/>
          <w:szCs w:val="20"/>
        </w:rPr>
        <w:t>),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510D36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D15CD3" w:rsidRPr="00131709" w:rsidRDefault="00D15CD3" w:rsidP="00510D36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</w:t>
            </w:r>
            <w:r w:rsidR="00510D36">
              <w:rPr>
                <w:sz w:val="18"/>
                <w:szCs w:val="18"/>
              </w:rPr>
              <w:t>I</w:t>
            </w:r>
            <w:r w:rsidRPr="00131709">
              <w:rPr>
                <w:sz w:val="18"/>
                <w:szCs w:val="18"/>
              </w:rPr>
              <w:t>.O</w:t>
            </w:r>
          </w:p>
        </w:tc>
        <w:tc>
          <w:tcPr>
            <w:tcW w:w="3244" w:type="dxa"/>
          </w:tcPr>
          <w:p w:rsidR="00F02864" w:rsidRPr="00F02864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 xml:space="preserve">Opis – znaky, umelecký opis </w:t>
            </w:r>
          </w:p>
          <w:p w:rsidR="00D15CD3" w:rsidRPr="00131709" w:rsidRDefault="00F02864" w:rsidP="00F02864">
            <w:pPr>
              <w:spacing w:line="276" w:lineRule="auto"/>
              <w:rPr>
                <w:b/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 xml:space="preserve">Nácvik umeleckého opisu </w:t>
            </w:r>
          </w:p>
        </w:tc>
        <w:tc>
          <w:tcPr>
            <w:tcW w:w="3969" w:type="dxa"/>
          </w:tcPr>
          <w:p w:rsidR="00D15CD3" w:rsidRPr="00131709" w:rsidRDefault="00D15CD3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131709" w:rsidRPr="00131709">
              <w:rPr>
                <w:sz w:val="18"/>
                <w:szCs w:val="18"/>
              </w:rPr>
              <w:t xml:space="preserve">na začiatok </w:t>
            </w:r>
            <w:r w:rsidRPr="00131709">
              <w:rPr>
                <w:sz w:val="18"/>
                <w:szCs w:val="18"/>
              </w:rPr>
              <w:t>nasledujúceho ročníka</w:t>
            </w:r>
            <w:r w:rsidR="00131709" w:rsidRPr="00131709">
              <w:rPr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F02864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D15CD3" w:rsidRPr="00131709" w:rsidRDefault="00F02864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1.A</w:t>
            </w:r>
          </w:p>
        </w:tc>
        <w:tc>
          <w:tcPr>
            <w:tcW w:w="3244" w:type="dxa"/>
          </w:tcPr>
          <w:p w:rsidR="00F02864" w:rsidRPr="00F02864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>Nepravidelnosti vo vetnej stavbe</w:t>
            </w:r>
          </w:p>
          <w:p w:rsidR="00D15CD3" w:rsidRPr="00131709" w:rsidRDefault="00F02864" w:rsidP="00D15CD3">
            <w:pPr>
              <w:spacing w:line="276" w:lineRule="auto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>2. školská písomná  práca – Umelecký opis</w:t>
            </w:r>
          </w:p>
        </w:tc>
        <w:tc>
          <w:tcPr>
            <w:tcW w:w="3969" w:type="dxa"/>
          </w:tcPr>
          <w:p w:rsidR="00F02864" w:rsidRPr="00131709" w:rsidRDefault="00F02864" w:rsidP="00F02864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 xml:space="preserve">Presun na začiatok nasledujúceho ročníka v rámci opakovania 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F02864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131709" w:rsidRPr="00131709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3.A</w:t>
            </w:r>
          </w:p>
        </w:tc>
        <w:tc>
          <w:tcPr>
            <w:tcW w:w="3244" w:type="dxa"/>
          </w:tcPr>
          <w:p w:rsidR="00131709" w:rsidRPr="00131709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Tvorba triedneho periodika </w:t>
            </w:r>
          </w:p>
        </w:tc>
        <w:tc>
          <w:tcPr>
            <w:tcW w:w="3969" w:type="dxa"/>
          </w:tcPr>
          <w:p w:rsidR="00131709" w:rsidRPr="00131709" w:rsidRDefault="00F02864" w:rsidP="00F02864">
            <w:pP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nasledujúceho ročníka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IV.O</w:t>
            </w:r>
          </w:p>
        </w:tc>
        <w:tc>
          <w:tcPr>
            <w:tcW w:w="3244" w:type="dxa"/>
          </w:tcPr>
          <w:p w:rsid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Slovná zásoba</w:t>
            </w:r>
            <w:r w:rsidRPr="007E047F">
              <w:rPr>
                <w:sz w:val="18"/>
                <w:szCs w:val="18"/>
              </w:rPr>
              <w:t>: zdravá strava, nápoje, stravov.  zariadenia, ingrediencie</w:t>
            </w:r>
          </w:p>
          <w:p w:rsidR="007E047F" w:rsidRPr="007E047F" w:rsidRDefault="007E047F" w:rsidP="007E047F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Slovná zásoba:</w:t>
            </w:r>
            <w:r w:rsidRPr="007E047F">
              <w:rPr>
                <w:sz w:val="18"/>
                <w:szCs w:val="18"/>
              </w:rPr>
              <w:t xml:space="preserve"> jazyky, typy komunikácie, IKT</w:t>
            </w:r>
          </w:p>
          <w:p w:rsidR="007E047F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Gramatika</w:t>
            </w:r>
            <w:r w:rsidRPr="007E047F">
              <w:rPr>
                <w:sz w:val="18"/>
                <w:szCs w:val="18"/>
              </w:rPr>
              <w:t>: Trpný rod</w:t>
            </w:r>
          </w:p>
        </w:tc>
        <w:tc>
          <w:tcPr>
            <w:tcW w:w="3969" w:type="dxa"/>
          </w:tcPr>
          <w:p w:rsidR="00131709" w:rsidRPr="00131709" w:rsidRDefault="007E047F" w:rsidP="007E047F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sz w:val="18"/>
                <w:szCs w:val="18"/>
              </w:rPr>
              <w:t xml:space="preserve">Presun na začiatok nasledujúceho ročníka v rámci opakovania 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</w:p>
        </w:tc>
        <w:tc>
          <w:tcPr>
            <w:tcW w:w="3244" w:type="dxa"/>
          </w:tcPr>
          <w:p w:rsidR="007E047F" w:rsidRPr="007E047F" w:rsidRDefault="007E047F" w:rsidP="007E047F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Gramatika:</w:t>
            </w:r>
            <w:r>
              <w:rPr>
                <w:sz w:val="18"/>
                <w:szCs w:val="18"/>
              </w:rPr>
              <w:t xml:space="preserve"> </w:t>
            </w:r>
            <w:r w:rsidRPr="007E047F">
              <w:rPr>
                <w:sz w:val="18"/>
                <w:szCs w:val="18"/>
              </w:rPr>
              <w:t>Vyjadrenie súhlasu pomocou  So am</w:t>
            </w:r>
            <w:r>
              <w:rPr>
                <w:sz w:val="18"/>
                <w:szCs w:val="18"/>
              </w:rPr>
              <w:t xml:space="preserve"> I</w:t>
            </w:r>
            <w:r w:rsidRPr="007E047F">
              <w:rPr>
                <w:sz w:val="18"/>
                <w:szCs w:val="18"/>
              </w:rPr>
              <w:t>/ Neither am</w:t>
            </w:r>
            <w:r w:rsidR="00F02864">
              <w:rPr>
                <w:sz w:val="18"/>
                <w:szCs w:val="18"/>
              </w:rPr>
              <w:t xml:space="preserve"> I</w:t>
            </w:r>
          </w:p>
          <w:p w:rsidR="007E047F" w:rsidRPr="007E047F" w:rsidRDefault="007E047F" w:rsidP="007E047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7E047F">
              <w:rPr>
                <w:sz w:val="18"/>
                <w:szCs w:val="18"/>
              </w:rPr>
              <w:t xml:space="preserve">Želacie vety </w:t>
            </w:r>
          </w:p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sz w:val="18"/>
                <w:szCs w:val="18"/>
              </w:rPr>
              <w:t>Podmien. vet</w:t>
            </w:r>
            <w:r>
              <w:rPr>
                <w:sz w:val="18"/>
                <w:szCs w:val="18"/>
              </w:rPr>
              <w:t>a</w:t>
            </w:r>
            <w:r w:rsidRPr="007E047F">
              <w:rPr>
                <w:sz w:val="18"/>
                <w:szCs w:val="18"/>
              </w:rPr>
              <w:t xml:space="preserve"> 3</w:t>
            </w:r>
          </w:p>
        </w:tc>
        <w:tc>
          <w:tcPr>
            <w:tcW w:w="3969" w:type="dxa"/>
          </w:tcPr>
          <w:p w:rsidR="00131709" w:rsidRPr="00131709" w:rsidRDefault="00F02864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131709" w:rsidRPr="00131709" w:rsidTr="00510D36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395637">
              <w:rPr>
                <w:sz w:val="18"/>
                <w:szCs w:val="18"/>
              </w:rPr>
              <w:t>čivo V. ročníka vhodnejšie na dištančné vzdelávanie</w:t>
            </w: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Náhradné učivo/činnosti na precvičovanie fin. gramotnosti, čit. gramotnosti, prírodov. gramotnosti, udržanie tel. zdatnosti a pod.</w:t>
            </w: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</w:t>
            </w:r>
          </w:p>
        </w:tc>
        <w:tc>
          <w:tcPr>
            <w:tcW w:w="1701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Akadémia, PF UPJŠ Košice,...</w:t>
            </w:r>
          </w:p>
        </w:tc>
        <w:tc>
          <w:tcPr>
            <w:tcW w:w="1985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videokonferencia, videoarchív, ...</w:t>
            </w:r>
          </w:p>
        </w:tc>
        <w:tc>
          <w:tcPr>
            <w:tcW w:w="2409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 w:rsidRPr="00395637">
              <w:rPr>
                <w:sz w:val="18"/>
                <w:szCs w:val="18"/>
              </w:rPr>
              <w:t>diplom, osvedčenie,</w:t>
            </w:r>
            <w:r>
              <w:rPr>
                <w:sz w:val="18"/>
                <w:szCs w:val="18"/>
              </w:rPr>
              <w:t xml:space="preserve"> certifikát</w:t>
            </w:r>
            <w:r w:rsidRPr="00395637">
              <w:rPr>
                <w:sz w:val="18"/>
                <w:szCs w:val="18"/>
              </w:rPr>
              <w:t>...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520176" w:rsidP="0052017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Príprava prezentácií v Edupage</w:t>
            </w:r>
          </w:p>
        </w:tc>
        <w:tc>
          <w:tcPr>
            <w:tcW w:w="1701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520176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Videokonferencia v Zoome</w:t>
            </w:r>
          </w:p>
        </w:tc>
        <w:tc>
          <w:tcPr>
            <w:tcW w:w="1701" w:type="dxa"/>
          </w:tcPr>
          <w:p w:rsidR="00395637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:rsidR="008A4CDB" w:rsidRPr="008A4CDB" w:rsidRDefault="008A4CDB" w:rsidP="000C3E4E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sprístupnenie nového učiva </w:t>
      </w:r>
      <w:r w:rsidR="00FD6E93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>študijné texty, prezentácie, video/audio nahrávky, online konferencie</w:t>
      </w:r>
      <w:r w:rsidR="00FD6E93">
        <w:rPr>
          <w:i/>
          <w:sz w:val="18"/>
          <w:szCs w:val="18"/>
        </w:rPr>
        <w:t>, pracovné listy, online literatúra, cudzojazyčné časopisy, učebnice, gramatické príručky</w:t>
      </w:r>
      <w:r w:rsidR="000C3E4E">
        <w:rPr>
          <w:i/>
          <w:sz w:val="18"/>
          <w:szCs w:val="18"/>
        </w:rPr>
        <w:t>, filmy, online prednášky</w:t>
      </w:r>
    </w:p>
    <w:p w:rsidR="008A4CDB" w:rsidRPr="008A4CDB" w:rsidRDefault="008A4CDB" w:rsidP="000C3E4E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</w:t>
      </w:r>
      <w:r w:rsidR="00FD6E93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 xml:space="preserve"> pracovné listy, </w:t>
      </w:r>
      <w:r w:rsidR="00FD6E93">
        <w:rPr>
          <w:i/>
          <w:sz w:val="18"/>
          <w:szCs w:val="18"/>
        </w:rPr>
        <w:t xml:space="preserve">Edupage testy, </w:t>
      </w:r>
      <w:r w:rsidRPr="008A4CDB">
        <w:rPr>
          <w:i/>
          <w:sz w:val="18"/>
          <w:szCs w:val="18"/>
        </w:rPr>
        <w:t>doplňovačky, krížovky, domáce úlohy,</w:t>
      </w:r>
      <w:r w:rsidR="00FD6E93">
        <w:rPr>
          <w:i/>
          <w:sz w:val="18"/>
          <w:szCs w:val="18"/>
        </w:rPr>
        <w:t xml:space="preserve"> práca s ukážkami, posluch s porozumením, čítanie textov s</w:t>
      </w:r>
      <w:r w:rsidR="006C4992">
        <w:rPr>
          <w:i/>
          <w:sz w:val="18"/>
          <w:szCs w:val="18"/>
        </w:rPr>
        <w:t> </w:t>
      </w:r>
      <w:r w:rsidR="00FD6E93">
        <w:rPr>
          <w:i/>
          <w:sz w:val="18"/>
          <w:szCs w:val="18"/>
        </w:rPr>
        <w:t>porozumením</w:t>
      </w:r>
      <w:r w:rsidR="006C4992">
        <w:rPr>
          <w:i/>
          <w:sz w:val="18"/>
          <w:szCs w:val="18"/>
        </w:rPr>
        <w:t>, projekty, online testy, interaktívne cvičenia, cudzojazyčné časopisy</w:t>
      </w:r>
    </w:p>
    <w:p w:rsidR="008A4CDB" w:rsidRPr="008A4CDB" w:rsidRDefault="008A4CDB" w:rsidP="000C3E4E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krátkodobé časovo-ohraničené preskúšanie žiakov </w:t>
      </w:r>
      <w:r w:rsidR="006C4992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>EDUPAGE testy,</w:t>
      </w:r>
      <w:r w:rsidR="006C4992">
        <w:rPr>
          <w:i/>
          <w:sz w:val="18"/>
          <w:szCs w:val="18"/>
        </w:rPr>
        <w:t xml:space="preserve"> online vyučovanie</w:t>
      </w:r>
    </w:p>
    <w:p w:rsidR="008A4CDB" w:rsidRPr="008A4CDB" w:rsidRDefault="008A4CDB" w:rsidP="000C3E4E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dlhodobé samostatné práce</w:t>
      </w:r>
      <w:r w:rsidR="006C4992">
        <w:rPr>
          <w:i/>
          <w:sz w:val="18"/>
          <w:szCs w:val="18"/>
        </w:rPr>
        <w:t>-</w:t>
      </w:r>
      <w:r w:rsidRPr="008A4CDB">
        <w:rPr>
          <w:i/>
          <w:sz w:val="18"/>
          <w:szCs w:val="18"/>
        </w:rPr>
        <w:t xml:space="preserve"> </w:t>
      </w:r>
      <w:r w:rsidR="006C4992">
        <w:rPr>
          <w:i/>
          <w:sz w:val="18"/>
          <w:szCs w:val="18"/>
        </w:rPr>
        <w:t xml:space="preserve"> projekty,</w:t>
      </w:r>
      <w:r w:rsidRPr="008A4CDB">
        <w:rPr>
          <w:i/>
          <w:sz w:val="18"/>
          <w:szCs w:val="18"/>
        </w:rPr>
        <w:t xml:space="preserve"> elektronické prezentácie,  tematické práce,</w:t>
      </w:r>
      <w:r w:rsidR="006C4992">
        <w:rPr>
          <w:i/>
          <w:sz w:val="18"/>
          <w:szCs w:val="18"/>
        </w:rPr>
        <w:t xml:space="preserve"> povinné čítanie beletrie</w:t>
      </w:r>
    </w:p>
    <w:p w:rsidR="007245A5" w:rsidRPr="008A4CDB" w:rsidRDefault="007245A5" w:rsidP="00491CC6">
      <w:pPr>
        <w:spacing w:after="0" w:line="276" w:lineRule="auto"/>
        <w:rPr>
          <w:i/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8A4CDB" w:rsidRPr="008A4CDB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alternatívne hodnotenie</w:t>
      </w:r>
      <w:r w:rsidR="000C3E4E">
        <w:rPr>
          <w:i/>
          <w:sz w:val="18"/>
          <w:szCs w:val="18"/>
        </w:rPr>
        <w:t xml:space="preserve"> -</w:t>
      </w:r>
      <w:r w:rsidRPr="008A4CDB">
        <w:rPr>
          <w:i/>
          <w:sz w:val="18"/>
          <w:szCs w:val="18"/>
        </w:rPr>
        <w:t xml:space="preserve"> slovné hodnotenie, percentá,  odovzdal/neodovzdal</w:t>
      </w:r>
      <w:r w:rsidR="000C3E4E">
        <w:rPr>
          <w:i/>
          <w:sz w:val="18"/>
          <w:szCs w:val="18"/>
        </w:rPr>
        <w:t>, známky</w:t>
      </w:r>
      <w:r w:rsidRPr="008A4CDB">
        <w:rPr>
          <w:i/>
          <w:sz w:val="18"/>
          <w:szCs w:val="18"/>
        </w:rPr>
        <w:t xml:space="preserve"> </w:t>
      </w:r>
      <w:bookmarkStart w:id="0" w:name="_GoBack"/>
      <w:bookmarkEnd w:id="0"/>
    </w:p>
    <w:p w:rsidR="00AC5B87" w:rsidRPr="000C3E4E" w:rsidRDefault="008A4CDB" w:rsidP="00491CC6">
      <w:pPr>
        <w:pStyle w:val="Odsekzoznamu"/>
        <w:numPr>
          <w:ilvl w:val="0"/>
          <w:numId w:val="6"/>
        </w:numPr>
        <w:spacing w:after="0" w:line="276" w:lineRule="auto"/>
        <w:contextualSpacing w:val="0"/>
        <w:jc w:val="both"/>
        <w:rPr>
          <w:sz w:val="20"/>
          <w:szCs w:val="20"/>
        </w:rPr>
      </w:pPr>
      <w:r w:rsidRPr="000C3E4E">
        <w:rPr>
          <w:i/>
          <w:sz w:val="18"/>
          <w:szCs w:val="18"/>
        </w:rPr>
        <w:t xml:space="preserve">klasické hodnotenie samostatných dlhodobých úloh, krátkodobých časovo-ohraničených úloh (EDUPAGE testy) alebo domácej prípravy 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F44A93" w:rsidRDefault="004D550A" w:rsidP="00725839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Dištančné vzdelávanie prinieslo rovnako pozitíva </w:t>
      </w:r>
      <w:r w:rsidR="00520176">
        <w:rPr>
          <w:i/>
          <w:sz w:val="18"/>
          <w:szCs w:val="18"/>
        </w:rPr>
        <w:t xml:space="preserve">ako </w:t>
      </w:r>
      <w:r>
        <w:rPr>
          <w:i/>
          <w:sz w:val="18"/>
          <w:szCs w:val="18"/>
        </w:rPr>
        <w:t xml:space="preserve">aj negatíva. Ako jedno z veľkých </w:t>
      </w:r>
      <w:r w:rsidR="00C20138">
        <w:rPr>
          <w:i/>
          <w:sz w:val="18"/>
          <w:szCs w:val="18"/>
        </w:rPr>
        <w:t xml:space="preserve">pozitív hodnotím to, že sme </w:t>
      </w:r>
      <w:r>
        <w:rPr>
          <w:i/>
          <w:sz w:val="18"/>
          <w:szCs w:val="18"/>
        </w:rPr>
        <w:t>boli veľmi rýchlo nútení naučiť sa  pracovať v prostredí Edupage – zadávať domáce úlohy, tvoriť testy, prezentácie, posielať komentáre či pripomenutia.</w:t>
      </w:r>
      <w:r w:rsidR="007A7B7C">
        <w:rPr>
          <w:i/>
          <w:sz w:val="18"/>
          <w:szCs w:val="18"/>
        </w:rPr>
        <w:t xml:space="preserve"> V prvých dňoch mi pomohli sprístupnené webináre aj konzultácia s kolegyňami.</w:t>
      </w:r>
      <w:r>
        <w:rPr>
          <w:i/>
          <w:sz w:val="18"/>
          <w:szCs w:val="18"/>
        </w:rPr>
        <w:t xml:space="preserve"> </w:t>
      </w:r>
      <w:r w:rsidR="00F44A93">
        <w:rPr>
          <w:i/>
          <w:sz w:val="18"/>
          <w:szCs w:val="18"/>
        </w:rPr>
        <w:t xml:space="preserve">Komunikácia a samotné vzdelávanie v tomto prostredí hodnotím ako funkčné a bezproblémové, s možnosťou odsledovať si prácu žiakov takmer okamžite. Automatické vyhodnocovanie testov predstavovalo výrazné šetrenie času. Vytvorila som si obrovskú databátu učebných kariet, úloh a testov, ktoré budem môcť využívať aj pri prezenčnom vzdelávaní. </w:t>
      </w:r>
    </w:p>
    <w:p w:rsidR="00F44A93" w:rsidRDefault="00F44A93" w:rsidP="00725839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Ako ďalšie pozitívum vnímam samotnú komunikáciu a spoluprácu s  väčšinou študento</w:t>
      </w:r>
      <w:r w:rsidR="007A7B7C">
        <w:rPr>
          <w:i/>
          <w:sz w:val="18"/>
          <w:szCs w:val="18"/>
        </w:rPr>
        <w:t>v</w:t>
      </w:r>
      <w:r>
        <w:rPr>
          <w:i/>
          <w:sz w:val="18"/>
          <w:szCs w:val="18"/>
        </w:rPr>
        <w:t>. V prevažnej miere si moji žiaci plnili úlohy včas, bez vyz</w:t>
      </w:r>
      <w:r w:rsidR="007A7B7C">
        <w:rPr>
          <w:i/>
          <w:sz w:val="18"/>
          <w:szCs w:val="18"/>
        </w:rPr>
        <w:t>v</w:t>
      </w:r>
      <w:r>
        <w:rPr>
          <w:i/>
          <w:sz w:val="18"/>
          <w:szCs w:val="18"/>
        </w:rPr>
        <w:t>ania a prípadné nejasnosti sme si vždy odkomunikovali rýchlo</w:t>
      </w:r>
      <w:r w:rsidR="00F90B4C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najmä prostredníctvom sociálnych sietí. Počas celého dištančného vzdelávania som nemala ani jednu negatívnu skúsenosť </w:t>
      </w:r>
      <w:r w:rsidR="007A7B7C">
        <w:rPr>
          <w:i/>
          <w:sz w:val="18"/>
          <w:szCs w:val="18"/>
        </w:rPr>
        <w:t>či konflikt so žiakmi či rodičmi. Naopak, dostávala som milé komentáre a odozvu na moje správy a zadania.</w:t>
      </w:r>
    </w:p>
    <w:p w:rsidR="00082EB3" w:rsidRDefault="00082EB3" w:rsidP="00725839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Online hodiny prostredníctvom Zoom-u boli tiež prínosom, no mali aj viacero </w:t>
      </w:r>
      <w:r w:rsidR="003C20F2">
        <w:rPr>
          <w:i/>
          <w:sz w:val="18"/>
          <w:szCs w:val="18"/>
        </w:rPr>
        <w:t>negatív</w:t>
      </w:r>
      <w:r>
        <w:rPr>
          <w:i/>
          <w:sz w:val="18"/>
          <w:szCs w:val="18"/>
        </w:rPr>
        <w:t>. Bolo veľmi potešujúce znovu vidieť a počuť mojich študentov a vysvetľovať im preberané učivo priamo s možnosťou ich bezprostrednej reakcie. Vypnuté kamery, nefunkčné mikrofóny však umožnili niektorým žiakom byť  pasívn</w:t>
      </w:r>
      <w:r w:rsidR="00F90B4C">
        <w:rPr>
          <w:i/>
          <w:sz w:val="18"/>
          <w:szCs w:val="18"/>
        </w:rPr>
        <w:t xml:space="preserve">ymi a znemožňovali </w:t>
      </w:r>
      <w:r w:rsidR="00C20138">
        <w:rPr>
          <w:i/>
          <w:sz w:val="18"/>
          <w:szCs w:val="18"/>
        </w:rPr>
        <w:t xml:space="preserve">mi </w:t>
      </w:r>
      <w:r w:rsidR="00F90B4C">
        <w:rPr>
          <w:i/>
          <w:sz w:val="18"/>
          <w:szCs w:val="18"/>
        </w:rPr>
        <w:t xml:space="preserve">získať spätnú väzbu. </w:t>
      </w:r>
      <w:r w:rsidR="00C20138">
        <w:rPr>
          <w:i/>
          <w:sz w:val="18"/>
          <w:szCs w:val="18"/>
        </w:rPr>
        <w:t xml:space="preserve">Taktiež nie všetci študenti mali vytvorené vhodné podmienky na takúto výučbu. </w:t>
      </w:r>
      <w:r w:rsidR="00F90B4C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 xml:space="preserve">reto toto online vzdelávanie nebolo </w:t>
      </w:r>
      <w:r w:rsidR="003F2816">
        <w:rPr>
          <w:i/>
          <w:sz w:val="18"/>
          <w:szCs w:val="18"/>
        </w:rPr>
        <w:t>rovnako prínosné pre všetkých.</w:t>
      </w:r>
      <w:r w:rsidR="002033C2">
        <w:rPr>
          <w:i/>
          <w:sz w:val="18"/>
          <w:szCs w:val="18"/>
        </w:rPr>
        <w:t xml:space="preserve"> </w:t>
      </w:r>
      <w:r w:rsidR="00C20138">
        <w:rPr>
          <w:i/>
          <w:sz w:val="18"/>
          <w:szCs w:val="18"/>
        </w:rPr>
        <w:t>No najmä v nižších ročníkoch zohralo dôležitú úlohu najmä pri precvičovaní náročnejšieho učiva.</w:t>
      </w:r>
    </w:p>
    <w:p w:rsidR="00C20138" w:rsidRDefault="00C20138" w:rsidP="00725839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Ďalším kladom, ktorý prinieslo toto dištančné vzdelávanie, bolo množstvo internetových stránok, nakladateľstiev</w:t>
      </w:r>
      <w:r w:rsidR="00FE7098">
        <w:rPr>
          <w:i/>
          <w:sz w:val="18"/>
          <w:szCs w:val="18"/>
        </w:rPr>
        <w:t>,</w:t>
      </w:r>
      <w:r w:rsidR="00725839">
        <w:rPr>
          <w:i/>
          <w:sz w:val="18"/>
          <w:szCs w:val="18"/>
        </w:rPr>
        <w:t xml:space="preserve"> </w:t>
      </w:r>
      <w:r w:rsidR="00FE7098">
        <w:rPr>
          <w:i/>
          <w:sz w:val="18"/>
          <w:szCs w:val="18"/>
        </w:rPr>
        <w:t xml:space="preserve">vzdelávacích portálov, </w:t>
      </w:r>
      <w:r>
        <w:rPr>
          <w:i/>
          <w:sz w:val="18"/>
          <w:szCs w:val="18"/>
        </w:rPr>
        <w:t>ktoré sprístupnili svoj výučbový materiál pre všetkých</w:t>
      </w:r>
      <w:r w:rsidR="00FE7098">
        <w:rPr>
          <w:i/>
          <w:sz w:val="18"/>
          <w:szCs w:val="18"/>
        </w:rPr>
        <w:t>.  Online učebnice, pracovné zošity, časopisy mi uľahčili zadávanie úloh a</w:t>
      </w:r>
      <w:r w:rsidR="00725839">
        <w:rPr>
          <w:i/>
          <w:sz w:val="18"/>
          <w:szCs w:val="18"/>
        </w:rPr>
        <w:t xml:space="preserve"> prinášali inšpiráciu. </w:t>
      </w:r>
    </w:p>
    <w:p w:rsidR="00725839" w:rsidRDefault="00725839" w:rsidP="00DF3D4C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Negatívom bola samozrejme absencia osobného kontaktu. Najviac mi chýbala okamžitá spätná väzba od študentov, možnosť sa ich hneď spýtať, či danému učivu rozumejú a s čím majú ešte problém. Kontrola zadaní, domácich úloh poskytovala len určitú spätnú väzbu o práci žiaka, keďže </w:t>
      </w:r>
      <w:r w:rsidR="005823C2">
        <w:rPr>
          <w:i/>
          <w:sz w:val="18"/>
          <w:szCs w:val="18"/>
        </w:rPr>
        <w:t xml:space="preserve">nebolo možné </w:t>
      </w:r>
      <w:r w:rsidR="00520176">
        <w:rPr>
          <w:i/>
          <w:sz w:val="18"/>
          <w:szCs w:val="18"/>
        </w:rPr>
        <w:t xml:space="preserve">hodnoverne </w:t>
      </w:r>
      <w:r w:rsidR="005823C2">
        <w:rPr>
          <w:i/>
          <w:sz w:val="18"/>
          <w:szCs w:val="18"/>
        </w:rPr>
        <w:t xml:space="preserve">zistiť, či ide o samostatnú prácu daného študenta. Opravy a komentáre k vypracovaným úlohám </w:t>
      </w:r>
      <w:r w:rsidR="00185F53">
        <w:rPr>
          <w:i/>
          <w:sz w:val="18"/>
          <w:szCs w:val="18"/>
        </w:rPr>
        <w:t>pomáhali</w:t>
      </w:r>
      <w:r w:rsidR="005823C2">
        <w:rPr>
          <w:i/>
          <w:sz w:val="18"/>
          <w:szCs w:val="18"/>
        </w:rPr>
        <w:t xml:space="preserve"> žiakom </w:t>
      </w:r>
      <w:r w:rsidR="00185F53">
        <w:rPr>
          <w:i/>
          <w:sz w:val="18"/>
          <w:szCs w:val="18"/>
        </w:rPr>
        <w:t>správne porozumieť učivu</w:t>
      </w:r>
      <w:r w:rsidR="005823C2">
        <w:rPr>
          <w:i/>
          <w:sz w:val="18"/>
          <w:szCs w:val="18"/>
        </w:rPr>
        <w:t xml:space="preserve">, no skutočné porozumenie </w:t>
      </w:r>
      <w:r w:rsidR="00185F53">
        <w:rPr>
          <w:i/>
          <w:sz w:val="18"/>
          <w:szCs w:val="18"/>
        </w:rPr>
        <w:t>látky</w:t>
      </w:r>
      <w:r w:rsidR="005823C2">
        <w:rPr>
          <w:i/>
          <w:sz w:val="18"/>
          <w:szCs w:val="18"/>
        </w:rPr>
        <w:t xml:space="preserve"> som si mohla overiť </w:t>
      </w:r>
      <w:r w:rsidR="00DF3D4C">
        <w:rPr>
          <w:i/>
          <w:sz w:val="18"/>
          <w:szCs w:val="18"/>
        </w:rPr>
        <w:t>najlepšie až na online hodinách.</w:t>
      </w:r>
    </w:p>
    <w:p w:rsidR="00F44A93" w:rsidRDefault="00F31472" w:rsidP="00510D36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Veľmi náročné bolo toto vzdelávanie z časového hľadiska. Vytváranie učebných materiálov, prezentácií, testov a následná kontrola zaslaných úloh (v najväčšej miere na mail) si vyžadovali množstvo času stráveného za počítačom. Časovo náročná bola aj komunikácia so žiakmi, riešenie problémov či nejasností.</w:t>
      </w:r>
      <w:r w:rsidR="00185F53">
        <w:rPr>
          <w:i/>
          <w:sz w:val="18"/>
          <w:szCs w:val="18"/>
        </w:rPr>
        <w:t xml:space="preserve"> </w:t>
      </w:r>
      <w:r w:rsidR="00510D36">
        <w:rPr>
          <w:i/>
          <w:sz w:val="18"/>
          <w:szCs w:val="18"/>
        </w:rPr>
        <w:t>Najmä prvé týždne boli veľmi vyčerpávajúce, no postupom času som si našla svoj systém.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 xml:space="preserve">V Gelnici dňa </w:t>
      </w:r>
      <w:r w:rsidR="00D40CC7">
        <w:rPr>
          <w:sz w:val="20"/>
          <w:szCs w:val="20"/>
        </w:rPr>
        <w:t>30.6. 2020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765E6C">
        <w:rPr>
          <w:sz w:val="20"/>
          <w:szCs w:val="20"/>
        </w:rPr>
        <w:t>Mgr. Kristína Vargová</w:t>
      </w:r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6EE" w:rsidRDefault="006166EE" w:rsidP="00491CC6">
      <w:pPr>
        <w:spacing w:after="0" w:line="240" w:lineRule="auto"/>
      </w:pPr>
      <w:r>
        <w:separator/>
      </w:r>
    </w:p>
  </w:endnote>
  <w:endnote w:type="continuationSeparator" w:id="0">
    <w:p w:rsidR="006166EE" w:rsidRDefault="006166EE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146"/>
      <w:docPartObj>
        <w:docPartGallery w:val="Page Numbers (Bottom of Page)"/>
        <w:docPartUnique/>
      </w:docPartObj>
    </w:sdtPr>
    <w:sdtContent>
      <w:p w:rsidR="00510D36" w:rsidRDefault="006604C6">
        <w:pPr>
          <w:pStyle w:val="Pta"/>
          <w:jc w:val="center"/>
        </w:pPr>
        <w:r>
          <w:fldChar w:fldCharType="begin"/>
        </w:r>
        <w:r w:rsidR="00510D36">
          <w:instrText>PAGE   \* MERGEFORMAT</w:instrText>
        </w:r>
        <w:r>
          <w:fldChar w:fldCharType="separate"/>
        </w:r>
        <w:r w:rsidR="00AC1427">
          <w:rPr>
            <w:noProof/>
          </w:rPr>
          <w:t>1</w:t>
        </w:r>
        <w:r>
          <w:fldChar w:fldCharType="end"/>
        </w:r>
      </w:p>
    </w:sdtContent>
  </w:sdt>
  <w:p w:rsidR="00510D36" w:rsidRDefault="00510D3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6EE" w:rsidRDefault="006166EE" w:rsidP="00491CC6">
      <w:pPr>
        <w:spacing w:after="0" w:line="240" w:lineRule="auto"/>
      </w:pPr>
      <w:r>
        <w:separator/>
      </w:r>
    </w:p>
  </w:footnote>
  <w:footnote w:type="continuationSeparator" w:id="0">
    <w:p w:rsidR="006166EE" w:rsidRDefault="006166EE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36" w:rsidRDefault="00510D3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CC6"/>
    <w:rsid w:val="00027E42"/>
    <w:rsid w:val="00082EB3"/>
    <w:rsid w:val="00093185"/>
    <w:rsid w:val="000C3E4E"/>
    <w:rsid w:val="00131709"/>
    <w:rsid w:val="00163C61"/>
    <w:rsid w:val="00185F53"/>
    <w:rsid w:val="002033C2"/>
    <w:rsid w:val="00395637"/>
    <w:rsid w:val="003C20F2"/>
    <w:rsid w:val="003F2816"/>
    <w:rsid w:val="00491CC6"/>
    <w:rsid w:val="004D550A"/>
    <w:rsid w:val="00507D99"/>
    <w:rsid w:val="00510D36"/>
    <w:rsid w:val="00520176"/>
    <w:rsid w:val="005823C2"/>
    <w:rsid w:val="006166EE"/>
    <w:rsid w:val="006604C6"/>
    <w:rsid w:val="006C4992"/>
    <w:rsid w:val="007245A5"/>
    <w:rsid w:val="00725839"/>
    <w:rsid w:val="00765E6C"/>
    <w:rsid w:val="007A7B7C"/>
    <w:rsid w:val="007E047F"/>
    <w:rsid w:val="00886D17"/>
    <w:rsid w:val="008A4CDB"/>
    <w:rsid w:val="008F17AD"/>
    <w:rsid w:val="00AC1427"/>
    <w:rsid w:val="00AC5B87"/>
    <w:rsid w:val="00C20138"/>
    <w:rsid w:val="00D15CD3"/>
    <w:rsid w:val="00D40CC7"/>
    <w:rsid w:val="00DA6643"/>
    <w:rsid w:val="00DC61E8"/>
    <w:rsid w:val="00DF3D4C"/>
    <w:rsid w:val="00E27404"/>
    <w:rsid w:val="00F02864"/>
    <w:rsid w:val="00F2556B"/>
    <w:rsid w:val="00F31472"/>
    <w:rsid w:val="00F44A93"/>
    <w:rsid w:val="00F90B4C"/>
    <w:rsid w:val="00FD6E93"/>
    <w:rsid w:val="00FD6FB8"/>
    <w:rsid w:val="00FE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04C6"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"/>
    <w:next w:val="Normln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1CC6"/>
  </w:style>
  <w:style w:type="paragraph" w:styleId="Zpat">
    <w:name w:val="footer"/>
    <w:basedOn w:val="Normln"/>
    <w:link w:val="Zpat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1CC6"/>
  </w:style>
  <w:style w:type="character" w:customStyle="1" w:styleId="Nadpis2Char">
    <w:name w:val="Nadpis 2 Char"/>
    <w:basedOn w:val="Standardnpsmoodstavce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944</Words>
  <Characters>5386</Characters>
  <Application>Microsoft Office Word</Application>
  <DocSecurity>4</DocSecurity>
  <Lines>44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radbu</cp:lastModifiedBy>
  <cp:revision>2</cp:revision>
  <dcterms:created xsi:type="dcterms:W3CDTF">2020-07-02T09:47:00Z</dcterms:created>
  <dcterms:modified xsi:type="dcterms:W3CDTF">2020-07-02T09:47:00Z</dcterms:modified>
</cp:coreProperties>
</file>