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D48" w:rsidRPr="00BA7775" w:rsidRDefault="00BA7775" w:rsidP="00BA7775">
      <w:pPr>
        <w:ind w:left="-851" w:right="-851"/>
        <w:rPr>
          <w:rFonts w:ascii="Book Antiqua" w:hAnsi="Book Antiqua"/>
          <w:sz w:val="24"/>
          <w:szCs w:val="24"/>
        </w:rPr>
      </w:pPr>
      <w:r w:rsidRPr="00BA7775">
        <w:rPr>
          <w:rFonts w:ascii="Book Antiqua" w:hAnsi="Book Antiqua"/>
          <w:sz w:val="24"/>
          <w:szCs w:val="24"/>
        </w:rPr>
        <w:t xml:space="preserve">(Ježiš) povedal: „(Božie kráľovstvo) sa podobá horčičnému zrnku… Podobá sa kvasu…“ </w:t>
      </w:r>
      <w:r w:rsidRPr="00BA7775">
        <w:rPr>
          <w:rFonts w:ascii="Book Antiqua" w:hAnsi="Book Antiqua"/>
          <w:sz w:val="24"/>
          <w:szCs w:val="24"/>
        </w:rPr>
        <w:br/>
      </w:r>
      <w:proofErr w:type="spellStart"/>
      <w:r w:rsidRPr="00BA7775">
        <w:rPr>
          <w:rFonts w:ascii="Book Antiqua" w:hAnsi="Book Antiqua"/>
          <w:sz w:val="24"/>
          <w:szCs w:val="24"/>
        </w:rPr>
        <w:t>Lk</w:t>
      </w:r>
      <w:proofErr w:type="spellEnd"/>
      <w:r w:rsidRPr="00BA7775">
        <w:rPr>
          <w:rFonts w:ascii="Book Antiqua" w:hAnsi="Book Antiqua"/>
          <w:sz w:val="24"/>
          <w:szCs w:val="24"/>
        </w:rPr>
        <w:t xml:space="preserve"> 13,</w:t>
      </w:r>
      <w:r>
        <w:rPr>
          <w:rFonts w:ascii="Book Antiqua" w:hAnsi="Book Antiqua"/>
          <w:sz w:val="24"/>
          <w:szCs w:val="24"/>
        </w:rPr>
        <w:t xml:space="preserve"> 18 – 21, </w:t>
      </w:r>
      <w:proofErr w:type="spellStart"/>
      <w:r>
        <w:rPr>
          <w:rFonts w:ascii="Book Antiqua" w:hAnsi="Book Antiqua"/>
          <w:sz w:val="24"/>
          <w:szCs w:val="24"/>
        </w:rPr>
        <w:t>Ef</w:t>
      </w:r>
      <w:proofErr w:type="spellEnd"/>
      <w:r>
        <w:rPr>
          <w:rFonts w:ascii="Book Antiqua" w:hAnsi="Book Antiqua"/>
          <w:sz w:val="24"/>
          <w:szCs w:val="24"/>
        </w:rPr>
        <w:t xml:space="preserve"> 5, 21 – 33; Ž 128 </w:t>
      </w:r>
      <w:r w:rsidRPr="00BA7775">
        <w:rPr>
          <w:rFonts w:ascii="Book Antiqua" w:hAnsi="Book Antiqua"/>
          <w:sz w:val="24"/>
          <w:szCs w:val="24"/>
        </w:rPr>
        <w:br/>
        <w:t xml:space="preserve">V živote je mnoho takých samozrejmých vecí, až sa stávajú „neviditeľnými“. Slnko či žiarovka, ktorá svieti, tečúca teplá voda, </w:t>
      </w:r>
      <w:proofErr w:type="spellStart"/>
      <w:r w:rsidRPr="00BA7775">
        <w:rPr>
          <w:rFonts w:ascii="Book Antiqua" w:hAnsi="Book Antiqua"/>
          <w:sz w:val="24"/>
          <w:szCs w:val="24"/>
        </w:rPr>
        <w:t>rýchlovarná</w:t>
      </w:r>
      <w:proofErr w:type="spellEnd"/>
      <w:r w:rsidRPr="00BA7775">
        <w:rPr>
          <w:rFonts w:ascii="Book Antiqua" w:hAnsi="Book Antiqua"/>
          <w:sz w:val="24"/>
          <w:szCs w:val="24"/>
        </w:rPr>
        <w:t xml:space="preserve"> kanvica, autobus do práce… Aj horčičné zrnko či kvas sú ingrediencie z množiny „samozrejmých a neviditeľných“. A práve k nim prirovnáva Ježiš Božie kráľovstvo. O chvíľu zvedavcov uistí, že Božie kráľovstvo je medzi nami (por. </w:t>
      </w:r>
      <w:proofErr w:type="spellStart"/>
      <w:r w:rsidRPr="00BA7775">
        <w:rPr>
          <w:rFonts w:ascii="Book Antiqua" w:hAnsi="Book Antiqua"/>
          <w:sz w:val="24"/>
          <w:szCs w:val="24"/>
        </w:rPr>
        <w:t>Lk</w:t>
      </w:r>
      <w:proofErr w:type="spellEnd"/>
      <w:r w:rsidRPr="00BA7775">
        <w:rPr>
          <w:rFonts w:ascii="Book Antiqua" w:hAnsi="Book Antiqua"/>
          <w:sz w:val="24"/>
          <w:szCs w:val="24"/>
        </w:rPr>
        <w:t xml:space="preserve"> 17, 21). Prirovnanie Božieho kráľovstva k „neviditeľným“ záležitostiam života však nie je len suchým konštatovaním. Božie kráľovstvo sa totiž stane viditeľným a hmatateľným vtedy, keď si ľudia uvedomia </w:t>
      </w:r>
      <w:proofErr w:type="spellStart"/>
      <w:r w:rsidRPr="00BA7775">
        <w:rPr>
          <w:rFonts w:ascii="Book Antiqua" w:hAnsi="Book Antiqua"/>
          <w:sz w:val="24"/>
          <w:szCs w:val="24"/>
        </w:rPr>
        <w:t>nesamozrejmosť</w:t>
      </w:r>
      <w:proofErr w:type="spellEnd"/>
      <w:r w:rsidRPr="00BA7775">
        <w:rPr>
          <w:rFonts w:ascii="Book Antiqua" w:hAnsi="Book Antiqua"/>
          <w:sz w:val="24"/>
          <w:szCs w:val="24"/>
        </w:rPr>
        <w:t xml:space="preserve"> samozrejmých vecí, ale aj ľudí. Ježiš povedal, že Božie kráľovstvo patrí chudobným (por. </w:t>
      </w:r>
      <w:proofErr w:type="spellStart"/>
      <w:r w:rsidRPr="00BA7775">
        <w:rPr>
          <w:rFonts w:ascii="Book Antiqua" w:hAnsi="Book Antiqua"/>
          <w:sz w:val="24"/>
          <w:szCs w:val="24"/>
        </w:rPr>
        <w:t>Lk</w:t>
      </w:r>
      <w:proofErr w:type="spellEnd"/>
      <w:r w:rsidRPr="00BA7775">
        <w:rPr>
          <w:rFonts w:ascii="Book Antiqua" w:hAnsi="Book Antiqua"/>
          <w:sz w:val="24"/>
          <w:szCs w:val="24"/>
        </w:rPr>
        <w:t xml:space="preserve"> 6, 20). A to sú práve ľudia, ktorí sú pre bohatý svet krajne nezaujímaví. Ale práve mnohí chudobní majú veľký cit pre to, aby vnímali aj (pre bohatých) samozrejmé veci ako veľké dary. Ten, kto začne vnímať obyčajné veci ako veľké Božie dary, nie je ďaleko od Božieho kráľovstva (por. </w:t>
      </w:r>
      <w:proofErr w:type="spellStart"/>
      <w:r w:rsidRPr="00BA7775">
        <w:rPr>
          <w:rFonts w:ascii="Book Antiqua" w:hAnsi="Book Antiqua"/>
          <w:sz w:val="24"/>
          <w:szCs w:val="24"/>
        </w:rPr>
        <w:t>Mk</w:t>
      </w:r>
      <w:proofErr w:type="spellEnd"/>
      <w:r w:rsidRPr="00BA7775">
        <w:rPr>
          <w:rFonts w:ascii="Book Antiqua" w:hAnsi="Book Antiqua"/>
          <w:sz w:val="24"/>
          <w:szCs w:val="24"/>
        </w:rPr>
        <w:t xml:space="preserve"> 12, 34). </w:t>
      </w:r>
      <w:r w:rsidRPr="00BA7775">
        <w:rPr>
          <w:rFonts w:ascii="Book Antiqua" w:hAnsi="Book Antiqua"/>
          <w:sz w:val="24"/>
          <w:szCs w:val="24"/>
        </w:rPr>
        <w:br/>
      </w:r>
    </w:p>
    <w:sectPr w:rsidR="00080D48" w:rsidRPr="00BA7775" w:rsidSect="00BA7775">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A7775"/>
    <w:rsid w:val="00080D48"/>
    <w:rsid w:val="008020B1"/>
    <w:rsid w:val="00BA777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80D4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934</Characters>
  <Application>Microsoft Office Word</Application>
  <DocSecurity>0</DocSecurity>
  <Lines>7</Lines>
  <Paragraphs>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cp:lastPrinted>2011-10-25T12:55:00Z</cp:lastPrinted>
  <dcterms:created xsi:type="dcterms:W3CDTF">2011-10-25T15:04:00Z</dcterms:created>
  <dcterms:modified xsi:type="dcterms:W3CDTF">2011-10-25T15:04:00Z</dcterms:modified>
</cp:coreProperties>
</file>