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C1" w:rsidRPr="007F47E6" w:rsidRDefault="00601CC1" w:rsidP="00601CC1">
      <w:pPr>
        <w:pStyle w:val="Normlnywebov"/>
        <w:ind w:left="-851" w:right="-851"/>
        <w:jc w:val="center"/>
        <w:rPr>
          <w:rFonts w:ascii="Book Antiqua" w:hAnsi="Book Antiqua"/>
          <w:sz w:val="22"/>
          <w:szCs w:val="22"/>
        </w:rPr>
      </w:pPr>
      <w:r w:rsidRPr="007F47E6">
        <w:rPr>
          <w:rFonts w:ascii="Book Antiqua" w:hAnsi="Book Antiqua"/>
          <w:sz w:val="22"/>
          <w:szCs w:val="22"/>
        </w:rPr>
        <w:t>25. streda - (</w:t>
      </w:r>
      <w:proofErr w:type="spellStart"/>
      <w:r w:rsidRPr="007F47E6">
        <w:rPr>
          <w:rFonts w:ascii="Book Antiqua" w:hAnsi="Book Antiqua"/>
          <w:sz w:val="22"/>
          <w:szCs w:val="22"/>
        </w:rPr>
        <w:t>Lk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9,1-6)</w:t>
      </w:r>
    </w:p>
    <w:p w:rsidR="007F47E6" w:rsidRDefault="00601CC1" w:rsidP="00601CC1">
      <w:pPr>
        <w:pStyle w:val="Normlnywebov"/>
        <w:ind w:left="-851" w:right="-851"/>
        <w:rPr>
          <w:rFonts w:ascii="Book Antiqua" w:hAnsi="Book Antiqua"/>
          <w:sz w:val="22"/>
          <w:szCs w:val="22"/>
        </w:rPr>
      </w:pPr>
      <w:r w:rsidRPr="007F47E6">
        <w:rPr>
          <w:rFonts w:ascii="Book Antiqua" w:hAnsi="Book Antiqua"/>
          <w:sz w:val="22"/>
          <w:szCs w:val="22"/>
        </w:rPr>
        <w:t xml:space="preserve">    V dnešnom evanjeliu sme počuli: </w:t>
      </w:r>
      <w:r w:rsidRPr="007F47E6">
        <w:rPr>
          <w:rFonts w:ascii="Book Antiqua" w:hAnsi="Book Antiqua"/>
          <w:i/>
          <w:sz w:val="22"/>
          <w:szCs w:val="22"/>
        </w:rPr>
        <w:t xml:space="preserve">„Ježiš zvolal Dvanástich a dal im silu i moc nad všetkými zlými duchmi a liečiť neduhy.“ </w:t>
      </w:r>
      <w:r w:rsidRPr="007F47E6">
        <w:rPr>
          <w:rFonts w:ascii="Book Antiqua" w:hAnsi="Book Antiqua"/>
          <w:sz w:val="22"/>
          <w:szCs w:val="22"/>
        </w:rPr>
        <w:t xml:space="preserve">V Ježišovi sa zjavuje Božia moc, skrze jeho poslušnosť Otcovi. Len Ježiš, ktorý bol poslušný až na smrť, môže prehlásiť po svojom vzkriesení: </w:t>
      </w:r>
      <w:r w:rsidRPr="007F47E6">
        <w:rPr>
          <w:rFonts w:ascii="Book Antiqua" w:hAnsi="Book Antiqua"/>
          <w:i/>
          <w:sz w:val="22"/>
          <w:szCs w:val="22"/>
        </w:rPr>
        <w:t>„Daná mi je všetka moc na nebi i na zemi.“</w:t>
      </w:r>
      <w:r w:rsidRPr="007F47E6">
        <w:rPr>
          <w:rFonts w:ascii="Book Antiqua" w:hAnsi="Book Antiqua"/>
          <w:sz w:val="22"/>
          <w:szCs w:val="22"/>
        </w:rPr>
        <w:t xml:space="preserve"> Ježiš je Pravý Boh ale súčasne aj pravý človek a ako pravý človek, prijíma moc od Boha. Táto moc nie je prirodzenou výbavou človeka. Táto moc pramení zo zjednotenia človeka s Bohom. </w:t>
      </w:r>
    </w:p>
    <w:p w:rsidR="007F47E6" w:rsidRDefault="00601CC1" w:rsidP="00601CC1">
      <w:pPr>
        <w:pStyle w:val="Normlnywebov"/>
        <w:ind w:left="-851" w:right="-851"/>
        <w:rPr>
          <w:rFonts w:ascii="Book Antiqua" w:hAnsi="Book Antiqua"/>
          <w:sz w:val="22"/>
          <w:szCs w:val="22"/>
        </w:rPr>
      </w:pPr>
      <w:r w:rsidRPr="007F47E6">
        <w:rPr>
          <w:rFonts w:ascii="Book Antiqua" w:hAnsi="Book Antiqua"/>
          <w:sz w:val="22"/>
          <w:szCs w:val="22"/>
        </w:rPr>
        <w:br/>
        <w:t xml:space="preserve">    My sami často narážame na bezmocnosť a nemohúcnosť svojho života. V mnohých prípadoch nám chýba sila proti zlu, ktoré nás ohrozuje na tomto svete. Len Ježiš je pre náš svet prameňom sily k uzdraveniu a oslobodeniu človeka. Jedine On </w:t>
      </w:r>
      <w:proofErr w:type="spellStart"/>
      <w:r w:rsidRPr="007F47E6">
        <w:rPr>
          <w:rFonts w:ascii="Book Antiqua" w:hAnsi="Book Antiqua"/>
          <w:sz w:val="22"/>
          <w:szCs w:val="22"/>
        </w:rPr>
        <w:t>uschopňuje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apoštolov, aby vyháňali zlých duchov. Dokiaľ nám Ježiš nedá takúto moc, nemôžeme vyháňať zlých duchov. </w:t>
      </w:r>
      <w:r w:rsidRPr="007F47E6">
        <w:rPr>
          <w:rFonts w:ascii="Book Antiqua" w:hAnsi="Book Antiqua"/>
          <w:sz w:val="22"/>
          <w:szCs w:val="22"/>
        </w:rPr>
        <w:br/>
        <w:t xml:space="preserve">    Ako sa môžeme dopracovať k takejto apoštolskej moci? Človek je najmocnejší, keď je na kolenách, teda keď sa modlí. Takáto moc je dar Božej milosti, o ktorú môžeme v modlitbe prosiť. Predpokladom k prijatiu takejto milosti je </w:t>
      </w:r>
      <w:r w:rsidRPr="007F47E6">
        <w:rPr>
          <w:rFonts w:ascii="Book Antiqua" w:hAnsi="Book Antiqua"/>
          <w:i/>
          <w:sz w:val="22"/>
          <w:szCs w:val="22"/>
        </w:rPr>
        <w:t>„byť Ježišovým učeníkom, apoštolom.“</w:t>
      </w:r>
      <w:r w:rsidRPr="007F47E6">
        <w:rPr>
          <w:rFonts w:ascii="Book Antiqua" w:hAnsi="Book Antiqua"/>
          <w:sz w:val="22"/>
          <w:szCs w:val="22"/>
        </w:rPr>
        <w:t xml:space="preserve"> To znamená pracovať v službe Božieho Slova. Len Ježiš rozposiela apoštolov zvestovať Božie Kráľovstvo a uzdravovať. </w:t>
      </w:r>
      <w:r w:rsidRPr="007F47E6">
        <w:rPr>
          <w:rFonts w:ascii="Book Antiqua" w:hAnsi="Book Antiqua"/>
          <w:sz w:val="22"/>
          <w:szCs w:val="22"/>
        </w:rPr>
        <w:br/>
        <w:t xml:space="preserve">    Aj služba uzdravovania má svoju postupnosť, ktorú musíme dodržať, ak chceme niekoho priviesť ku zdraviu. Najprv musí byť hlásané Božie slovo, zvestovanie a prijatie Božieho kráľovstva. Ohlásenie podmienok, za ktorých môžeme vstúpiť do Kráľovstva. Prvá podmienka je zmierenie s Bohom skrze odpustenie hriechov. Postupne nastupuje úplne podriadenie Božej vôli a až potom môže prísť k uzdraveniu. </w:t>
      </w:r>
      <w:r w:rsidRPr="007F47E6">
        <w:rPr>
          <w:rFonts w:ascii="Book Antiqua" w:hAnsi="Book Antiqua"/>
          <w:sz w:val="22"/>
          <w:szCs w:val="22"/>
          <w:u w:val="single"/>
        </w:rPr>
        <w:t>Najprv Boh pravdou uzdravuje našu dušu a potom svojou mocou uzdravuje aj naše telo.</w:t>
      </w:r>
      <w:r w:rsidRPr="007F47E6">
        <w:rPr>
          <w:rFonts w:ascii="Book Antiqua" w:hAnsi="Book Antiqua"/>
          <w:sz w:val="22"/>
          <w:szCs w:val="22"/>
        </w:rPr>
        <w:t xml:space="preserve"> Najprv treba zlikvidovať tú veľkú prekážku, ktorá stojí medzi nami a Bohom ako veľký múr a to sú naše hriechy. </w:t>
      </w:r>
      <w:r w:rsidRPr="007F47E6">
        <w:rPr>
          <w:rFonts w:ascii="Book Antiqua" w:hAnsi="Book Antiqua"/>
          <w:sz w:val="22"/>
          <w:szCs w:val="22"/>
        </w:rPr>
        <w:br/>
        <w:t xml:space="preserve">    Kniha prísloví hovorí: </w:t>
      </w:r>
      <w:r w:rsidRPr="007F47E6">
        <w:rPr>
          <w:rFonts w:ascii="Book Antiqua" w:hAnsi="Book Antiqua"/>
          <w:i/>
          <w:sz w:val="22"/>
          <w:szCs w:val="22"/>
        </w:rPr>
        <w:t>„Každý Boží výrok je vyskúšaný, je štítom tým, čo sa k nemu utiekajú. Nepridávaj nič k jeho slovám, aby ťa neusvedčil; a bol by si luhárom“</w:t>
      </w:r>
      <w:r w:rsidRPr="007F47E6">
        <w:rPr>
          <w:rFonts w:ascii="Book Antiqua" w:hAnsi="Book Antiqua"/>
          <w:sz w:val="22"/>
          <w:szCs w:val="22"/>
        </w:rPr>
        <w:t xml:space="preserve">. K Božiemu Slovu nemáme nič pridávať, ani z neho uberať. </w:t>
      </w:r>
      <w:proofErr w:type="spellStart"/>
      <w:r w:rsidRPr="007F47E6">
        <w:rPr>
          <w:rFonts w:ascii="Book Antiqua" w:hAnsi="Book Antiqua"/>
          <w:sz w:val="22"/>
          <w:szCs w:val="22"/>
        </w:rPr>
        <w:t>Laxisti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majú sklon uberať, </w:t>
      </w:r>
      <w:proofErr w:type="spellStart"/>
      <w:r w:rsidRPr="007F47E6">
        <w:rPr>
          <w:rFonts w:ascii="Book Antiqua" w:hAnsi="Book Antiqua"/>
          <w:sz w:val="22"/>
          <w:szCs w:val="22"/>
        </w:rPr>
        <w:t>rigoristi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zasa pridávať, ale obidva tieto postoje sú proti Bohu a jeho Slovu. Už diabol v rajskej záhrade pri rozhovore s Evou prekrúcal a pridával k Božiemu Slovu a </w:t>
      </w:r>
      <w:r w:rsidR="00D47A91" w:rsidRPr="007F47E6">
        <w:rPr>
          <w:rFonts w:ascii="Book Antiqua" w:hAnsi="Book Antiqua"/>
          <w:sz w:val="22"/>
          <w:szCs w:val="22"/>
        </w:rPr>
        <w:t>tak ho zatemňoval. Otázka, ktorú</w:t>
      </w:r>
      <w:r w:rsidRPr="007F47E6">
        <w:rPr>
          <w:rFonts w:ascii="Book Antiqua" w:hAnsi="Book Antiqua"/>
          <w:sz w:val="22"/>
          <w:szCs w:val="22"/>
        </w:rPr>
        <w:t xml:space="preserve"> položil Eve, znela: </w:t>
      </w:r>
      <w:r w:rsidRPr="007F47E6">
        <w:rPr>
          <w:rFonts w:ascii="Book Antiqua" w:hAnsi="Book Antiqua"/>
          <w:i/>
          <w:sz w:val="22"/>
          <w:szCs w:val="22"/>
        </w:rPr>
        <w:t>„Naozaj povedal Boh: „Nesmiete jesť z nijakého rajského stromu!?"</w:t>
      </w:r>
      <w:r w:rsidRPr="007F47E6">
        <w:rPr>
          <w:rFonts w:ascii="Book Antiqua" w:hAnsi="Book Antiqua"/>
          <w:sz w:val="22"/>
          <w:szCs w:val="22"/>
        </w:rPr>
        <w:t xml:space="preserve"> Boh predsa zakázal jesť len z jedného stromu a to stromu poznania Dobra a Zla. Podobne konala aj Eva, keď zveličila: </w:t>
      </w:r>
      <w:r w:rsidRPr="007F47E6">
        <w:rPr>
          <w:rFonts w:ascii="Book Antiqua" w:hAnsi="Book Antiqua"/>
          <w:i/>
          <w:sz w:val="22"/>
          <w:szCs w:val="22"/>
        </w:rPr>
        <w:t>„Ani dotknúť sa ho nesmieme.“</w:t>
      </w:r>
      <w:r w:rsidRPr="007F47E6">
        <w:rPr>
          <w:rFonts w:ascii="Book Antiqua" w:hAnsi="Book Antiqua"/>
          <w:sz w:val="22"/>
          <w:szCs w:val="22"/>
        </w:rPr>
        <w:t xml:space="preserve"> V poslednej knihe Písma sv., v apokalypse, nachádzame podobnú výzvu: </w:t>
      </w:r>
      <w:r w:rsidRPr="007F47E6">
        <w:rPr>
          <w:rFonts w:ascii="Book Antiqua" w:hAnsi="Book Antiqua"/>
          <w:i/>
          <w:sz w:val="22"/>
          <w:szCs w:val="22"/>
        </w:rPr>
        <w:t>„Ja dosvedčujem každému, kto počuje slova proroctva tejto knihy: Kto k ním niečo pridá, tomu Boh pridá rany popísané v tejto knihe. A ak niekto uberie zo slov knihy tohto proroctva, tomu Boh odníme podiel na strome života a miesto vo svätom meste, ako sa o nich píše v tejto knihe.“</w:t>
      </w:r>
      <w:r w:rsidRPr="007F47E6">
        <w:rPr>
          <w:rFonts w:ascii="Book Antiqua" w:hAnsi="Book Antiqua"/>
          <w:sz w:val="22"/>
          <w:szCs w:val="22"/>
        </w:rPr>
        <w:t> </w:t>
      </w:r>
    </w:p>
    <w:p w:rsidR="00601CC1" w:rsidRPr="007F47E6" w:rsidRDefault="00601CC1" w:rsidP="00601CC1">
      <w:pPr>
        <w:pStyle w:val="Normlnywebov"/>
        <w:ind w:left="-851" w:right="-851"/>
        <w:rPr>
          <w:rFonts w:ascii="Book Antiqua" w:hAnsi="Book Antiqua"/>
          <w:sz w:val="22"/>
          <w:szCs w:val="22"/>
        </w:rPr>
      </w:pPr>
      <w:bookmarkStart w:id="0" w:name="_GoBack"/>
      <w:bookmarkEnd w:id="0"/>
      <w:r w:rsidRPr="007F47E6">
        <w:rPr>
          <w:rFonts w:ascii="Book Antiqua" w:hAnsi="Book Antiqua"/>
          <w:sz w:val="22"/>
          <w:szCs w:val="22"/>
        </w:rPr>
        <w:br/>
        <w:t>    Božie Kráľovstvo sa nevyučuje, ale</w:t>
      </w:r>
      <w:r w:rsidRPr="007F47E6">
        <w:rPr>
          <w:rFonts w:ascii="Book Antiqua" w:hAnsi="Book Antiqua"/>
          <w:b/>
          <w:sz w:val="22"/>
          <w:szCs w:val="22"/>
        </w:rPr>
        <w:t xml:space="preserve"> ohlasuje</w:t>
      </w:r>
      <w:r w:rsidRPr="007F47E6">
        <w:rPr>
          <w:rFonts w:ascii="Book Antiqua" w:hAnsi="Book Antiqua"/>
          <w:sz w:val="22"/>
          <w:szCs w:val="22"/>
        </w:rPr>
        <w:t xml:space="preserve">, neprednáša, ale </w:t>
      </w:r>
      <w:r w:rsidRPr="007F47E6">
        <w:rPr>
          <w:rFonts w:ascii="Book Antiqua" w:hAnsi="Book Antiqua"/>
          <w:b/>
          <w:sz w:val="22"/>
          <w:szCs w:val="22"/>
        </w:rPr>
        <w:t>hlása</w:t>
      </w:r>
      <w:r w:rsidRPr="007F47E6">
        <w:rPr>
          <w:rFonts w:ascii="Book Antiqua" w:hAnsi="Book Antiqua"/>
          <w:sz w:val="22"/>
          <w:szCs w:val="22"/>
        </w:rPr>
        <w:t xml:space="preserve">. Hlásateľom môže byť len ten, kto je pevne presvedčený o pravde svojej veci a kto miluje to, čo hlása. Hlásanie vychádza zo srdca človeka. </w:t>
      </w:r>
      <w:r w:rsidRPr="007F47E6">
        <w:rPr>
          <w:rFonts w:ascii="Book Antiqua" w:hAnsi="Book Antiqua"/>
          <w:b/>
          <w:sz w:val="22"/>
          <w:szCs w:val="22"/>
        </w:rPr>
        <w:t xml:space="preserve">Ľudské srdce, ktoré má skúsenosť s Bohom, je najsilnejším zdrojom hlásania. </w:t>
      </w:r>
      <w:r w:rsidRPr="007F47E6">
        <w:rPr>
          <w:rFonts w:ascii="Book Antiqua" w:hAnsi="Book Antiqua"/>
          <w:sz w:val="22"/>
          <w:szCs w:val="22"/>
        </w:rPr>
        <w:t xml:space="preserve">Evanjelizácia, čiže hlásanie Božieho kráľovstva, je niečo iné, ako </w:t>
      </w:r>
      <w:proofErr w:type="spellStart"/>
      <w:r w:rsidRPr="007F47E6">
        <w:rPr>
          <w:rFonts w:ascii="Book Antiqua" w:hAnsi="Book Antiqua"/>
          <w:sz w:val="22"/>
          <w:szCs w:val="22"/>
        </w:rPr>
        <w:t>katechizácia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– teda prednášanie právd viery. Zdroj všetkej teológie je Božie Slovo zachytené v Písme Svätom. Písmo obsahuje živú teológiu. Písmo sväté obsahuje poklad celého Zjavenia. Aj pre teológov platí zásada, že nemajú ani uberať ani pridávať k obsahu Božieho Slova.</w:t>
      </w:r>
      <w:r w:rsidRPr="007F47E6">
        <w:rPr>
          <w:rFonts w:ascii="Book Antiqua" w:hAnsi="Book Antiqua"/>
          <w:sz w:val="22"/>
          <w:szCs w:val="22"/>
        </w:rPr>
        <w:br/>
        <w:t xml:space="preserve">    Pán Ježiš dal príkaz apoštolom: </w:t>
      </w:r>
      <w:r w:rsidRPr="007F47E6">
        <w:rPr>
          <w:rFonts w:ascii="Book Antiqua" w:hAnsi="Book Antiqua"/>
          <w:i/>
          <w:sz w:val="22"/>
          <w:szCs w:val="22"/>
        </w:rPr>
        <w:t>„Na cestu si neberte nič, ani palicu ani kapsu ani chlieb ani peniaze ani dvoje šaty nemajte.“</w:t>
      </w:r>
      <w:r w:rsidRPr="007F47E6">
        <w:rPr>
          <w:rFonts w:ascii="Book Antiqua" w:hAnsi="Book Antiqua"/>
          <w:sz w:val="22"/>
          <w:szCs w:val="22"/>
        </w:rPr>
        <w:t xml:space="preserve"> Toto nie je určenie a vymedzenie životného štýlu kresťana, ale je to </w:t>
      </w:r>
      <w:proofErr w:type="spellStart"/>
      <w:r w:rsidRPr="007F47E6">
        <w:rPr>
          <w:rFonts w:ascii="Book Antiqua" w:hAnsi="Book Antiqua"/>
          <w:sz w:val="22"/>
          <w:szCs w:val="22"/>
        </w:rPr>
        <w:t>doporučenie</w:t>
      </w:r>
      <w:proofErr w:type="spellEnd"/>
      <w:r w:rsidRPr="007F47E6">
        <w:rPr>
          <w:rFonts w:ascii="Book Antiqua" w:hAnsi="Book Antiqua"/>
          <w:sz w:val="22"/>
          <w:szCs w:val="22"/>
        </w:rPr>
        <w:t xml:space="preserve"> pre apoštolov, pre tých, ktorí chcú misijne pôsobiť. Svojou dobrovoľnou chudobou majú apoštoli dokázať, že naozaj veria v Božiu ale aj v ľudskú dobrotu, na ktorú sú dobrovoľne odkázaní. Už v SZ </w:t>
      </w:r>
      <w:proofErr w:type="spellStart"/>
      <w:r w:rsidRPr="007F47E6">
        <w:rPr>
          <w:rFonts w:ascii="Book Antiqua" w:hAnsi="Book Antiqua"/>
          <w:sz w:val="22"/>
          <w:szCs w:val="22"/>
        </w:rPr>
        <w:t>Leviti</w:t>
      </w:r>
      <w:proofErr w:type="spellEnd"/>
      <w:r w:rsidRPr="007F47E6">
        <w:rPr>
          <w:rFonts w:ascii="Book Antiqua" w:hAnsi="Book Antiqua"/>
          <w:sz w:val="22"/>
          <w:szCs w:val="22"/>
        </w:rPr>
        <w:t>, služobníci chrámu, nemali mať žiadny podiel na vlastníctve zasľúbenej zeme, ale mali žiť výhradne pre Boží kult a byť odkázaní na zbožnosť a štedrosť celého Izraela. Ich bieda svedčila o bezbožnosti národa a nútila ich pracovať na obrátení ľudu. Podobný životný štýl máme žiť aj my, Menší bratia – františkáni.</w:t>
      </w:r>
      <w:r w:rsidRPr="007F47E6">
        <w:rPr>
          <w:rFonts w:ascii="Book Antiqua" w:hAnsi="Book Antiqua"/>
          <w:sz w:val="22"/>
          <w:szCs w:val="22"/>
        </w:rPr>
        <w:br/>
        <w:t xml:space="preserve">    Všeobecne záväzný kresťanský životný štýl vystihuje znovu kniha Prísloví: </w:t>
      </w:r>
      <w:r w:rsidRPr="007F47E6">
        <w:rPr>
          <w:rFonts w:ascii="Book Antiqua" w:hAnsi="Book Antiqua"/>
          <w:i/>
          <w:sz w:val="22"/>
          <w:szCs w:val="22"/>
        </w:rPr>
        <w:t xml:space="preserve">„O dve veci ťa prosím: neodopri mi ich, kým nezomriem: Vzdiaľ odo mňa úskočnosť a lživé slová, nedávaj mi ani chudobu ani bohatstvo, udeľ mi vždy toľko, koľko potrebujem pre život, aby som sa nenasýtil a nezaprel ťa a nepovedal: „Kto je Pán?“ alebo chudobou pripretý nekradol a nepotupil meno svojho Boha.“ </w:t>
      </w:r>
      <w:r w:rsidRPr="007F47E6">
        <w:rPr>
          <w:rFonts w:ascii="Book Antiqua" w:hAnsi="Book Antiqua"/>
          <w:sz w:val="22"/>
          <w:szCs w:val="22"/>
          <w:u w:val="single"/>
        </w:rPr>
        <w:t>Kresťanský životný štýl nespočíva ani v biede ani v luxuse, ale v slobode od vlastnenia veci.</w:t>
      </w:r>
      <w:r w:rsidRPr="007F47E6">
        <w:rPr>
          <w:rFonts w:ascii="Book Antiqua" w:hAnsi="Book Antiqua"/>
          <w:sz w:val="22"/>
          <w:szCs w:val="22"/>
        </w:rPr>
        <w:t xml:space="preserve"> Vzorom nám môže byť apoštol Pavol </w:t>
      </w:r>
      <w:r w:rsidRPr="007F47E6">
        <w:rPr>
          <w:rFonts w:ascii="Book Antiqua" w:hAnsi="Book Antiqua"/>
          <w:i/>
          <w:sz w:val="22"/>
          <w:szCs w:val="22"/>
        </w:rPr>
        <w:t>„viem aj oplývať, ale viem mať aj nedostatok.“</w:t>
      </w:r>
      <w:r w:rsidRPr="007F47E6">
        <w:rPr>
          <w:rFonts w:ascii="Book Antiqua" w:hAnsi="Book Antiqua"/>
          <w:sz w:val="22"/>
          <w:szCs w:val="22"/>
        </w:rPr>
        <w:t xml:space="preserve"> Aj v kresťanskej almužne ide o akési múdre vyrovnanie. Zo svojho prebytku dávať tým, ktorí to potrebujú.</w:t>
      </w:r>
      <w:r w:rsidRPr="007F47E6">
        <w:rPr>
          <w:rFonts w:ascii="Book Antiqua" w:hAnsi="Book Antiqua"/>
          <w:sz w:val="22"/>
          <w:szCs w:val="22"/>
        </w:rPr>
        <w:br/>
        <w:t xml:space="preserve">    Posledná veta evanjelia hovorí: </w:t>
      </w:r>
      <w:r w:rsidRPr="007F47E6">
        <w:rPr>
          <w:rFonts w:ascii="Book Antiqua" w:hAnsi="Book Antiqua"/>
          <w:i/>
          <w:sz w:val="22"/>
          <w:szCs w:val="22"/>
        </w:rPr>
        <w:t>„Oni šli, chodili po dedinách, všade hlásali evanjelium a uzdravovali.“</w:t>
      </w:r>
      <w:r w:rsidRPr="007F47E6">
        <w:rPr>
          <w:rFonts w:ascii="Book Antiqua" w:hAnsi="Book Antiqua"/>
          <w:sz w:val="22"/>
          <w:szCs w:val="22"/>
        </w:rPr>
        <w:t xml:space="preserve"> Ich vnútorná radosť rástla, pretože každý kto hlása Božie Slovo a radostnú zvesť, má stále väčší podiel na blaženej plodnosti samotného Boha. Otec plodí Syna - svoje Slovo a hlásateľ ho plodí v ľuďoch.</w:t>
      </w:r>
    </w:p>
    <w:p w:rsidR="00B61318" w:rsidRPr="007F47E6" w:rsidRDefault="00B61318" w:rsidP="00601CC1">
      <w:pPr>
        <w:ind w:left="-851" w:right="-851"/>
        <w:rPr>
          <w:rFonts w:ascii="Book Antiqua" w:hAnsi="Book Antiqua"/>
        </w:rPr>
      </w:pPr>
    </w:p>
    <w:sectPr w:rsidR="00B61318" w:rsidRPr="007F47E6" w:rsidSect="00601CC1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CC1"/>
    <w:rsid w:val="00533000"/>
    <w:rsid w:val="00601CC1"/>
    <w:rsid w:val="0079445C"/>
    <w:rsid w:val="007F47E6"/>
    <w:rsid w:val="00B61318"/>
    <w:rsid w:val="00D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8B30"/>
  <w15:docId w15:val="{8A35A53C-3B46-43CC-9693-BC2AAF70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613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0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2</cp:revision>
  <cp:lastPrinted>2018-09-26T15:34:00Z</cp:lastPrinted>
  <dcterms:created xsi:type="dcterms:W3CDTF">2012-09-26T09:24:00Z</dcterms:created>
  <dcterms:modified xsi:type="dcterms:W3CDTF">2018-09-26T15:41:00Z</dcterms:modified>
</cp:coreProperties>
</file>