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C5" w:rsidRPr="001B07C5" w:rsidRDefault="001B07C5" w:rsidP="001B07C5">
      <w:pPr>
        <w:jc w:val="center"/>
        <w:rPr>
          <w:b/>
          <w:bCs/>
          <w:caps/>
          <w:color w:val="FF0000"/>
          <w:sz w:val="28"/>
          <w:szCs w:val="28"/>
        </w:rPr>
      </w:pPr>
      <w:bookmarkStart w:id="0" w:name="_GoBack"/>
      <w:bookmarkEnd w:id="0"/>
      <w:r w:rsidRPr="001B07C5">
        <w:rPr>
          <w:b/>
          <w:bCs/>
          <w:caps/>
          <w:color w:val="FF0000"/>
          <w:sz w:val="28"/>
          <w:szCs w:val="28"/>
        </w:rPr>
        <w:t>Zjednodušené pravidlá pre približné čísla</w:t>
      </w:r>
    </w:p>
    <w:p w:rsidR="001B07C5" w:rsidRP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>Pravidlo 1 (o</w:t>
      </w:r>
      <w:r>
        <w:rPr>
          <w:b/>
          <w:color w:val="FF0000"/>
          <w:u w:val="single"/>
        </w:rPr>
        <w:t xml:space="preserve"> zjednodušenom zápise</w:t>
      </w:r>
      <w:r w:rsidRPr="001B07C5">
        <w:rPr>
          <w:b/>
          <w:color w:val="FF0000"/>
          <w:u w:val="single"/>
        </w:rPr>
        <w:t xml:space="preserve"> výsledku)</w:t>
      </w:r>
    </w:p>
    <w:p w:rsidR="001B07C5" w:rsidRPr="001B07C5" w:rsidRDefault="001B07C5" w:rsidP="001B07C5">
      <w:pPr>
        <w:spacing w:after="0"/>
        <w:rPr>
          <w:color w:val="FF0000"/>
        </w:rPr>
      </w:pPr>
      <w:r w:rsidRPr="001B07C5">
        <w:rPr>
          <w:color w:val="FF0000"/>
        </w:rPr>
        <w:t>Zápis výsledku v tvare neúplného čísla zjednodušujeme tak, že:</w:t>
      </w:r>
    </w:p>
    <w:p w:rsidR="001B07C5" w:rsidRPr="001B07C5" w:rsidRDefault="001B07C5" w:rsidP="001B07C5">
      <w:pPr>
        <w:pStyle w:val="Odsekzoznamu"/>
        <w:numPr>
          <w:ilvl w:val="0"/>
          <w:numId w:val="1"/>
        </w:numPr>
        <w:rPr>
          <w:color w:val="FF0000"/>
        </w:rPr>
      </w:pPr>
      <w:r w:rsidRPr="001B07C5">
        <w:rPr>
          <w:color w:val="FF0000"/>
        </w:rPr>
        <w:t>odhad chyby zaokrúhlime na 1 platnú číslicu nahor,</w:t>
      </w:r>
    </w:p>
    <w:p w:rsidR="001B07C5" w:rsidRPr="007145B9" w:rsidRDefault="001B07C5" w:rsidP="007145B9">
      <w:pPr>
        <w:pStyle w:val="Odsekzoznamu"/>
        <w:numPr>
          <w:ilvl w:val="0"/>
          <w:numId w:val="1"/>
        </w:numPr>
        <w:rPr>
          <w:color w:val="FF0000"/>
        </w:rPr>
      </w:pPr>
      <w:r w:rsidRPr="001B07C5">
        <w:rPr>
          <w:color w:val="FF0000"/>
        </w:rPr>
        <w:t>približné číslo zaokrúhlime s rovnakou presnosťou ako odhad chyby.</w:t>
      </w:r>
    </w:p>
    <w:p w:rsidR="001B07C5" w:rsidRP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 xml:space="preserve">Pravidlo </w:t>
      </w:r>
      <w:r>
        <w:rPr>
          <w:b/>
          <w:color w:val="FF0000"/>
          <w:u w:val="single"/>
        </w:rPr>
        <w:t>2</w:t>
      </w:r>
      <w:r w:rsidRPr="001B07C5">
        <w:rPr>
          <w:b/>
          <w:color w:val="FF0000"/>
          <w:u w:val="single"/>
        </w:rPr>
        <w:t xml:space="preserve"> (o </w:t>
      </w:r>
      <w:r w:rsidR="00C566E2">
        <w:rPr>
          <w:b/>
          <w:color w:val="FF0000"/>
          <w:u w:val="single"/>
        </w:rPr>
        <w:t>presnosti rozdielu a súčtu</w:t>
      </w:r>
      <w:r w:rsidRPr="001B07C5">
        <w:rPr>
          <w:b/>
          <w:color w:val="FF0000"/>
          <w:u w:val="single"/>
        </w:rPr>
        <w:t>)</w:t>
      </w:r>
    </w:p>
    <w:p w:rsidR="00C566E2" w:rsidRDefault="001B07C5">
      <w:pPr>
        <w:rPr>
          <w:color w:val="FF0000"/>
        </w:rPr>
      </w:pPr>
      <w:r w:rsidRPr="00C566E2">
        <w:rPr>
          <w:color w:val="FF0000"/>
        </w:rPr>
        <w:t>•    Presnosť rozdielu alebo súčtu určuje najmenej presný člen</w:t>
      </w:r>
      <w:r w:rsidR="00C566E2">
        <w:rPr>
          <w:color w:val="FF0000"/>
        </w:rPr>
        <w:t xml:space="preserve"> (t. j. výsledok zaokrúhľujeme podľa najmenej presného čísla a v medzivýsledkoch uvádzame o 1 číslicu viac).</w:t>
      </w:r>
      <w:r w:rsidRPr="00C566E2">
        <w:rPr>
          <w:color w:val="FF0000"/>
        </w:rPr>
        <w:t>  </w:t>
      </w:r>
    </w:p>
    <w:p w:rsidR="00D1649E" w:rsidRPr="001B07C5" w:rsidRDefault="007145B9" w:rsidP="00D1649E">
      <w:pPr>
        <w:spacing w:after="0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P</w:t>
      </w:r>
      <w:r w:rsidR="00D1649E" w:rsidRPr="001B07C5">
        <w:rPr>
          <w:b/>
          <w:color w:val="FF0000"/>
          <w:u w:val="single"/>
        </w:rPr>
        <w:t xml:space="preserve">ravidlo </w:t>
      </w:r>
      <w:r w:rsidR="00D1649E">
        <w:rPr>
          <w:b/>
          <w:color w:val="FF0000"/>
          <w:u w:val="single"/>
        </w:rPr>
        <w:t>3</w:t>
      </w:r>
      <w:r w:rsidR="00D1649E" w:rsidRPr="001B07C5">
        <w:rPr>
          <w:b/>
          <w:color w:val="FF0000"/>
          <w:u w:val="single"/>
        </w:rPr>
        <w:t xml:space="preserve"> (o </w:t>
      </w:r>
      <w:r w:rsidR="00D1649E">
        <w:rPr>
          <w:b/>
          <w:color w:val="FF0000"/>
          <w:u w:val="single"/>
        </w:rPr>
        <w:t>presnosti súčinu a podielu</w:t>
      </w:r>
      <w:r w:rsidR="00D1649E" w:rsidRPr="001B07C5">
        <w:rPr>
          <w:b/>
          <w:color w:val="FF0000"/>
          <w:u w:val="single"/>
        </w:rPr>
        <w:t>)</w:t>
      </w:r>
    </w:p>
    <w:p w:rsidR="00D1649E" w:rsidRDefault="001B07C5">
      <w:r w:rsidRPr="00D1649E">
        <w:rPr>
          <w:color w:val="FF0000"/>
        </w:rPr>
        <w:t>•    Počet platných číslic súčinu alebo podielu určuje člen s najmenším počtom platných</w:t>
      </w:r>
      <w:r w:rsidR="00D1649E" w:rsidRPr="00D1649E">
        <w:rPr>
          <w:color w:val="FF0000"/>
        </w:rPr>
        <w:t xml:space="preserve"> </w:t>
      </w:r>
      <w:r w:rsidR="00D1649E">
        <w:rPr>
          <w:color w:val="FF0000"/>
        </w:rPr>
        <w:t>číslic.</w:t>
      </w:r>
      <w:r w:rsidRPr="00D1649E">
        <w:t xml:space="preserve"> </w:t>
      </w:r>
    </w:p>
    <w:p w:rsidR="007145B9" w:rsidRDefault="007145B9"/>
    <w:p w:rsidR="007145B9" w:rsidRPr="00B36266" w:rsidRDefault="007145B9">
      <w:pPr>
        <w:rPr>
          <w:b/>
          <w:u w:val="single"/>
        </w:rPr>
      </w:pPr>
      <w:r w:rsidRPr="00B36266">
        <w:rPr>
          <w:b/>
          <w:u w:val="single"/>
        </w:rPr>
        <w:t>Úlohy na použitie Pravidla 1:</w:t>
      </w:r>
    </w:p>
    <w:p w:rsidR="007145B9" w:rsidRPr="00CB46AC" w:rsidRDefault="007145B9" w:rsidP="007145B9">
      <w:pPr>
        <w:pStyle w:val="Odsekzoznamu"/>
        <w:numPr>
          <w:ilvl w:val="0"/>
          <w:numId w:val="3"/>
        </w:numPr>
        <w:rPr>
          <w:b/>
        </w:rPr>
      </w:pPr>
      <w:r w:rsidRPr="00CB46AC">
        <w:rPr>
          <w:b/>
        </w:rPr>
        <w:t>Astronomická jednotka (AU) je jednotka dĺžky, približne sa rovná priemernej vzdialenosti medzi Zemou a Slnkom. Jej približná hodnota je AU = 149 600 000 km.</w:t>
      </w:r>
      <w:r w:rsidR="00B36266">
        <w:rPr>
          <w:b/>
        </w:rPr>
        <w:t xml:space="preserve"> Vypočítajte vzdialenosti planét od Slnka v km a výsledok zapíšte ako neúplné číslo zjednodušeným zápisom s odhadom chyby na 1 platnú číslicu.</w:t>
      </w:r>
    </w:p>
    <w:tbl>
      <w:tblPr>
        <w:tblW w:w="5000" w:type="pct"/>
        <w:tblCellSpacing w:w="1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61"/>
        <w:gridCol w:w="5743"/>
      </w:tblGrid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892E59" w:rsidRDefault="007145B9" w:rsidP="007145B9">
            <w:pPr>
              <w:pStyle w:val="Odsekzoznamu"/>
              <w:numPr>
                <w:ilvl w:val="0"/>
                <w:numId w:val="4"/>
              </w:numPr>
              <w:rPr>
                <w:color w:val="FF0000"/>
              </w:rPr>
            </w:pPr>
            <w:r w:rsidRPr="00892E59">
              <w:rPr>
                <w:color w:val="FF0000"/>
              </w:rPr>
              <w:t>Planéta Merkúr je od Slnka vzdialená 0,387 098 93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892E59" w:rsidRDefault="007145B9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>Merkúr ... </w:t>
            </w:r>
            <w:r w:rsidRPr="00892E59">
              <w:rPr>
                <w:b/>
                <w:bCs/>
                <w:color w:val="FF000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52pt;height:17.9pt" o:ole="">
                  <v:imagedata r:id="rId5" o:title=""/>
                </v:shape>
                <w:control r:id="rId6" w:name="DefaultOcxName" w:shapeid="_x0000_i1113"/>
              </w:object>
            </w:r>
            <w:r w:rsidRPr="00892E59">
              <w:rPr>
                <w:color w:val="FF0000"/>
              </w:rPr>
              <w:t>±</w:t>
            </w:r>
            <w:r w:rsidRPr="00892E59">
              <w:rPr>
                <w:b/>
                <w:bCs/>
                <w:color w:val="FF0000"/>
              </w:rPr>
              <w:object w:dxaOrig="1440" w:dyaOrig="1440">
                <v:shape id="_x0000_i1116" type="#_x0000_t75" style="width:36.2pt;height:17.9pt" o:ole="">
                  <v:imagedata r:id="rId7" o:title=""/>
                </v:shape>
                <w:control r:id="rId8" w:name="DefaultOcxName1" w:shapeid="_x0000_i1116"/>
              </w:object>
            </w:r>
            <w:r w:rsidRPr="00892E59">
              <w:rPr>
                <w:color w:val="FF0000"/>
              </w:rPr>
              <w:t> km</w:t>
            </w:r>
          </w:p>
        </w:tc>
      </w:tr>
      <w:tr w:rsidR="007439A5" w:rsidRPr="007145B9" w:rsidTr="00CE32D9">
        <w:trPr>
          <w:trHeight w:val="284"/>
          <w:tblCellSpacing w:w="10" w:type="dxa"/>
        </w:trPr>
        <w:tc>
          <w:tcPr>
            <w:tcW w:w="1" w:type="pct"/>
            <w:gridSpan w:val="2"/>
            <w:shd w:val="clear" w:color="auto" w:fill="auto"/>
            <w:vAlign w:val="center"/>
          </w:tcPr>
          <w:p w:rsidR="007439A5" w:rsidRPr="00892E59" w:rsidRDefault="007439A5" w:rsidP="007439A5">
            <w:pPr>
              <w:pStyle w:val="Odsekzoznamu"/>
              <w:ind w:left="1080"/>
              <w:rPr>
                <w:color w:val="FF0000"/>
                <w:u w:val="single"/>
              </w:rPr>
            </w:pPr>
            <w:r w:rsidRPr="00892E59">
              <w:rPr>
                <w:color w:val="FF0000"/>
                <w:u w:val="single"/>
              </w:rPr>
              <w:t>Riešenie: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149 600 000 km je zaokrúhlené s presnosťou na stotisíciny, preto absolútna chyba 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 určenia veľkosti AU bude </w:t>
            </w:r>
            <w:r w:rsidRPr="00892E59">
              <w:rPr>
                <w:rFonts w:cstheme="minorHAnsi"/>
                <w:color w:val="FF0000"/>
              </w:rPr>
              <w:t>Δ</w:t>
            </w:r>
            <w:r w:rsidRPr="00892E59">
              <w:rPr>
                <w:color w:val="FF0000"/>
              </w:rPr>
              <w:t xml:space="preserve"> = 100 000 : 2 = 50 000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 Vzdialenosť Merkúr-Slnko premeníme na km: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 0,387 098 93 . 149 600 000 km = 57 909 999,928 km</w:t>
            </w:r>
          </w:p>
          <w:p w:rsidR="007439A5" w:rsidRPr="00892E59" w:rsidRDefault="007439A5" w:rsidP="007145B9">
            <w:pPr>
              <w:pStyle w:val="Odsekzoznamu"/>
              <w:rPr>
                <w:color w:val="FF0000"/>
              </w:rPr>
            </w:pPr>
            <w:r w:rsidRPr="00892E59">
              <w:rPr>
                <w:color w:val="FF0000"/>
              </w:rPr>
              <w:t xml:space="preserve">         Teraz použijeme pravidlo:</w:t>
            </w:r>
          </w:p>
          <w:p w:rsidR="007439A5" w:rsidRPr="00892E59" w:rsidRDefault="007439A5" w:rsidP="007439A5">
            <w:pPr>
              <w:pStyle w:val="Odsekzoznamu"/>
              <w:numPr>
                <w:ilvl w:val="0"/>
                <w:numId w:val="5"/>
              </w:numPr>
              <w:rPr>
                <w:color w:val="FF0000"/>
              </w:rPr>
            </w:pPr>
            <w:r w:rsidRPr="00892E59">
              <w:rPr>
                <w:color w:val="FF0000"/>
              </w:rPr>
              <w:t xml:space="preserve">1a)  </w:t>
            </w:r>
            <w:r w:rsidRPr="00892E59">
              <w:rPr>
                <w:rFonts w:cstheme="minorHAnsi"/>
                <w:color w:val="FF0000"/>
              </w:rPr>
              <w:t>Δ</w:t>
            </w:r>
            <w:r w:rsidRPr="00892E59">
              <w:rPr>
                <w:color w:val="FF0000"/>
              </w:rPr>
              <w:t xml:space="preserve"> = 50 000 už je zaokrúhlené na 1 platnú číslicu nahor</w:t>
            </w:r>
            <w:r w:rsidR="00892E59" w:rsidRPr="00892E59">
              <w:rPr>
                <w:color w:val="FF0000"/>
              </w:rPr>
              <w:t xml:space="preserve">, </w:t>
            </w:r>
            <w:proofErr w:type="spellStart"/>
            <w:r w:rsidR="00892E59" w:rsidRPr="00892E59">
              <w:rPr>
                <w:color w:val="FF0000"/>
              </w:rPr>
              <w:t>t.j</w:t>
            </w:r>
            <w:proofErr w:type="spellEnd"/>
            <w:r w:rsidR="00892E59" w:rsidRPr="00892E59">
              <w:rPr>
                <w:color w:val="FF0000"/>
              </w:rPr>
              <w:t xml:space="preserve">. na </w:t>
            </w:r>
            <w:proofErr w:type="spellStart"/>
            <w:r w:rsidR="00892E59" w:rsidRPr="00892E59">
              <w:rPr>
                <w:color w:val="FF0000"/>
              </w:rPr>
              <w:t>desaťtisícky</w:t>
            </w:r>
            <w:proofErr w:type="spellEnd"/>
          </w:p>
          <w:p w:rsidR="007439A5" w:rsidRDefault="007439A5" w:rsidP="007439A5">
            <w:pPr>
              <w:pStyle w:val="Odsekzoznamu"/>
              <w:numPr>
                <w:ilvl w:val="0"/>
                <w:numId w:val="5"/>
              </w:numPr>
              <w:rPr>
                <w:color w:val="FF0000"/>
              </w:rPr>
            </w:pPr>
            <w:r w:rsidRPr="00892E59">
              <w:rPr>
                <w:color w:val="FF0000"/>
              </w:rPr>
              <w:t xml:space="preserve">1b) 57 909 999,928 km </w:t>
            </w:r>
            <w:r w:rsidR="00892E59" w:rsidRPr="00892E59">
              <w:rPr>
                <w:color w:val="FF0000"/>
              </w:rPr>
              <w:sym w:font="Symbol" w:char="F0BB"/>
            </w:r>
            <w:r w:rsidR="00892E59" w:rsidRPr="00892E59">
              <w:rPr>
                <w:color w:val="FF0000"/>
              </w:rPr>
              <w:t xml:space="preserve">  57 910 000 ... sme tiež zaokrúhlili na </w:t>
            </w:r>
            <w:proofErr w:type="spellStart"/>
            <w:r w:rsidR="00892E59" w:rsidRPr="00892E59">
              <w:rPr>
                <w:color w:val="FF0000"/>
              </w:rPr>
              <w:t>desaťtisícky</w:t>
            </w:r>
            <w:proofErr w:type="spellEnd"/>
          </w:p>
          <w:p w:rsidR="007439A5" w:rsidRPr="00892E59" w:rsidRDefault="00892E59" w:rsidP="00892E59">
            <w:pPr>
              <w:ind w:left="1130"/>
              <w:rPr>
                <w:color w:val="FF0000"/>
              </w:rPr>
            </w:pPr>
            <w:r>
              <w:rPr>
                <w:color w:val="FF0000"/>
              </w:rPr>
              <w:t xml:space="preserve">Preto celkový výsledok zapísaný v tvare neúplného čísla: 57 910 000 </w:t>
            </w:r>
            <w:r w:rsidRPr="00892E59">
              <w:rPr>
                <w:color w:val="FF0000"/>
              </w:rPr>
              <w:t>±</w:t>
            </w:r>
            <w:r>
              <w:rPr>
                <w:color w:val="FF0000"/>
              </w:rPr>
              <w:t xml:space="preserve"> 50 000 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Planéta Venuša je od Slnka vzdialená 0,723 331 99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Venuša ... </w:t>
            </w:r>
            <w:r w:rsidRPr="007145B9">
              <w:rPr>
                <w:b/>
                <w:bCs/>
              </w:rPr>
              <w:object w:dxaOrig="1440" w:dyaOrig="1440">
                <v:shape id="_x0000_i1119" type="#_x0000_t75" style="width:56.2pt;height:17.9pt" o:ole="">
                  <v:imagedata r:id="rId9" o:title=""/>
                </v:shape>
                <w:control r:id="rId10" w:name="DefaultOcxName2" w:shapeid="_x0000_i1119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440" w:dyaOrig="1440">
                <v:shape id="_x0000_i1122" type="#_x0000_t75" style="width:36.2pt;height:17.9pt" o:ole="">
                  <v:imagedata r:id="rId7" o:title=""/>
                </v:shape>
                <w:control r:id="rId11" w:name="DefaultOcxName3" w:shapeid="_x0000_i1122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Mars je od Slnka vzdialený 1,523 662 31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Mars ... </w:t>
            </w:r>
            <w:r w:rsidRPr="007145B9">
              <w:rPr>
                <w:b/>
                <w:bCs/>
              </w:rPr>
              <w:object w:dxaOrig="1440" w:dyaOrig="1440">
                <v:shape id="_x0000_i1125" type="#_x0000_t75" style="width:56.2pt;height:17.9pt" o:ole="">
                  <v:imagedata r:id="rId9" o:title=""/>
                </v:shape>
                <w:control r:id="rId12" w:name="DefaultOcxName4" w:shapeid="_x0000_i1125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440" w:dyaOrig="1440">
                <v:shape id="_x0000_i1128" type="#_x0000_t75" style="width:36.2pt;height:17.9pt" o:ole="">
                  <v:imagedata r:id="rId7" o:title=""/>
                </v:shape>
                <w:control r:id="rId13" w:name="DefaultOcxName5" w:shapeid="_x0000_i1128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Jupiter je od Slnka vzdialený 5,203 363 01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Jupiter ... </w:t>
            </w:r>
            <w:r w:rsidRPr="007145B9">
              <w:rPr>
                <w:b/>
                <w:bCs/>
              </w:rPr>
              <w:object w:dxaOrig="1440" w:dyaOrig="1440">
                <v:shape id="_x0000_i1131" type="#_x0000_t75" style="width:56.2pt;height:17.9pt" o:ole="">
                  <v:imagedata r:id="rId9" o:title=""/>
                </v:shape>
                <w:control r:id="rId14" w:name="DefaultOcxName6" w:shapeid="_x0000_i1131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440" w:dyaOrig="1440">
                <v:shape id="_x0000_i1134" type="#_x0000_t75" style="width:39.95pt;height:17.9pt" o:ole="">
                  <v:imagedata r:id="rId15" o:title=""/>
                </v:shape>
                <w:control r:id="rId16" w:name="DefaultOcxName7" w:shapeid="_x0000_i1134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Saturn je od Slnka vzdialený 9,537 070 32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Saturn ... </w:t>
            </w:r>
            <w:r w:rsidRPr="007145B9">
              <w:rPr>
                <w:b/>
                <w:bCs/>
              </w:rPr>
              <w:object w:dxaOrig="1440" w:dyaOrig="1440">
                <v:shape id="_x0000_i1137" type="#_x0000_t75" style="width:64.1pt;height:17.9pt" o:ole="">
                  <v:imagedata r:id="rId17" o:title=""/>
                </v:shape>
                <w:control r:id="rId18" w:name="DefaultOcxName8" w:shapeid="_x0000_i1137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440" w:dyaOrig="1440">
                <v:shape id="_x0000_i1140" type="#_x0000_t75" style="width:39.95pt;height:17.9pt" o:ole="">
                  <v:imagedata r:id="rId15" o:title=""/>
                </v:shape>
                <w:control r:id="rId19" w:name="DefaultOcxName9" w:shapeid="_x0000_i1140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Urán je od Slnka vzdialený 19,191 263 93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Urán ... </w:t>
            </w:r>
            <w:r w:rsidRPr="007145B9">
              <w:rPr>
                <w:b/>
                <w:bCs/>
              </w:rPr>
              <w:object w:dxaOrig="1440" w:dyaOrig="1440">
                <v:shape id="_x0000_i1143" type="#_x0000_t75" style="width:64.1pt;height:17.9pt" o:ole="">
                  <v:imagedata r:id="rId17" o:title=""/>
                </v:shape>
                <w:control r:id="rId20" w:name="DefaultOcxName10" w:shapeid="_x0000_i1143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440" w:dyaOrig="1440">
                <v:shape id="_x0000_i1146" type="#_x0000_t75" style="width:47.85pt;height:17.9pt" o:ole="">
                  <v:imagedata r:id="rId21" o:title=""/>
                </v:shape>
                <w:control r:id="rId22" w:name="DefaultOcxName11" w:shapeid="_x0000_i1146"/>
              </w:object>
            </w:r>
            <w:r w:rsidRPr="007145B9">
              <w:t> km</w:t>
            </w:r>
          </w:p>
        </w:tc>
      </w:tr>
      <w:tr w:rsidR="007145B9" w:rsidRPr="007145B9" w:rsidTr="007439A5">
        <w:trPr>
          <w:trHeight w:val="284"/>
          <w:tblCellSpacing w:w="10" w:type="dxa"/>
        </w:trPr>
        <w:tc>
          <w:tcPr>
            <w:tcW w:w="2170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  <w:numPr>
                <w:ilvl w:val="0"/>
                <w:numId w:val="4"/>
              </w:numPr>
            </w:pPr>
            <w:r w:rsidRPr="007145B9">
              <w:t>Neptún je od Slnka vzdialený 30,068 963 48 AU.</w:t>
            </w:r>
          </w:p>
        </w:tc>
        <w:tc>
          <w:tcPr>
            <w:tcW w:w="2797" w:type="pct"/>
            <w:shd w:val="clear" w:color="auto" w:fill="auto"/>
            <w:vAlign w:val="center"/>
            <w:hideMark/>
          </w:tcPr>
          <w:p w:rsidR="007145B9" w:rsidRPr="007145B9" w:rsidRDefault="007145B9" w:rsidP="007145B9">
            <w:pPr>
              <w:pStyle w:val="Odsekzoznamu"/>
            </w:pPr>
            <w:r w:rsidRPr="007145B9">
              <w:t>Neptún ... </w:t>
            </w:r>
            <w:r w:rsidRPr="007145B9">
              <w:rPr>
                <w:b/>
                <w:bCs/>
              </w:rPr>
              <w:object w:dxaOrig="1440" w:dyaOrig="1440">
                <v:shape id="_x0000_i1149" type="#_x0000_t75" style="width:64.1pt;height:17.9pt" o:ole="">
                  <v:imagedata r:id="rId17" o:title=""/>
                </v:shape>
                <w:control r:id="rId23" w:name="DefaultOcxName12" w:shapeid="_x0000_i1149"/>
              </w:object>
            </w:r>
            <w:r w:rsidRPr="007145B9">
              <w:t>±</w:t>
            </w:r>
            <w:r w:rsidRPr="007145B9">
              <w:rPr>
                <w:b/>
                <w:bCs/>
              </w:rPr>
              <w:object w:dxaOrig="1440" w:dyaOrig="1440">
                <v:shape id="_x0000_i1152" type="#_x0000_t75" style="width:47.85pt;height:17.9pt" o:ole="">
                  <v:imagedata r:id="rId21" o:title=""/>
                </v:shape>
                <w:control r:id="rId24" w:name="DefaultOcxName13" w:shapeid="_x0000_i1152"/>
              </w:object>
            </w:r>
            <w:r w:rsidRPr="007145B9">
              <w:t> km</w:t>
            </w:r>
          </w:p>
        </w:tc>
      </w:tr>
    </w:tbl>
    <w:p w:rsidR="007145B9" w:rsidRPr="00C5154C" w:rsidRDefault="00CB46AC" w:rsidP="007145B9">
      <w:pPr>
        <w:pStyle w:val="Odsekzoznamu"/>
        <w:rPr>
          <w:b/>
        </w:rPr>
      </w:pPr>
      <w:r w:rsidRPr="00C5154C">
        <w:rPr>
          <w:b/>
        </w:rPr>
        <w:t xml:space="preserve">Správne výsledky </w:t>
      </w:r>
      <w:r w:rsidR="00892E59" w:rsidRPr="00C5154C">
        <w:rPr>
          <w:b/>
        </w:rPr>
        <w:t>k</w:t>
      </w:r>
      <w:r w:rsidRPr="00C5154C">
        <w:rPr>
          <w:b/>
        </w:rPr>
        <w:t> tejto úlohe</w:t>
      </w:r>
      <w:r w:rsidR="00725781" w:rsidRPr="00C5154C">
        <w:rPr>
          <w:b/>
        </w:rPr>
        <w:t xml:space="preserve"> 1</w:t>
      </w:r>
      <w:r w:rsidRPr="00C5154C">
        <w:rPr>
          <w:b/>
        </w:rPr>
        <w:t xml:space="preserve"> si môžete overiť na: </w:t>
      </w:r>
      <w:hyperlink r:id="rId25" w:history="1">
        <w:r w:rsidRPr="00C5154C">
          <w:rPr>
            <w:rStyle w:val="Hypertextovprepojenie"/>
            <w:b/>
          </w:rPr>
          <w:t>https://gymmoldava.sk/ICV/CELYWEB/1/cisla/pocitame_pribliznecisla.htm</w:t>
        </w:r>
      </w:hyperlink>
      <w:r w:rsidRPr="00C5154C">
        <w:rPr>
          <w:b/>
        </w:rPr>
        <w:t xml:space="preserve"> </w:t>
      </w:r>
    </w:p>
    <w:p w:rsidR="00B36266" w:rsidRDefault="00B36266" w:rsidP="007145B9">
      <w:pPr>
        <w:pStyle w:val="Odsekzoznamu"/>
      </w:pPr>
    </w:p>
    <w:p w:rsidR="00581A24" w:rsidRDefault="00581A24" w:rsidP="007145B9">
      <w:pPr>
        <w:pStyle w:val="Odsekzoznamu"/>
      </w:pPr>
    </w:p>
    <w:p w:rsidR="00581A24" w:rsidRDefault="00581A24" w:rsidP="007145B9">
      <w:pPr>
        <w:pStyle w:val="Odsekzoznamu"/>
      </w:pPr>
    </w:p>
    <w:p w:rsidR="00B36266" w:rsidRPr="00CB46AC" w:rsidRDefault="00B36266" w:rsidP="00B36266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Vypočítajte </w:t>
      </w:r>
      <w:r w:rsidR="00725781">
        <w:rPr>
          <w:b/>
        </w:rPr>
        <w:t>nasledujúce praktické úlohy</w:t>
      </w:r>
      <w:r>
        <w:rPr>
          <w:b/>
        </w:rPr>
        <w:t xml:space="preserve"> a výsledok zapíšte ako neúplné číslo zjednodušeným zápisom s odhadom chyby na 1 platnú číslicu.</w:t>
      </w:r>
    </w:p>
    <w:tbl>
      <w:tblPr>
        <w:tblW w:w="0" w:type="auto"/>
        <w:tblCellSpacing w:w="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6"/>
        <w:gridCol w:w="4088"/>
      </w:tblGrid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Default="00725781" w:rsidP="00725781">
            <w:pPr>
              <w:pStyle w:val="Odsekzoznamu"/>
              <w:numPr>
                <w:ilvl w:val="0"/>
                <w:numId w:val="6"/>
              </w:numPr>
              <w:rPr>
                <w:color w:val="FF0000"/>
              </w:rPr>
            </w:pPr>
            <w:r w:rsidRPr="00725781">
              <w:rPr>
                <w:color w:val="FF0000"/>
              </w:rPr>
              <w:t>Približná vzdialenosť medzi európskymi mestami je uvedená v nasledujú</w:t>
            </w:r>
            <w:r>
              <w:rPr>
                <w:color w:val="FF0000"/>
              </w:rPr>
              <w:t>c</w:t>
            </w:r>
            <w:r w:rsidRPr="00725781">
              <w:rPr>
                <w:color w:val="FF0000"/>
              </w:rPr>
              <w:t>om zozname s presnosťou na desiatky km. Akú vzdialenosť by sme prekonali na výlete z Bratislavy do Paríža?</w:t>
            </w:r>
          </w:p>
          <w:p w:rsidR="00725781" w:rsidRDefault="00725781" w:rsidP="00725781">
            <w:pPr>
              <w:pStyle w:val="Odsekzoznamu"/>
              <w:ind w:left="1080"/>
              <w:rPr>
                <w:color w:val="FF0000"/>
              </w:rPr>
            </w:pPr>
          </w:p>
          <w:p w:rsidR="00725781" w:rsidRPr="00725781" w:rsidRDefault="00725781" w:rsidP="00725781">
            <w:pPr>
              <w:pStyle w:val="Odsekzoznamu"/>
              <w:ind w:left="1080"/>
              <w:rPr>
                <w:color w:val="FF0000"/>
              </w:rPr>
            </w:pPr>
            <w:r w:rsidRPr="00725781">
              <w:rPr>
                <w:color w:val="FF0000"/>
              </w:rPr>
              <w:t>Bratislava - Viedeň ... 80 km</w:t>
            </w:r>
            <w:r w:rsidRPr="00725781">
              <w:rPr>
                <w:color w:val="FF0000"/>
              </w:rPr>
              <w:br/>
              <w:t>Viedeň - Budapešť ... 240 km</w:t>
            </w:r>
            <w:r w:rsidRPr="00725781">
              <w:rPr>
                <w:color w:val="FF0000"/>
              </w:rPr>
              <w:br/>
              <w:t>Budapešť - Záhreb ... 310 km</w:t>
            </w:r>
            <w:r w:rsidRPr="00725781">
              <w:rPr>
                <w:color w:val="FF0000"/>
              </w:rPr>
              <w:br/>
              <w:t>Záhreb - Miláno ... 530 km</w:t>
            </w:r>
            <w:r w:rsidRPr="00725781">
              <w:rPr>
                <w:color w:val="FF0000"/>
              </w:rPr>
              <w:br/>
              <w:t>Miláno - Paríž ... 850 km</w:t>
            </w:r>
          </w:p>
        </w:tc>
        <w:tc>
          <w:tcPr>
            <w:tcW w:w="0" w:type="auto"/>
            <w:shd w:val="clear" w:color="auto" w:fill="auto"/>
            <w:hideMark/>
          </w:tcPr>
          <w:p w:rsidR="00725781" w:rsidRPr="00725781" w:rsidRDefault="00725781" w:rsidP="00725781">
            <w:pPr>
              <w:pStyle w:val="Odsekzoznamu"/>
              <w:ind w:left="-2" w:hanging="1"/>
              <w:rPr>
                <w:b/>
                <w:bCs/>
                <w:color w:val="FF0000"/>
                <w:u w:val="single"/>
              </w:rPr>
            </w:pPr>
            <w:r w:rsidRPr="00725781">
              <w:rPr>
                <w:b/>
                <w:bCs/>
                <w:color w:val="FF0000"/>
                <w:u w:val="single"/>
              </w:rPr>
              <w:t xml:space="preserve">Riešenie: </w:t>
            </w:r>
          </w:p>
          <w:p w:rsidR="00725781" w:rsidRPr="00892E59" w:rsidRDefault="00725781" w:rsidP="00725781">
            <w:pPr>
              <w:pStyle w:val="Odsekzoznamu"/>
              <w:ind w:left="-2" w:hanging="1"/>
              <w:rPr>
                <w:color w:val="FF0000"/>
              </w:rPr>
            </w:pPr>
            <w:r>
              <w:rPr>
                <w:bCs/>
                <w:color w:val="FF0000"/>
              </w:rPr>
              <w:t xml:space="preserve">Presnosť na desiatky km=&gt; absolútna chyba </w:t>
            </w:r>
            <w:r w:rsidRPr="00892E59">
              <w:rPr>
                <w:rFonts w:cstheme="minorHAnsi"/>
                <w:color w:val="FF0000"/>
              </w:rPr>
              <w:t>Δ</w:t>
            </w:r>
            <w:r>
              <w:rPr>
                <w:color w:val="FF0000"/>
              </w:rPr>
              <w:t xml:space="preserve"> = 10</w:t>
            </w:r>
            <w:r w:rsidRPr="00892E59">
              <w:rPr>
                <w:color w:val="FF0000"/>
              </w:rPr>
              <w:t xml:space="preserve"> : 2 = 5</w:t>
            </w:r>
            <w:r>
              <w:rPr>
                <w:color w:val="FF0000"/>
              </w:rPr>
              <w:t xml:space="preserve"> km (už je </w:t>
            </w:r>
            <w:proofErr w:type="spellStart"/>
            <w:r>
              <w:rPr>
                <w:color w:val="FF0000"/>
              </w:rPr>
              <w:t>zaokrúh</w:t>
            </w:r>
            <w:proofErr w:type="spellEnd"/>
            <w:r>
              <w:rPr>
                <w:color w:val="FF0000"/>
              </w:rPr>
              <w:t xml:space="preserve">. na 1 </w:t>
            </w:r>
            <w:proofErr w:type="spellStart"/>
            <w:r>
              <w:rPr>
                <w:color w:val="FF0000"/>
              </w:rPr>
              <w:t>pl</w:t>
            </w:r>
            <w:proofErr w:type="spellEnd"/>
            <w:r>
              <w:rPr>
                <w:color w:val="FF0000"/>
              </w:rPr>
              <w:t xml:space="preserve">. číslicu hore, </w:t>
            </w:r>
            <w:proofErr w:type="spellStart"/>
            <w:r>
              <w:rPr>
                <w:color w:val="FF0000"/>
              </w:rPr>
              <w:t>t.j</w:t>
            </w:r>
            <w:proofErr w:type="spellEnd"/>
            <w:r>
              <w:rPr>
                <w:color w:val="FF0000"/>
              </w:rPr>
              <w:t>. na jednotky)</w:t>
            </w:r>
          </w:p>
          <w:p w:rsidR="00725781" w:rsidRDefault="00725781" w:rsidP="00725781">
            <w:pPr>
              <w:pStyle w:val="Odsekzoznamu"/>
              <w:ind w:left="-2" w:hanging="1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Bratislava-Paríž</w:t>
            </w:r>
          </w:p>
          <w:p w:rsidR="00725781" w:rsidRPr="00725781" w:rsidRDefault="00725781" w:rsidP="00725781">
            <w:pPr>
              <w:pStyle w:val="Odsekzoznamu"/>
              <w:ind w:left="-2" w:hanging="1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80+240+310+530+850=2010 km</w:t>
            </w:r>
          </w:p>
          <w:p w:rsidR="00725781" w:rsidRPr="00725781" w:rsidRDefault="00725781" w:rsidP="00725781">
            <w:pPr>
              <w:pStyle w:val="Odsekzoznamu"/>
              <w:ind w:left="-2" w:hanging="1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(už je zaokrúhlené na jednotky)</w:t>
            </w:r>
          </w:p>
          <w:p w:rsidR="00725781" w:rsidRPr="00725781" w:rsidRDefault="00725781" w:rsidP="00725781">
            <w:pPr>
              <w:pStyle w:val="Odsekzoznamu"/>
              <w:ind w:left="-2" w:hanging="1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Preto výsledok je</w:t>
            </w:r>
          </w:p>
          <w:p w:rsidR="00725781" w:rsidRPr="00725781" w:rsidRDefault="00725781" w:rsidP="00725781">
            <w:pPr>
              <w:pStyle w:val="Odsekzoznamu"/>
              <w:ind w:left="-2" w:hanging="1"/>
              <w:rPr>
                <w:color w:val="FF0000"/>
              </w:rPr>
            </w:pPr>
            <w:r w:rsidRPr="00725781">
              <w:rPr>
                <w:b/>
                <w:bCs/>
                <w:color w:val="FF0000"/>
              </w:rPr>
              <w:object w:dxaOrig="1440" w:dyaOrig="1440">
                <v:shape id="_x0000_i1155" type="#_x0000_t75" style="width:32.05pt;height:17.9pt" o:ole="">
                  <v:imagedata r:id="rId26" o:title=""/>
                </v:shape>
                <w:control r:id="rId27" w:name="DefaultOcxName15" w:shapeid="_x0000_i1155"/>
              </w:object>
            </w:r>
            <w:r w:rsidRPr="00725781">
              <w:rPr>
                <w:color w:val="FF0000"/>
              </w:rPr>
              <w:t>± </w:t>
            </w:r>
            <w:r w:rsidRPr="00725781">
              <w:rPr>
                <w:b/>
                <w:bCs/>
                <w:color w:val="FF0000"/>
              </w:rPr>
              <w:object w:dxaOrig="1440" w:dyaOrig="1440">
                <v:shape id="_x0000_i1158" type="#_x0000_t75" style="width:20pt;height:17.9pt" o:ole="">
                  <v:imagedata r:id="rId28" o:title=""/>
                </v:shape>
                <w:control r:id="rId29" w:name="DefaultOcxName14" w:shapeid="_x0000_i1158"/>
              </w:object>
            </w:r>
            <w:r w:rsidRPr="00725781">
              <w:rPr>
                <w:color w:val="FF0000"/>
              </w:rPr>
              <w:t> km</w: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 xml:space="preserve">Predpokladané náklady na výstavbu odchodného centra sú približne 43,5 mil. eur. S akými nákladmi môže počítať </w:t>
            </w:r>
            <w:proofErr w:type="spellStart"/>
            <w:r w:rsidRPr="00725781">
              <w:t>developer</w:t>
            </w:r>
            <w:proofErr w:type="spellEnd"/>
            <w:r w:rsidRPr="00725781">
              <w:t>, ktorý plánuje vystavať 5 obchodných centier v najväčších mestách Slovenska.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ind w:left="281"/>
            </w:pPr>
            <w:r w:rsidRPr="00725781">
              <w:rPr>
                <w:b/>
                <w:bCs/>
              </w:rPr>
              <w:object w:dxaOrig="1440" w:dyaOrig="1440">
                <v:shape id="_x0000_i1161" type="#_x0000_t75" style="width:56.2pt;height:17.9pt" o:ole="">
                  <v:imagedata r:id="rId9" o:title=""/>
                </v:shape>
                <w:control r:id="rId30" w:name="DefaultOcxName21" w:shapeid="_x0000_i1161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1440" w:dyaOrig="1440">
                <v:shape id="_x0000_i1164" type="#_x0000_t75" style="width:39.95pt;height:17.9pt" o:ole="">
                  <v:imagedata r:id="rId15" o:title=""/>
                </v:shape>
                <w:control r:id="rId31" w:name="DefaultOcxName31" w:shapeid="_x0000_i1164"/>
              </w:object>
            </w:r>
            <w:r w:rsidRPr="00725781">
              <w:t> eur</w: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 xml:space="preserve">Najdlhší </w:t>
            </w:r>
            <w:proofErr w:type="spellStart"/>
            <w:r w:rsidRPr="00725781">
              <w:t>pretek</w:t>
            </w:r>
            <w:proofErr w:type="spellEnd"/>
            <w:r w:rsidRPr="00725781">
              <w:t xml:space="preserve"> v konských dostihoch nesie názov Mongol Derby. V tomto </w:t>
            </w:r>
            <w:proofErr w:type="spellStart"/>
            <w:r w:rsidRPr="00725781">
              <w:t>preteku</w:t>
            </w:r>
            <w:proofErr w:type="spellEnd"/>
            <w:r w:rsidRPr="00725781">
              <w:t xml:space="preserve"> súťažiaci prekonajú vzdialenosť približne 833 km. Uveďte túto dĺžku v míľach. Vieme, že 1 km = 1,609 344 mi. Pri zápise výsledku použite dohodu o zaokrúhľovaní odhadu chyby na jednu platnú číslicu.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</w:pPr>
            <w:r w:rsidRPr="00725781">
              <w:rPr>
                <w:b/>
                <w:bCs/>
              </w:rPr>
              <w:object w:dxaOrig="1440" w:dyaOrig="1440">
                <v:shape id="_x0000_i1167" type="#_x0000_t75" style="width:39.95pt;height:17.9pt" o:ole="">
                  <v:imagedata r:id="rId15" o:title=""/>
                </v:shape>
                <w:control r:id="rId32" w:name="DefaultOcxName41" w:shapeid="_x0000_i1167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1440" w:dyaOrig="1440">
                <v:shape id="_x0000_i1170" type="#_x0000_t75" style="width:24.15pt;height:17.9pt" o:ole="">
                  <v:imagedata r:id="rId33" o:title=""/>
                </v:shape>
                <w:control r:id="rId34" w:name="DefaultOcxName51" w:shapeid="_x0000_i1170"/>
              </w:object>
            </w:r>
            <w:r w:rsidRPr="00725781">
              <w:t> mi</w: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>Kapacita palivovej nádrže Boeingu 787-9 je 3,05.10</w:t>
            </w:r>
            <w:r w:rsidRPr="00725781">
              <w:rPr>
                <w:vertAlign w:val="superscript"/>
              </w:rPr>
              <w:t>4</w:t>
            </w:r>
            <w:r w:rsidRPr="00725781">
              <w:t> UK galónov. Jeden UK galón je presne 4,546 09 litra. Zapíšte kapacitu palivovej nádrže Boeingu 787-9 v litroch (použite dohodu o zaokrúhľovaní odhadu chyby na jednu platnú číslicu).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</w:pPr>
            <w:r w:rsidRPr="00725781">
              <w:rPr>
                <w:b/>
                <w:bCs/>
              </w:rPr>
              <w:object w:dxaOrig="1440" w:dyaOrig="1440">
                <v:shape id="_x0000_i1173" type="#_x0000_t75" style="width:39.95pt;height:17.9pt" o:ole="">
                  <v:imagedata r:id="rId15" o:title=""/>
                </v:shape>
                <w:control r:id="rId35" w:name="DefaultOcxName61" w:shapeid="_x0000_i1173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1440" w:dyaOrig="1440">
                <v:shape id="_x0000_i1176" type="#_x0000_t75" style="width:24.15pt;height:17.9pt" o:ole="">
                  <v:imagedata r:id="rId33" o:title=""/>
                </v:shape>
                <w:control r:id="rId36" w:name="DefaultOcxName71" w:shapeid="_x0000_i1176"/>
              </w:objec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>Výdatnosť jednej erupcie gejzíru v Herľanoch je asi 6,0 .10</w:t>
            </w:r>
            <w:r w:rsidRPr="00725781">
              <w:rPr>
                <w:vertAlign w:val="superscript"/>
              </w:rPr>
              <w:t>2</w:t>
            </w:r>
            <w:r w:rsidRPr="00725781">
              <w:t> hl. Koľko je to to barelov (</w:t>
            </w:r>
            <w:proofErr w:type="spellStart"/>
            <w:r w:rsidRPr="00725781">
              <w:t>bl</w:t>
            </w:r>
            <w:proofErr w:type="spellEnd"/>
            <w:r w:rsidRPr="00725781">
              <w:t xml:space="preserve">), ak 1 hl = 0,628981 </w:t>
            </w:r>
            <w:proofErr w:type="spellStart"/>
            <w:r w:rsidRPr="00725781">
              <w:t>bl</w:t>
            </w:r>
            <w:proofErr w:type="spellEnd"/>
            <w:r w:rsidRPr="00725781">
              <w:t>. Použite dohodu o zaokrúhľovaní odhadu chyby na jednu platnú číslicu.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</w:pPr>
            <w:r w:rsidRPr="00725781">
              <w:rPr>
                <w:b/>
                <w:bCs/>
              </w:rPr>
              <w:object w:dxaOrig="1440" w:dyaOrig="1440">
                <v:shape id="_x0000_i1179" type="#_x0000_t75" style="width:24.15pt;height:17.9pt" o:ole="">
                  <v:imagedata r:id="rId33" o:title=""/>
                </v:shape>
                <w:control r:id="rId37" w:name="DefaultOcxName81" w:shapeid="_x0000_i1179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1440" w:dyaOrig="1440">
                <v:shape id="_x0000_i1182" type="#_x0000_t75" style="width:20pt;height:17.9pt" o:ole="">
                  <v:imagedata r:id="rId38" o:title=""/>
                </v:shape>
                <w:control r:id="rId39" w:name="DefaultOcxName91" w:shapeid="_x0000_i1182"/>
              </w:object>
            </w:r>
            <w:r w:rsidRPr="00725781">
              <w:t> barelov</w:t>
            </w:r>
          </w:p>
        </w:tc>
      </w:tr>
      <w:tr w:rsidR="00725781" w:rsidRPr="00725781" w:rsidTr="00725781">
        <w:trPr>
          <w:tblCellSpacing w:w="10" w:type="dxa"/>
        </w:trPr>
        <w:tc>
          <w:tcPr>
            <w:tcW w:w="3000" w:type="pct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  <w:numPr>
                <w:ilvl w:val="0"/>
                <w:numId w:val="6"/>
              </w:numPr>
            </w:pPr>
            <w:r w:rsidRPr="00725781">
              <w:t>Okruh na pretekoch F1 má dĺžku 1,89 . 10</w:t>
            </w:r>
            <w:r w:rsidRPr="00725781">
              <w:rPr>
                <w:vertAlign w:val="superscript"/>
              </w:rPr>
              <w:t>3</w:t>
            </w:r>
            <w:r w:rsidRPr="00725781">
              <w:t> yardov. Koľko to je metrov, ak 1 yard = 0,9144 m. Pri zápise výsledku použite dohodu o zaokrúhľovaní odhadu chyby (na 1 platnú číslicu):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25781" w:rsidRPr="00725781" w:rsidRDefault="00725781" w:rsidP="00725781">
            <w:pPr>
              <w:pStyle w:val="Odsekzoznamu"/>
            </w:pPr>
            <w:r w:rsidRPr="00725781">
              <w:rPr>
                <w:b/>
                <w:bCs/>
              </w:rPr>
              <w:object w:dxaOrig="1440" w:dyaOrig="1440">
                <v:shape id="_x0000_i1185" type="#_x0000_t75" style="width:27.9pt;height:17.9pt" o:ole="">
                  <v:imagedata r:id="rId40" o:title=""/>
                </v:shape>
                <w:control r:id="rId41" w:name="DefaultOcxName101" w:shapeid="_x0000_i1185"/>
              </w:object>
            </w:r>
            <w:r w:rsidRPr="00725781">
              <w:t>±</w:t>
            </w:r>
            <w:r w:rsidRPr="00725781">
              <w:rPr>
                <w:b/>
                <w:bCs/>
              </w:rPr>
              <w:object w:dxaOrig="1440" w:dyaOrig="1440">
                <v:shape id="_x0000_i1188" type="#_x0000_t75" style="width:20pt;height:17.9pt" o:ole="">
                  <v:imagedata r:id="rId38" o:title=""/>
                </v:shape>
                <w:control r:id="rId42" w:name="DefaultOcxName111" w:shapeid="_x0000_i1188"/>
              </w:object>
            </w:r>
            <w:r w:rsidRPr="00725781">
              <w:t> m</w:t>
            </w:r>
          </w:p>
        </w:tc>
      </w:tr>
    </w:tbl>
    <w:p w:rsidR="00725781" w:rsidRPr="00C5154C" w:rsidRDefault="00725781" w:rsidP="007145B9">
      <w:pPr>
        <w:pStyle w:val="Odsekzoznamu"/>
        <w:rPr>
          <w:b/>
        </w:rPr>
      </w:pPr>
      <w:r w:rsidRPr="00C5154C">
        <w:rPr>
          <w:b/>
        </w:rPr>
        <w:t xml:space="preserve">Správne výsledky k tejto úlohe 2 si môžete overiť na: </w:t>
      </w:r>
      <w:hyperlink r:id="rId43" w:history="1">
        <w:r w:rsidRPr="00C5154C">
          <w:rPr>
            <w:rStyle w:val="Hypertextovprepojenie"/>
            <w:b/>
          </w:rPr>
          <w:t>https://gymmoldava.sk/ICV/CELYWEB/1/cisla/prax_pribliznecisla.htm</w:t>
        </w:r>
      </w:hyperlink>
      <w:r w:rsidRPr="00C5154C">
        <w:rPr>
          <w:b/>
        </w:rPr>
        <w:t xml:space="preserve"> </w:t>
      </w:r>
    </w:p>
    <w:p w:rsidR="00581A24" w:rsidRDefault="00581A24" w:rsidP="007145B9">
      <w:pPr>
        <w:pStyle w:val="Odsekzoznamu"/>
      </w:pPr>
    </w:p>
    <w:p w:rsidR="00581A24" w:rsidRPr="00B36266" w:rsidRDefault="00581A24" w:rsidP="00581A24">
      <w:pPr>
        <w:rPr>
          <w:b/>
          <w:u w:val="single"/>
        </w:rPr>
      </w:pPr>
      <w:r>
        <w:rPr>
          <w:b/>
          <w:u w:val="single"/>
        </w:rPr>
        <w:t>Úlohy na použitie Pravidla 2 a 3</w:t>
      </w:r>
      <w:r w:rsidRPr="00B36266">
        <w:rPr>
          <w:b/>
          <w:u w:val="single"/>
        </w:rPr>
        <w:t>:</w:t>
      </w:r>
    </w:p>
    <w:p w:rsidR="00581A24" w:rsidRPr="00581A24" w:rsidRDefault="00581A24" w:rsidP="00581A24">
      <w:pPr>
        <w:pStyle w:val="Odsekzoznamu"/>
        <w:rPr>
          <w:vanish/>
        </w:rPr>
      </w:pPr>
      <w:r w:rsidRPr="00581A24">
        <w:rPr>
          <w:vanish/>
        </w:rPr>
        <w:t>Začiatok formulára</w:t>
      </w:r>
    </w:p>
    <w:tbl>
      <w:tblPr>
        <w:tblW w:w="0" w:type="auto"/>
        <w:tblCellSpacing w:w="10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0204"/>
      </w:tblGrid>
      <w:tr w:rsidR="00581A24" w:rsidRPr="00581A24" w:rsidTr="00581A24">
        <w:trPr>
          <w:tblCellSpacing w:w="10" w:type="dxa"/>
        </w:trPr>
        <w:tc>
          <w:tcPr>
            <w:tcW w:w="0" w:type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581A24" w:rsidRPr="00581A24" w:rsidRDefault="00581A24" w:rsidP="00581A24">
            <w:pPr>
              <w:pStyle w:val="Odsekzoznamu"/>
              <w:numPr>
                <w:ilvl w:val="0"/>
                <w:numId w:val="3"/>
              </w:numPr>
              <w:rPr>
                <w:color w:val="FF0000"/>
              </w:rPr>
            </w:pPr>
            <w:r w:rsidRPr="00581A24">
              <w:rPr>
                <w:b/>
              </w:rPr>
              <w:t>Vypočítajte a výsledok zaokrúhlite podľa zjednodušených pravidiel počítania s približnými číslami:</w:t>
            </w:r>
            <w:r w:rsidRPr="00581A24">
              <w:br/>
            </w:r>
            <w:r>
              <w:t xml:space="preserve">a) </w:t>
            </w:r>
            <w:r w:rsidRPr="00581A24">
              <w:rPr>
                <w:color w:val="FF0000"/>
              </w:rPr>
              <w:t>2,55 + 14,1 + 0,246 = </w:t>
            </w:r>
            <w:r w:rsidRPr="00581A24">
              <w:rPr>
                <w:b/>
                <w:bCs/>
                <w:color w:val="FF0000"/>
              </w:rPr>
              <w:object w:dxaOrig="1440" w:dyaOrig="1440">
                <v:shape id="_x0000_i1191" type="#_x0000_t75" style="width:36.2pt;height:17.9pt" o:ole="">
                  <v:imagedata r:id="rId44" o:title=""/>
                </v:shape>
                <w:control r:id="rId45" w:name="DefaultOcxName43" w:shapeid="_x0000_i1191"/>
              </w:object>
            </w:r>
            <w:r w:rsidRPr="00581A24">
              <w:rPr>
                <w:color w:val="FF0000"/>
              </w:rPr>
              <w:t> ≈ </w:t>
            </w:r>
            <w:r w:rsidRPr="00581A24">
              <w:rPr>
                <w:b/>
                <w:bCs/>
                <w:color w:val="FF0000"/>
              </w:rPr>
              <w:object w:dxaOrig="1440" w:dyaOrig="1440">
                <v:shape id="_x0000_i1194" type="#_x0000_t75" style="width:36.2pt;height:17.9pt" o:ole="">
                  <v:imagedata r:id="rId46" o:title=""/>
                </v:shape>
                <w:control r:id="rId47" w:name="DefaultOcxName110" w:shapeid="_x0000_i1194"/>
              </w:object>
            </w:r>
          </w:p>
          <w:p w:rsidR="00676337" w:rsidRPr="00676337" w:rsidRDefault="00676337" w:rsidP="00581A24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676337" w:rsidRPr="00676337" w:rsidRDefault="00676337" w:rsidP="00581A24">
            <w:pPr>
              <w:pStyle w:val="Odsekzoznamu"/>
              <w:rPr>
                <w:color w:val="FF0000"/>
              </w:rPr>
            </w:pPr>
            <w:r w:rsidRPr="00676337">
              <w:rPr>
                <w:color w:val="FF0000"/>
              </w:rPr>
              <w:t xml:space="preserve">2,55 je zaokrúhlené na stotiny, 14,1 na desatiny a 0,246 na tisíciny, preto výsledok zaokrúhľujeme na najmenej presné,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desatiny,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>. na 16,9</w:t>
            </w:r>
            <w:r w:rsidR="00581A24" w:rsidRPr="00581A24">
              <w:br/>
            </w:r>
            <w:r w:rsidR="00581A24">
              <w:t xml:space="preserve">b) </w:t>
            </w:r>
            <w:r w:rsidR="00581A24" w:rsidRPr="00581A24">
              <w:t>402,5 + 58 + 0,75 = </w:t>
            </w:r>
            <w:r w:rsidR="00581A24" w:rsidRPr="00581A24">
              <w:rPr>
                <w:b/>
                <w:bCs/>
              </w:rPr>
              <w:object w:dxaOrig="1440" w:dyaOrig="1440">
                <v:shape id="_x0000_i1197" type="#_x0000_t75" style="width:36.2pt;height:17.9pt" o:ole="">
                  <v:imagedata r:id="rId7" o:title=""/>
                </v:shape>
                <w:control r:id="rId48" w:name="DefaultOcxName210" w:shapeid="_x0000_i1197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00" type="#_x0000_t75" style="width:36.2pt;height:17.9pt" o:ole="">
                  <v:imagedata r:id="rId7" o:title=""/>
                </v:shape>
                <w:control r:id="rId49" w:name="DefaultOcxName310" w:shapeid="_x0000_i1200"/>
              </w:object>
            </w:r>
            <w:r w:rsidR="00581A24" w:rsidRPr="00581A24">
              <w:br/>
            </w:r>
            <w:r w:rsidR="00581A24">
              <w:t xml:space="preserve">c) </w:t>
            </w:r>
            <w:r w:rsidR="00581A24" w:rsidRPr="00581A24">
              <w:t>0,5 + 0,55 + 0,555 = </w:t>
            </w:r>
            <w:r w:rsidR="00581A24" w:rsidRPr="00581A24">
              <w:rPr>
                <w:b/>
                <w:bCs/>
              </w:rPr>
              <w:object w:dxaOrig="1440" w:dyaOrig="1440">
                <v:shape id="_x0000_i1203" type="#_x0000_t75" style="width:36.2pt;height:17.9pt" o:ole="">
                  <v:imagedata r:id="rId7" o:title=""/>
                </v:shape>
                <w:control r:id="rId50" w:name="DefaultOcxName42" w:shapeid="_x0000_i1203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06" type="#_x0000_t75" style="width:36.2pt;height:17.9pt" o:ole="">
                  <v:imagedata r:id="rId7" o:title=""/>
                </v:shape>
                <w:control r:id="rId51" w:name="DefaultOcxName52" w:shapeid="_x0000_i1206"/>
              </w:object>
            </w:r>
            <w:r w:rsidR="00581A24" w:rsidRPr="00581A24">
              <w:br/>
            </w:r>
            <w:r w:rsidR="00581A24">
              <w:lastRenderedPageBreak/>
              <w:t xml:space="preserve">d) </w:t>
            </w:r>
            <w:r w:rsidR="00581A24" w:rsidRPr="00581A24">
              <w:t>200 + 25,5 + 40 = </w:t>
            </w:r>
            <w:r w:rsidR="00581A24" w:rsidRPr="00581A24">
              <w:rPr>
                <w:b/>
                <w:bCs/>
              </w:rPr>
              <w:object w:dxaOrig="1440" w:dyaOrig="1440">
                <v:shape id="_x0000_i1209" type="#_x0000_t75" style="width:36.2pt;height:17.9pt" o:ole="">
                  <v:imagedata r:id="rId7" o:title=""/>
                </v:shape>
                <w:control r:id="rId52" w:name="DefaultOcxName62" w:shapeid="_x0000_i1209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12" type="#_x0000_t75" style="width:36.2pt;height:17.9pt" o:ole="">
                  <v:imagedata r:id="rId7" o:title=""/>
                </v:shape>
                <w:control r:id="rId53" w:name="DefaultOcxName72" w:shapeid="_x0000_i1212"/>
              </w:object>
            </w:r>
            <w:r w:rsidR="00581A24" w:rsidRPr="00581A24">
              <w:br/>
            </w:r>
            <w:r w:rsidR="00581A24" w:rsidRPr="00676337">
              <w:rPr>
                <w:color w:val="FF0000"/>
              </w:rPr>
              <w:t>e) 6,75 − 2,3 − 0,07 = </w:t>
            </w:r>
            <w:r w:rsidR="00581A24" w:rsidRPr="00676337">
              <w:rPr>
                <w:b/>
                <w:bCs/>
                <w:color w:val="FF0000"/>
              </w:rPr>
              <w:object w:dxaOrig="1440" w:dyaOrig="1440">
                <v:shape id="_x0000_i1215" type="#_x0000_t75" style="width:36.2pt;height:17.9pt" o:ole="">
                  <v:imagedata r:id="rId54" o:title=""/>
                </v:shape>
                <w:control r:id="rId55" w:name="DefaultOcxName82" w:shapeid="_x0000_i1215"/>
              </w:object>
            </w:r>
            <w:r w:rsidR="00581A24" w:rsidRPr="00676337">
              <w:rPr>
                <w:color w:val="FF0000"/>
              </w:rPr>
              <w:t> ≈ </w:t>
            </w:r>
            <w:r w:rsidR="00581A24" w:rsidRPr="00676337">
              <w:rPr>
                <w:b/>
                <w:bCs/>
                <w:color w:val="FF0000"/>
              </w:rPr>
              <w:object w:dxaOrig="1440" w:dyaOrig="1440">
                <v:shape id="_x0000_i1218" type="#_x0000_t75" style="width:36.2pt;height:17.9pt" o:ole="">
                  <v:imagedata r:id="rId56" o:title=""/>
                </v:shape>
                <w:control r:id="rId57" w:name="DefaultOcxName92" w:shapeid="_x0000_i1218"/>
              </w:object>
            </w:r>
          </w:p>
          <w:p w:rsidR="00676337" w:rsidRPr="00676337" w:rsidRDefault="00676337" w:rsidP="00676337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581A24" w:rsidRPr="00581A24" w:rsidRDefault="00676337" w:rsidP="00676337">
            <w:pPr>
              <w:pStyle w:val="Odsekzoznamu"/>
            </w:pPr>
            <w:r>
              <w:rPr>
                <w:color w:val="FF0000"/>
              </w:rPr>
              <w:t>6,75</w:t>
            </w:r>
            <w:r w:rsidRPr="00676337">
              <w:rPr>
                <w:color w:val="FF0000"/>
              </w:rPr>
              <w:t xml:space="preserve"> je zaokrúhlené na stotiny, </w:t>
            </w:r>
            <w:r>
              <w:rPr>
                <w:color w:val="FF0000"/>
              </w:rPr>
              <w:t>2,3</w:t>
            </w:r>
            <w:r w:rsidRPr="00676337">
              <w:rPr>
                <w:color w:val="FF0000"/>
              </w:rPr>
              <w:t xml:space="preserve"> na desatiny a 0,</w:t>
            </w:r>
            <w:r>
              <w:rPr>
                <w:color w:val="FF0000"/>
              </w:rPr>
              <w:t>07 na stot</w:t>
            </w:r>
            <w:r w:rsidRPr="00676337">
              <w:rPr>
                <w:color w:val="FF0000"/>
              </w:rPr>
              <w:t xml:space="preserve">iny, preto výsledok zaokrúhľujeme na najmenej presné,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desatiny,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na </w:t>
            </w:r>
            <w:r>
              <w:rPr>
                <w:color w:val="FF0000"/>
              </w:rPr>
              <w:t>4,4</w:t>
            </w:r>
            <w:r w:rsidRPr="00581A24">
              <w:br/>
            </w:r>
            <w:r w:rsidR="00581A24" w:rsidRPr="00581A24">
              <w:br/>
            </w:r>
            <w:r w:rsidR="00581A24">
              <w:t xml:space="preserve">f) </w:t>
            </w:r>
            <w:r w:rsidR="00581A24" w:rsidRPr="00581A24">
              <w:t>10 − 5,5 − 2,25 = </w:t>
            </w:r>
            <w:r w:rsidR="00581A24" w:rsidRPr="00581A24">
              <w:rPr>
                <w:b/>
                <w:bCs/>
              </w:rPr>
              <w:object w:dxaOrig="1440" w:dyaOrig="1440">
                <v:shape id="_x0000_i1221" type="#_x0000_t75" style="width:36.2pt;height:17.9pt" o:ole="">
                  <v:imagedata r:id="rId7" o:title=""/>
                </v:shape>
                <w:control r:id="rId58" w:name="DefaultOcxName102" w:shapeid="_x0000_i1221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24" type="#_x0000_t75" style="width:36.2pt;height:17.9pt" o:ole="">
                  <v:imagedata r:id="rId7" o:title=""/>
                </v:shape>
                <w:control r:id="rId59" w:name="DefaultOcxName112" w:shapeid="_x0000_i1224"/>
              </w:object>
            </w:r>
            <w:r w:rsidR="00581A24" w:rsidRPr="00581A24">
              <w:br/>
            </w:r>
            <w:r w:rsidR="00581A24">
              <w:t xml:space="preserve">g) </w:t>
            </w:r>
            <w:r w:rsidR="00581A24" w:rsidRPr="00581A24">
              <w:t>280 − 10 − 0,5 = </w:t>
            </w:r>
            <w:r w:rsidR="00581A24" w:rsidRPr="00581A24">
              <w:rPr>
                <w:b/>
                <w:bCs/>
              </w:rPr>
              <w:object w:dxaOrig="1440" w:dyaOrig="1440">
                <v:shape id="_x0000_i1227" type="#_x0000_t75" style="width:36.2pt;height:17.9pt" o:ole="">
                  <v:imagedata r:id="rId7" o:title=""/>
                </v:shape>
                <w:control r:id="rId60" w:name="DefaultOcxName121" w:shapeid="_x0000_i1227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30" type="#_x0000_t75" style="width:36.2pt;height:17.9pt" o:ole="">
                  <v:imagedata r:id="rId7" o:title=""/>
                </v:shape>
                <w:control r:id="rId61" w:name="DefaultOcxName131" w:shapeid="_x0000_i1230"/>
              </w:object>
            </w:r>
            <w:r w:rsidR="00581A24" w:rsidRPr="00581A24">
              <w:br/>
            </w:r>
            <w:r w:rsidR="00581A24">
              <w:t xml:space="preserve">h) </w:t>
            </w:r>
            <w:r w:rsidR="00581A24" w:rsidRPr="00581A24">
              <w:t>0,5 − 0,05 − 0,005 = </w:t>
            </w:r>
            <w:r w:rsidR="00581A24" w:rsidRPr="00581A24">
              <w:rPr>
                <w:b/>
                <w:bCs/>
              </w:rPr>
              <w:object w:dxaOrig="1440" w:dyaOrig="1440">
                <v:shape id="_x0000_i1233" type="#_x0000_t75" style="width:36.2pt;height:17.9pt" o:ole="">
                  <v:imagedata r:id="rId7" o:title=""/>
                </v:shape>
                <w:control r:id="rId62" w:name="DefaultOcxName141" w:shapeid="_x0000_i1233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36" type="#_x0000_t75" style="width:36.2pt;height:17.9pt" o:ole="">
                  <v:imagedata r:id="rId7" o:title=""/>
                </v:shape>
                <w:control r:id="rId63" w:name="DefaultOcxName151" w:shapeid="_x0000_i1236"/>
              </w:object>
            </w:r>
          </w:p>
        </w:tc>
      </w:tr>
      <w:tr w:rsidR="00581A24" w:rsidRPr="00581A24" w:rsidTr="00581A24">
        <w:trPr>
          <w:tblCellSpacing w:w="10" w:type="dxa"/>
        </w:trPr>
        <w:tc>
          <w:tcPr>
            <w:tcW w:w="0" w:type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676337" w:rsidRDefault="00581A24" w:rsidP="00581A24">
            <w:pPr>
              <w:pStyle w:val="Odsekzoznamu"/>
              <w:numPr>
                <w:ilvl w:val="0"/>
                <w:numId w:val="3"/>
              </w:numPr>
            </w:pPr>
            <w:r w:rsidRPr="00581A24">
              <w:rPr>
                <w:b/>
              </w:rPr>
              <w:lastRenderedPageBreak/>
              <w:t>Vypočítajte a výsledok zaokrúhlite podľa zjednodušených pravidiel počítania s približnými číslami:</w:t>
            </w:r>
            <w:r w:rsidRPr="00581A24">
              <w:br/>
            </w:r>
            <w:r w:rsidRPr="00D50BC2">
              <w:rPr>
                <w:color w:val="FF0000"/>
              </w:rPr>
              <w:t>a) 5,645 ˙ 0,24 = </w:t>
            </w:r>
            <w:r w:rsidRPr="00581A24">
              <w:rPr>
                <w:b/>
                <w:bCs/>
              </w:rPr>
              <w:object w:dxaOrig="1440" w:dyaOrig="1440">
                <v:shape id="_x0000_i1239" type="#_x0000_t75" style="width:36.2pt;height:17.9pt" o:ole="">
                  <v:imagedata r:id="rId64" o:title=""/>
                </v:shape>
                <w:control r:id="rId65" w:name="DefaultOcxName16" w:shapeid="_x0000_i1239"/>
              </w:object>
            </w:r>
            <w:r w:rsidRPr="00581A24">
              <w:t> ≈ </w:t>
            </w:r>
            <w:r w:rsidRPr="00581A24">
              <w:rPr>
                <w:b/>
                <w:bCs/>
              </w:rPr>
              <w:object w:dxaOrig="1440" w:dyaOrig="1440">
                <v:shape id="_x0000_i1242" type="#_x0000_t75" style="width:36.2pt;height:17.9pt" o:ole="">
                  <v:imagedata r:id="rId66" o:title=""/>
                </v:shape>
                <w:control r:id="rId67" w:name="DefaultOcxName17" w:shapeid="_x0000_i1242"/>
              </w:object>
            </w:r>
          </w:p>
          <w:p w:rsidR="00676337" w:rsidRPr="00676337" w:rsidRDefault="00676337" w:rsidP="00676337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D50BC2" w:rsidRDefault="00D50BC2" w:rsidP="00D50BC2">
            <w:pPr>
              <w:pStyle w:val="Odsekzoznamu"/>
            </w:pPr>
            <w:r>
              <w:rPr>
                <w:color w:val="FF0000"/>
              </w:rPr>
              <w:t>5,645</w:t>
            </w:r>
            <w:r w:rsidR="00676337" w:rsidRPr="006763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má 4 platné číslice a 0,24 má 2 platné číslice</w:t>
            </w:r>
            <w:r w:rsidR="00676337" w:rsidRPr="00676337">
              <w:rPr>
                <w:color w:val="FF0000"/>
              </w:rPr>
              <w:t>, pre</w:t>
            </w:r>
            <w:r>
              <w:rPr>
                <w:color w:val="FF0000"/>
              </w:rPr>
              <w:t xml:space="preserve">to výsledok zaokrúhľujeme na </w:t>
            </w:r>
            <w:r w:rsidR="00676337" w:rsidRPr="00676337">
              <w:rPr>
                <w:color w:val="FF0000"/>
              </w:rPr>
              <w:t>menej presné</w:t>
            </w:r>
            <w:r>
              <w:rPr>
                <w:color w:val="FF0000"/>
              </w:rPr>
              <w:t xml:space="preserve"> číslo</w:t>
            </w:r>
            <w:r w:rsidR="00676337" w:rsidRPr="00676337">
              <w:rPr>
                <w:color w:val="FF0000"/>
              </w:rPr>
              <w:t xml:space="preserve">, </w:t>
            </w:r>
            <w:proofErr w:type="spellStart"/>
            <w:r w:rsidR="00676337" w:rsidRPr="00676337">
              <w:rPr>
                <w:color w:val="FF0000"/>
              </w:rPr>
              <w:t>t.j</w:t>
            </w:r>
            <w:proofErr w:type="spellEnd"/>
            <w:r w:rsidR="00676337" w:rsidRPr="00676337">
              <w:rPr>
                <w:color w:val="FF0000"/>
              </w:rPr>
              <w:t xml:space="preserve">. </w:t>
            </w:r>
            <w:r>
              <w:rPr>
                <w:color w:val="FF0000"/>
              </w:rPr>
              <w:t xml:space="preserve">na 2 platné číslice, </w:t>
            </w:r>
            <w:proofErr w:type="spellStart"/>
            <w:r>
              <w:rPr>
                <w:color w:val="FF0000"/>
              </w:rPr>
              <w:t>t.j</w:t>
            </w:r>
            <w:proofErr w:type="spellEnd"/>
            <w:r>
              <w:rPr>
                <w:color w:val="FF0000"/>
              </w:rPr>
              <w:t>. na 1,4</w:t>
            </w:r>
            <w:r w:rsidR="00676337" w:rsidRPr="00581A24">
              <w:br/>
            </w:r>
            <w:r w:rsidR="00581A24" w:rsidRPr="00581A24">
              <w:br/>
            </w:r>
            <w:r w:rsidR="00581A24">
              <w:t xml:space="preserve">b) </w:t>
            </w:r>
            <w:r w:rsidR="00581A24" w:rsidRPr="00581A24">
              <w:t>7400 ˙ 0,5 = </w:t>
            </w:r>
            <w:r w:rsidR="00581A24" w:rsidRPr="00581A24">
              <w:rPr>
                <w:b/>
                <w:bCs/>
              </w:rPr>
              <w:object w:dxaOrig="1440" w:dyaOrig="1440">
                <v:shape id="_x0000_i1245" type="#_x0000_t75" style="width:36.2pt;height:17.9pt" o:ole="">
                  <v:imagedata r:id="rId7" o:title=""/>
                </v:shape>
                <w:control r:id="rId68" w:name="DefaultOcxName18" w:shapeid="_x0000_i1245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48" type="#_x0000_t75" style="width:36.2pt;height:17.9pt" o:ole="">
                  <v:imagedata r:id="rId7" o:title=""/>
                </v:shape>
                <w:control r:id="rId69" w:name="DefaultOcxName19" w:shapeid="_x0000_i1248"/>
              </w:object>
            </w:r>
            <w:r w:rsidR="00581A24" w:rsidRPr="00581A24">
              <w:br/>
            </w:r>
            <w:r w:rsidR="00581A24">
              <w:t xml:space="preserve">c) </w:t>
            </w:r>
            <w:r w:rsidR="00581A24" w:rsidRPr="00581A24">
              <w:t>20,5 ˙ 6,1 = </w:t>
            </w:r>
            <w:r w:rsidR="00581A24" w:rsidRPr="00581A24">
              <w:rPr>
                <w:b/>
                <w:bCs/>
              </w:rPr>
              <w:object w:dxaOrig="1440" w:dyaOrig="1440">
                <v:shape id="_x0000_i1251" type="#_x0000_t75" style="width:36.2pt;height:17.9pt" o:ole="">
                  <v:imagedata r:id="rId7" o:title=""/>
                </v:shape>
                <w:control r:id="rId70" w:name="DefaultOcxName20" w:shapeid="_x0000_i1251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54" type="#_x0000_t75" style="width:36.2pt;height:17.9pt" o:ole="">
                  <v:imagedata r:id="rId7" o:title=""/>
                </v:shape>
                <w:control r:id="rId71" w:name="DefaultOcxName211" w:shapeid="_x0000_i1254"/>
              </w:object>
            </w:r>
            <w:r w:rsidR="00581A24" w:rsidRPr="00581A24">
              <w:br/>
            </w:r>
            <w:r w:rsidR="00581A24">
              <w:t xml:space="preserve">d) </w:t>
            </w:r>
            <w:r w:rsidR="00581A24" w:rsidRPr="00581A24">
              <w:t>120 ˙ 80 = </w:t>
            </w:r>
            <w:r w:rsidR="00581A24" w:rsidRPr="00581A24">
              <w:rPr>
                <w:b/>
                <w:bCs/>
              </w:rPr>
              <w:object w:dxaOrig="1440" w:dyaOrig="1440">
                <v:shape id="_x0000_i1257" type="#_x0000_t75" style="width:36.2pt;height:17.9pt" o:ole="">
                  <v:imagedata r:id="rId7" o:title=""/>
                </v:shape>
                <w:control r:id="rId72" w:name="DefaultOcxName22" w:shapeid="_x0000_i1257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60" type="#_x0000_t75" style="width:36.2pt;height:17.9pt" o:ole="">
                  <v:imagedata r:id="rId7" o:title=""/>
                </v:shape>
                <w:control r:id="rId73" w:name="DefaultOcxName23" w:shapeid="_x0000_i1260"/>
              </w:object>
            </w:r>
            <w:r w:rsidR="00581A24" w:rsidRPr="00581A24">
              <w:br/>
            </w:r>
            <w:r w:rsidR="00581A24" w:rsidRPr="00D50BC2">
              <w:rPr>
                <w:color w:val="FF0000"/>
              </w:rPr>
              <w:t>e) 5,9 : 10 = </w:t>
            </w:r>
            <w:r w:rsidR="00581A24" w:rsidRPr="00581A24">
              <w:rPr>
                <w:b/>
                <w:bCs/>
              </w:rPr>
              <w:object w:dxaOrig="1440" w:dyaOrig="1440">
                <v:shape id="_x0000_i1263" type="#_x0000_t75" style="width:36.2pt;height:17.9pt" o:ole="">
                  <v:imagedata r:id="rId74" o:title=""/>
                </v:shape>
                <w:control r:id="rId75" w:name="DefaultOcxName24" w:shapeid="_x0000_i1263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66" type="#_x0000_t75" style="width:36.2pt;height:17.9pt" o:ole="">
                  <v:imagedata r:id="rId76" o:title=""/>
                </v:shape>
                <w:control r:id="rId77" w:name="DefaultOcxName25" w:shapeid="_x0000_i1266"/>
              </w:object>
            </w:r>
          </w:p>
          <w:p w:rsidR="00D50BC2" w:rsidRPr="00676337" w:rsidRDefault="00D50BC2" w:rsidP="00D50BC2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581A24" w:rsidRPr="00581A24" w:rsidRDefault="00D50BC2" w:rsidP="00D50BC2">
            <w:pPr>
              <w:pStyle w:val="Odsekzoznamu"/>
            </w:pPr>
            <w:r>
              <w:rPr>
                <w:color w:val="FF0000"/>
              </w:rPr>
              <w:t>5,9</w:t>
            </w:r>
            <w:r w:rsidRPr="006763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má 2 platné číslice a 10 má 1 platnú číslicu</w:t>
            </w:r>
            <w:r w:rsidRPr="00676337">
              <w:rPr>
                <w:color w:val="FF0000"/>
              </w:rPr>
              <w:t>, pre</w:t>
            </w:r>
            <w:r>
              <w:rPr>
                <w:color w:val="FF0000"/>
              </w:rPr>
              <w:t xml:space="preserve">to výsledok zaokrúhľujeme na </w:t>
            </w:r>
            <w:r w:rsidRPr="00676337">
              <w:rPr>
                <w:color w:val="FF0000"/>
              </w:rPr>
              <w:t>menej presné</w:t>
            </w:r>
            <w:r>
              <w:rPr>
                <w:color w:val="FF0000"/>
              </w:rPr>
              <w:t xml:space="preserve"> číslo</w:t>
            </w:r>
            <w:r w:rsidRPr="00676337">
              <w:rPr>
                <w:color w:val="FF0000"/>
              </w:rPr>
              <w:t xml:space="preserve">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</w:t>
            </w:r>
            <w:r>
              <w:rPr>
                <w:color w:val="FF0000"/>
              </w:rPr>
              <w:t xml:space="preserve">na 1 platnú číslicu, </w:t>
            </w:r>
            <w:proofErr w:type="spellStart"/>
            <w:r>
              <w:rPr>
                <w:color w:val="FF0000"/>
              </w:rPr>
              <w:t>t.j</w:t>
            </w:r>
            <w:proofErr w:type="spellEnd"/>
            <w:r>
              <w:rPr>
                <w:color w:val="FF0000"/>
              </w:rPr>
              <w:t>. na 0,6</w:t>
            </w:r>
            <w:r w:rsidR="00581A24" w:rsidRPr="00581A24">
              <w:br/>
            </w:r>
            <w:r w:rsidR="00581A24">
              <w:t xml:space="preserve">f) </w:t>
            </w:r>
            <w:r w:rsidR="00581A24" w:rsidRPr="00581A24">
              <w:t>188,4 : 2000 = </w:t>
            </w:r>
            <w:r w:rsidR="00581A24" w:rsidRPr="00581A24">
              <w:rPr>
                <w:b/>
                <w:bCs/>
              </w:rPr>
              <w:object w:dxaOrig="1440" w:dyaOrig="1440">
                <v:shape id="_x0000_i1269" type="#_x0000_t75" style="width:36.2pt;height:17.9pt" o:ole="">
                  <v:imagedata r:id="rId7" o:title=""/>
                </v:shape>
                <w:control r:id="rId78" w:name="DefaultOcxName26" w:shapeid="_x0000_i1269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72" type="#_x0000_t75" style="width:36.2pt;height:17.9pt" o:ole="">
                  <v:imagedata r:id="rId7" o:title=""/>
                </v:shape>
                <w:control r:id="rId79" w:name="DefaultOcxName27" w:shapeid="_x0000_i1272"/>
              </w:object>
            </w:r>
            <w:r w:rsidR="00581A24" w:rsidRPr="00581A24">
              <w:br/>
            </w:r>
            <w:r w:rsidR="00581A24">
              <w:t xml:space="preserve">g) </w:t>
            </w:r>
            <w:r w:rsidR="00581A24" w:rsidRPr="00581A24">
              <w:t>31,5 : 6 = </w:t>
            </w:r>
            <w:r w:rsidR="00581A24" w:rsidRPr="00581A24">
              <w:rPr>
                <w:b/>
                <w:bCs/>
              </w:rPr>
              <w:object w:dxaOrig="1440" w:dyaOrig="1440">
                <v:shape id="_x0000_i1275" type="#_x0000_t75" style="width:36.2pt;height:17.9pt" o:ole="">
                  <v:imagedata r:id="rId7" o:title=""/>
                </v:shape>
                <w:control r:id="rId80" w:name="DefaultOcxName28" w:shapeid="_x0000_i1275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78" type="#_x0000_t75" style="width:36.2pt;height:17.9pt" o:ole="">
                  <v:imagedata r:id="rId7" o:title=""/>
                </v:shape>
                <w:control r:id="rId81" w:name="DefaultOcxName29" w:shapeid="_x0000_i1278"/>
              </w:object>
            </w:r>
            <w:r w:rsidR="00581A24" w:rsidRPr="00581A24">
              <w:br/>
            </w:r>
            <w:r w:rsidR="00581A24">
              <w:t xml:space="preserve">h) </w:t>
            </w:r>
            <w:r w:rsidR="00581A24" w:rsidRPr="00581A24">
              <w:t>224 : 0,02 = </w:t>
            </w:r>
            <w:r w:rsidR="00581A24" w:rsidRPr="00581A24">
              <w:rPr>
                <w:b/>
                <w:bCs/>
              </w:rPr>
              <w:object w:dxaOrig="1440" w:dyaOrig="1440">
                <v:shape id="_x0000_i1281" type="#_x0000_t75" style="width:36.2pt;height:17.9pt" o:ole="">
                  <v:imagedata r:id="rId7" o:title=""/>
                </v:shape>
                <w:control r:id="rId82" w:name="DefaultOcxName30" w:shapeid="_x0000_i1281"/>
              </w:object>
            </w:r>
            <w:r w:rsidR="00581A24" w:rsidRPr="00581A24">
              <w:t> ≈ </w:t>
            </w:r>
            <w:r w:rsidR="00581A24" w:rsidRPr="00581A24">
              <w:rPr>
                <w:b/>
                <w:bCs/>
              </w:rPr>
              <w:object w:dxaOrig="1440" w:dyaOrig="1440">
                <v:shape id="_x0000_i1284" type="#_x0000_t75" style="width:36.2pt;height:17.9pt" o:ole="">
                  <v:imagedata r:id="rId7" o:title=""/>
                </v:shape>
                <w:control r:id="rId83" w:name="DefaultOcxName311" w:shapeid="_x0000_i1284"/>
              </w:object>
            </w:r>
          </w:p>
        </w:tc>
      </w:tr>
      <w:tr w:rsidR="00581A24" w:rsidRPr="00581A24" w:rsidTr="00581A24">
        <w:trPr>
          <w:tblCellSpacing w:w="10" w:type="dxa"/>
        </w:trPr>
        <w:tc>
          <w:tcPr>
            <w:tcW w:w="0" w:type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744E3E" w:rsidRPr="00744E3E" w:rsidRDefault="00581A24" w:rsidP="00581A24">
            <w:pPr>
              <w:pStyle w:val="Odsekzoznamu"/>
              <w:numPr>
                <w:ilvl w:val="0"/>
                <w:numId w:val="3"/>
              </w:numPr>
              <w:rPr>
                <w:color w:val="FF0000"/>
              </w:rPr>
            </w:pPr>
            <w:r w:rsidRPr="00581A24">
              <w:rPr>
                <w:b/>
              </w:rPr>
              <w:t>Do políčok zapíšte už správne zaokrúhlené výsledky (s použitím pravidiel na zjednodušené počítanie s približnými číslami).</w:t>
            </w:r>
            <w:r w:rsidRPr="00581A24">
              <w:br/>
            </w:r>
            <w:r w:rsidRPr="00581A24">
              <w:br/>
            </w:r>
            <w:r w:rsidRPr="00744E3E">
              <w:rPr>
                <w:color w:val="FF0000"/>
              </w:rPr>
              <w:t>a) Vypočítajte obsah papiera formátu A4, ak jeho rozmery sú: 21 cm, 29,7 cm.</w:t>
            </w:r>
            <w:r w:rsidRPr="00744E3E">
              <w:rPr>
                <w:color w:val="FF0000"/>
              </w:rPr>
              <w:br/>
              <w:t>Plošný obsah A4 je ≈ </w:t>
            </w:r>
            <w:r w:rsidRPr="00744E3E">
              <w:rPr>
                <w:b/>
                <w:bCs/>
                <w:color w:val="FF0000"/>
              </w:rPr>
              <w:object w:dxaOrig="1440" w:dyaOrig="1440">
                <v:shape id="_x0000_i1287" type="#_x0000_t75" style="width:36.2pt;height:17.9pt" o:ole="">
                  <v:imagedata r:id="rId7" o:title=""/>
                </v:shape>
                <w:control r:id="rId84" w:name="DefaultOcxName32" w:shapeid="_x0000_i1287"/>
              </w:object>
            </w:r>
            <w:r w:rsidRPr="00744E3E">
              <w:rPr>
                <w:color w:val="FF0000"/>
              </w:rPr>
              <w:t> cm</w:t>
            </w:r>
            <w:r w:rsidRPr="00744E3E">
              <w:rPr>
                <w:color w:val="FF0000"/>
                <w:vertAlign w:val="superscript"/>
              </w:rPr>
              <w:t>2</w:t>
            </w:r>
          </w:p>
          <w:p w:rsidR="00744E3E" w:rsidRPr="00676337" w:rsidRDefault="00744E3E" w:rsidP="00744E3E">
            <w:pPr>
              <w:pStyle w:val="Odsekzoznamu"/>
              <w:rPr>
                <w:color w:val="FF0000"/>
                <w:u w:val="single"/>
              </w:rPr>
            </w:pPr>
            <w:r w:rsidRPr="00676337">
              <w:rPr>
                <w:color w:val="FF0000"/>
                <w:u w:val="single"/>
              </w:rPr>
              <w:t>Riešenie:</w:t>
            </w:r>
          </w:p>
          <w:p w:rsidR="00744E3E" w:rsidRPr="009B2CF7" w:rsidRDefault="00744E3E" w:rsidP="00744E3E">
            <w:pPr>
              <w:pStyle w:val="Odsekzoznamu"/>
              <w:rPr>
                <w:vertAlign w:val="superscript"/>
              </w:rPr>
            </w:pPr>
            <w:r>
              <w:rPr>
                <w:color w:val="FF0000"/>
              </w:rPr>
              <w:t>21</w:t>
            </w:r>
            <w:r w:rsidRPr="0067633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má 2 platné číslice a 29,7 má 3 platné číslice</w:t>
            </w:r>
            <w:r w:rsidRPr="00676337">
              <w:rPr>
                <w:color w:val="FF0000"/>
              </w:rPr>
              <w:t>, pre</w:t>
            </w:r>
            <w:r>
              <w:rPr>
                <w:color w:val="FF0000"/>
              </w:rPr>
              <w:t xml:space="preserve">to výsledok zaokrúhľujeme na </w:t>
            </w:r>
            <w:r w:rsidRPr="00676337">
              <w:rPr>
                <w:color w:val="FF0000"/>
              </w:rPr>
              <w:t xml:space="preserve">menej presné, </w:t>
            </w:r>
            <w:proofErr w:type="spellStart"/>
            <w:r w:rsidRPr="00676337">
              <w:rPr>
                <w:color w:val="FF0000"/>
              </w:rPr>
              <w:t>t.j</w:t>
            </w:r>
            <w:proofErr w:type="spellEnd"/>
            <w:r w:rsidRPr="00676337">
              <w:rPr>
                <w:color w:val="FF0000"/>
              </w:rPr>
              <w:t xml:space="preserve">. </w:t>
            </w:r>
            <w:r>
              <w:rPr>
                <w:color w:val="FF0000"/>
              </w:rPr>
              <w:t xml:space="preserve">na 2 platné číslice, </w:t>
            </w:r>
            <w:proofErr w:type="spellStart"/>
            <w:r>
              <w:rPr>
                <w:color w:val="FF0000"/>
              </w:rPr>
              <w:t>t.j</w:t>
            </w:r>
            <w:proofErr w:type="spellEnd"/>
            <w:r>
              <w:rPr>
                <w:color w:val="FF0000"/>
              </w:rPr>
              <w:t xml:space="preserve">.  21 . 29,7 = </w:t>
            </w:r>
            <w:r w:rsidRPr="00744E3E">
              <w:rPr>
                <w:color w:val="FF0000"/>
              </w:rPr>
              <w:t>623,7</w:t>
            </w:r>
            <w:r>
              <w:rPr>
                <w:color w:val="FF0000"/>
              </w:rPr>
              <w:t xml:space="preserve"> </w:t>
            </w:r>
            <w:r w:rsidRPr="00744E3E">
              <w:rPr>
                <w:color w:val="FF0000"/>
              </w:rPr>
              <w:t>≈</w:t>
            </w:r>
            <w:r>
              <w:rPr>
                <w:color w:val="FF0000"/>
              </w:rPr>
              <w:t xml:space="preserve"> </w:t>
            </w:r>
            <w:r w:rsidRPr="009B2CF7">
              <w:rPr>
                <w:color w:val="FF0000"/>
                <w:u w:val="single"/>
              </w:rPr>
              <w:t>620 cm</w:t>
            </w:r>
            <w:r w:rsidR="009B2CF7" w:rsidRPr="009B2CF7">
              <w:rPr>
                <w:color w:val="FF0000"/>
                <w:u w:val="single"/>
                <w:vertAlign w:val="superscript"/>
              </w:rPr>
              <w:t>2</w:t>
            </w:r>
            <w:r w:rsidR="009B2CF7">
              <w:rPr>
                <w:color w:val="FF0000"/>
              </w:rPr>
              <w:t xml:space="preserve"> </w:t>
            </w:r>
          </w:p>
          <w:p w:rsidR="00581A24" w:rsidRPr="00581A24" w:rsidRDefault="00581A24" w:rsidP="00744E3E">
            <w:pPr>
              <w:pStyle w:val="Odsekzoznamu"/>
            </w:pPr>
            <w:r w:rsidRPr="00581A24">
              <w:br/>
              <w:t>b) Akú hmotnosť má plech s obsahom 1,25 m</w:t>
            </w:r>
            <w:r w:rsidRPr="00581A24">
              <w:rPr>
                <w:vertAlign w:val="superscript"/>
              </w:rPr>
              <w:t>2</w:t>
            </w:r>
            <w:r w:rsidRPr="00581A24">
              <w:t>, ak meter štvorcový takého plechu váži 12,53 kg?</w:t>
            </w:r>
            <w:r w:rsidRPr="00581A24">
              <w:br/>
              <w:t>Plech má hmotnosť ≈ </w:t>
            </w:r>
            <w:r w:rsidRPr="00581A24">
              <w:rPr>
                <w:b/>
                <w:bCs/>
              </w:rPr>
              <w:object w:dxaOrig="1440" w:dyaOrig="1440">
                <v:shape id="_x0000_i1290" type="#_x0000_t75" style="width:36.2pt;height:17.9pt" o:ole="">
                  <v:imagedata r:id="rId7" o:title=""/>
                </v:shape>
                <w:control r:id="rId85" w:name="DefaultOcxName33" w:shapeid="_x0000_i1290"/>
              </w:object>
            </w:r>
            <w:r w:rsidRPr="00581A24">
              <w:t> kg.</w:t>
            </w:r>
            <w:r w:rsidRPr="00581A24">
              <w:br/>
            </w:r>
            <w:r w:rsidRPr="00581A24">
              <w:br/>
              <w:t>c) Aký je obvod trojuholníkového záhona, ktorý má rozmery: 2,4 m, 155 cm a 85 dm?</w:t>
            </w:r>
            <w:r w:rsidRPr="00581A24">
              <w:br/>
              <w:t>Obvod záhona je ≈ </w:t>
            </w:r>
            <w:r w:rsidRPr="00581A24">
              <w:rPr>
                <w:b/>
                <w:bCs/>
              </w:rPr>
              <w:object w:dxaOrig="1440" w:dyaOrig="1440">
                <v:shape id="_x0000_i1293" type="#_x0000_t75" style="width:36.2pt;height:17.9pt" o:ole="">
                  <v:imagedata r:id="rId7" o:title=""/>
                </v:shape>
                <w:control r:id="rId86" w:name="DefaultOcxName34" w:shapeid="_x0000_i1293"/>
              </w:object>
            </w:r>
            <w:r w:rsidRPr="00581A24">
              <w:t> m.</w:t>
            </w:r>
            <w:r w:rsidRPr="00581A24">
              <w:br/>
            </w:r>
            <w:r w:rsidRPr="00581A24">
              <w:br/>
              <w:t xml:space="preserve">d) Na jednej miske váh sú závažia s hmotnosťami 0,5 g, 0,025 kg, 20 g, 2 g. Na druhej miske je drevená </w:t>
            </w:r>
            <w:r w:rsidRPr="00581A24">
              <w:lastRenderedPageBreak/>
              <w:t>kocka. Misky váh sú v rovnováhe.</w:t>
            </w:r>
            <w:r w:rsidRPr="00581A24">
              <w:br/>
              <w:t>Hmotnosť drevenej kocky je ≈ </w:t>
            </w:r>
            <w:r w:rsidRPr="00581A24">
              <w:rPr>
                <w:b/>
                <w:bCs/>
              </w:rPr>
              <w:object w:dxaOrig="1440" w:dyaOrig="1440">
                <v:shape id="_x0000_i1296" type="#_x0000_t75" style="width:36.2pt;height:17.9pt" o:ole="">
                  <v:imagedata r:id="rId7" o:title=""/>
                </v:shape>
                <w:control r:id="rId87" w:name="DefaultOcxName35" w:shapeid="_x0000_i1296"/>
              </w:object>
            </w:r>
            <w:r w:rsidRPr="00581A24">
              <w:t> g</w:t>
            </w:r>
            <w:r w:rsidRPr="00581A24">
              <w:br/>
            </w:r>
            <w:r w:rsidRPr="00581A24">
              <w:br/>
              <w:t>e) Dĺžka pretekárskej dráhy je 2 500 m. Aká dlhá je táto dráha uvedená v yardoch, ak 1 m = 1,094 yard.</w:t>
            </w:r>
            <w:r w:rsidRPr="00581A24">
              <w:br/>
              <w:t>Pretekárska dráha má ≈ </w:t>
            </w:r>
            <w:r w:rsidRPr="00581A24">
              <w:rPr>
                <w:b/>
                <w:bCs/>
              </w:rPr>
              <w:object w:dxaOrig="1440" w:dyaOrig="1440">
                <v:shape id="_x0000_i1299" type="#_x0000_t75" style="width:36.2pt;height:17.9pt" o:ole="">
                  <v:imagedata r:id="rId7" o:title=""/>
                </v:shape>
                <w:control r:id="rId88" w:name="DefaultOcxName36" w:shapeid="_x0000_i1299"/>
              </w:object>
            </w:r>
            <w:r w:rsidRPr="00581A24">
              <w:t> yardov.</w:t>
            </w:r>
            <w:r w:rsidRPr="00581A24">
              <w:br/>
            </w:r>
            <w:r w:rsidRPr="00581A24">
              <w:br/>
              <w:t>f) V istý okamih sú Mars, Zem a Slnko umiestnené na jednej priamke. Vzdialenosť Slnka od Zeme je 499 svetelných sekúnd a v ten istý okamih je Zem od Marsu vzdialená na 73 svetelných sekúnd.</w:t>
            </w:r>
            <w:r w:rsidRPr="00581A24">
              <w:br/>
              <w:t>Vzdialenosť Slnka od Marsu je vtedy ≈ </w:t>
            </w:r>
            <w:r w:rsidRPr="00581A24">
              <w:rPr>
                <w:b/>
                <w:bCs/>
              </w:rPr>
              <w:object w:dxaOrig="1440" w:dyaOrig="1440">
                <v:shape id="_x0000_i1302" type="#_x0000_t75" style="width:36.2pt;height:17.9pt" o:ole="">
                  <v:imagedata r:id="rId7" o:title=""/>
                </v:shape>
                <w:control r:id="rId89" w:name="DefaultOcxName37" w:shapeid="_x0000_i1302"/>
              </w:object>
            </w:r>
            <w:r w:rsidRPr="00581A24">
              <w:t> svetelných sekúnd.</w:t>
            </w:r>
            <w:r w:rsidRPr="00581A24">
              <w:br/>
            </w:r>
            <w:r w:rsidRPr="00581A24">
              <w:br/>
              <w:t>g) Najvyšší vrch sveta Mount Everest má výšku 8 848 metrov. Horolezci majú tábor vo výške približne 6 600 metrov.</w:t>
            </w:r>
            <w:r w:rsidRPr="00581A24">
              <w:br/>
              <w:t>Ak by horolezci z tábora chceli vystúpiť na vrchol sveta, tak musia ešte prekonať ≈ </w:t>
            </w:r>
            <w:r w:rsidRPr="00581A24">
              <w:rPr>
                <w:b/>
                <w:bCs/>
              </w:rPr>
              <w:object w:dxaOrig="1440" w:dyaOrig="1440">
                <v:shape id="_x0000_i1305" type="#_x0000_t75" style="width:36.2pt;height:17.9pt" o:ole="">
                  <v:imagedata r:id="rId7" o:title=""/>
                </v:shape>
                <w:control r:id="rId90" w:name="DefaultOcxName38" w:shapeid="_x0000_i1305"/>
              </w:object>
            </w:r>
            <w:r w:rsidRPr="00581A24">
              <w:t> metrov.</w:t>
            </w:r>
            <w:r w:rsidRPr="00581A24">
              <w:br/>
            </w:r>
            <w:r w:rsidRPr="00581A24">
              <w:br/>
              <w:t>h) Lord Abrahám mal šesť synov. Jeho majetok sa odhadoval na 24,6 mil. dolárov. Po jeho smrti sa jeho majetok spravodlivo rozdelil medzi jeho potomkov.</w:t>
            </w:r>
            <w:r w:rsidRPr="00581A24">
              <w:br/>
              <w:t>Každý z jeho synov preto dostal ≈ </w:t>
            </w:r>
            <w:r w:rsidRPr="00581A24">
              <w:rPr>
                <w:b/>
                <w:bCs/>
              </w:rPr>
              <w:object w:dxaOrig="1440" w:dyaOrig="1440">
                <v:shape id="_x0000_i1308" type="#_x0000_t75" style="width:36.2pt;height:17.9pt" o:ole="">
                  <v:imagedata r:id="rId7" o:title=""/>
                </v:shape>
                <w:control r:id="rId91" w:name="DefaultOcxName39" w:shapeid="_x0000_i1308"/>
              </w:object>
            </w:r>
            <w:r w:rsidRPr="00581A24">
              <w:t> mil. dolárov.</w:t>
            </w:r>
            <w:r w:rsidRPr="00581A24">
              <w:br/>
            </w:r>
            <w:r w:rsidRPr="00581A24">
              <w:br/>
              <w:t>i) S presnosťou na stotiny vypočítajte preponu pravouhlého trojuholníka, ktorý má odvesny s dĺžkami 10 cm a 14 cm.</w:t>
            </w:r>
            <w:r w:rsidRPr="00581A24">
              <w:br/>
              <w:t>Dĺžka prepony tohto trojuholníka je ≈ </w:t>
            </w:r>
            <w:r w:rsidRPr="00581A24">
              <w:rPr>
                <w:b/>
                <w:bCs/>
              </w:rPr>
              <w:object w:dxaOrig="1440" w:dyaOrig="1440">
                <v:shape id="_x0000_i1311" type="#_x0000_t75" style="width:36.2pt;height:17.9pt" o:ole="">
                  <v:imagedata r:id="rId7" o:title=""/>
                </v:shape>
                <w:control r:id="rId92" w:name="DefaultOcxName40" w:shapeid="_x0000_i1311"/>
              </w:object>
            </w:r>
            <w:r w:rsidRPr="00581A24">
              <w:t> cm.</w:t>
            </w:r>
            <w:r w:rsidRPr="00581A24">
              <w:br/>
            </w:r>
            <w:r w:rsidRPr="00581A24">
              <w:br/>
              <w:t>j) S presnosťou na desatiny vypočítajte odvesnu pravouhlého trojuholníka, ktorého prepona je dlhá 250 cm a druhá odvesna má 110 cm.</w:t>
            </w:r>
            <w:r w:rsidRPr="00581A24">
              <w:br/>
              <w:t>Dĺžka prvej odvesny tohto trojuholníka je ≈ </w:t>
            </w:r>
            <w:r w:rsidRPr="00581A24">
              <w:rPr>
                <w:b/>
                <w:bCs/>
              </w:rPr>
              <w:object w:dxaOrig="1440" w:dyaOrig="1440">
                <v:shape id="_x0000_i1314" type="#_x0000_t75" style="width:36.2pt;height:17.9pt" o:ole="">
                  <v:imagedata r:id="rId7" o:title=""/>
                </v:shape>
                <w:control r:id="rId93" w:name="DefaultOcxName411" w:shapeid="_x0000_i1314"/>
              </w:object>
            </w:r>
            <w:r w:rsidRPr="00581A24">
              <w:t> cm.</w:t>
            </w:r>
          </w:p>
        </w:tc>
      </w:tr>
    </w:tbl>
    <w:p w:rsidR="006841BE" w:rsidRPr="00C5154C" w:rsidRDefault="006841BE" w:rsidP="006841BE">
      <w:pPr>
        <w:pStyle w:val="Odsekzoznamu"/>
        <w:rPr>
          <w:b/>
        </w:rPr>
      </w:pPr>
      <w:r w:rsidRPr="00C5154C">
        <w:rPr>
          <w:b/>
        </w:rPr>
        <w:lastRenderedPageBreak/>
        <w:t xml:space="preserve">Správne výsledky k úlohám </w:t>
      </w:r>
      <w:r w:rsidR="008244C0">
        <w:rPr>
          <w:b/>
        </w:rPr>
        <w:t>3-5</w:t>
      </w:r>
      <w:r w:rsidRPr="00C5154C">
        <w:rPr>
          <w:b/>
        </w:rPr>
        <w:t xml:space="preserve"> si môžete overiť na: </w:t>
      </w:r>
      <w:hyperlink r:id="rId94" w:history="1">
        <w:r w:rsidRPr="00C5154C">
          <w:rPr>
            <w:rStyle w:val="Hypertextovprepojenie"/>
            <w:b/>
          </w:rPr>
          <w:t>https://gymmoldava.sk/ICV/CELYWEB/1/cisla/zjednodusene_pravidla_priblicne_cisla.htm</w:t>
        </w:r>
      </w:hyperlink>
      <w:r w:rsidRPr="00C5154C">
        <w:rPr>
          <w:b/>
        </w:rPr>
        <w:t xml:space="preserve"> </w:t>
      </w:r>
    </w:p>
    <w:p w:rsidR="00581A24" w:rsidRPr="007145B9" w:rsidRDefault="00581A24" w:rsidP="00581A24">
      <w:pPr>
        <w:pStyle w:val="Odsekzoznamu"/>
      </w:pPr>
    </w:p>
    <w:sectPr w:rsidR="00581A24" w:rsidRPr="007145B9" w:rsidSect="00581A2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553"/>
    <w:multiLevelType w:val="hybridMultilevel"/>
    <w:tmpl w:val="8C6811C2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F5040"/>
    <w:multiLevelType w:val="hybridMultilevel"/>
    <w:tmpl w:val="A8762F8C"/>
    <w:lvl w:ilvl="0" w:tplc="9A149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320E8"/>
    <w:multiLevelType w:val="hybridMultilevel"/>
    <w:tmpl w:val="1500F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A559E"/>
    <w:multiLevelType w:val="hybridMultilevel"/>
    <w:tmpl w:val="8F6EEFD0"/>
    <w:lvl w:ilvl="0" w:tplc="041B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40C86BDB"/>
    <w:multiLevelType w:val="hybridMultilevel"/>
    <w:tmpl w:val="E58245FC"/>
    <w:lvl w:ilvl="0" w:tplc="2D767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EE610E"/>
    <w:multiLevelType w:val="hybridMultilevel"/>
    <w:tmpl w:val="9502D3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20B23"/>
    <w:multiLevelType w:val="hybridMultilevel"/>
    <w:tmpl w:val="5622AE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C5"/>
    <w:rsid w:val="00013D8D"/>
    <w:rsid w:val="001959D5"/>
    <w:rsid w:val="001B07C5"/>
    <w:rsid w:val="003B6C44"/>
    <w:rsid w:val="00581A24"/>
    <w:rsid w:val="005E08D3"/>
    <w:rsid w:val="00676337"/>
    <w:rsid w:val="006841BE"/>
    <w:rsid w:val="007145B9"/>
    <w:rsid w:val="00725781"/>
    <w:rsid w:val="007439A5"/>
    <w:rsid w:val="00744E3E"/>
    <w:rsid w:val="008244C0"/>
    <w:rsid w:val="00892E59"/>
    <w:rsid w:val="009B2CF7"/>
    <w:rsid w:val="00AC6F19"/>
    <w:rsid w:val="00B36266"/>
    <w:rsid w:val="00C5154C"/>
    <w:rsid w:val="00C566E2"/>
    <w:rsid w:val="00CB46AC"/>
    <w:rsid w:val="00D1649E"/>
    <w:rsid w:val="00D5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5:chartTrackingRefBased/>
  <w15:docId w15:val="{211E0295-1537-440C-97C5-3243286D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7C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B46AC"/>
    <w:rPr>
      <w:color w:val="0563C1" w:themeColor="hyperlink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581A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581A24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29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image" Target="media/image6.wmf"/><Relationship Id="rId42" Type="http://schemas.openxmlformats.org/officeDocument/2006/relationships/control" Target="activeX/activeX26.xml"/><Relationship Id="rId47" Type="http://schemas.openxmlformats.org/officeDocument/2006/relationships/control" Target="activeX/activeX28.xml"/><Relationship Id="rId63" Type="http://schemas.openxmlformats.org/officeDocument/2006/relationships/control" Target="activeX/activeX42.xml"/><Relationship Id="rId68" Type="http://schemas.openxmlformats.org/officeDocument/2006/relationships/control" Target="activeX/activeX45.xml"/><Relationship Id="rId84" Type="http://schemas.openxmlformats.org/officeDocument/2006/relationships/control" Target="activeX/activeX59.xml"/><Relationship Id="rId89" Type="http://schemas.openxmlformats.org/officeDocument/2006/relationships/control" Target="activeX/activeX64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53" Type="http://schemas.openxmlformats.org/officeDocument/2006/relationships/control" Target="activeX/activeX34.xml"/><Relationship Id="rId58" Type="http://schemas.openxmlformats.org/officeDocument/2006/relationships/control" Target="activeX/activeX37.xml"/><Relationship Id="rId74" Type="http://schemas.openxmlformats.org/officeDocument/2006/relationships/image" Target="media/image18.wmf"/><Relationship Id="rId79" Type="http://schemas.openxmlformats.org/officeDocument/2006/relationships/control" Target="activeX/activeX54.xml"/><Relationship Id="rId5" Type="http://schemas.openxmlformats.org/officeDocument/2006/relationships/image" Target="media/image1.wmf"/><Relationship Id="rId90" Type="http://schemas.openxmlformats.org/officeDocument/2006/relationships/control" Target="activeX/activeX65.xml"/><Relationship Id="rId95" Type="http://schemas.openxmlformats.org/officeDocument/2006/relationships/fontTable" Target="fontTable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43" Type="http://schemas.openxmlformats.org/officeDocument/2006/relationships/hyperlink" Target="https://gymmoldava.sk/ICV/CELYWEB/1/cisla/prax_pribliznecisla.htm" TargetMode="External"/><Relationship Id="rId48" Type="http://schemas.openxmlformats.org/officeDocument/2006/relationships/control" Target="activeX/activeX29.xml"/><Relationship Id="rId64" Type="http://schemas.openxmlformats.org/officeDocument/2006/relationships/image" Target="media/image16.wmf"/><Relationship Id="rId69" Type="http://schemas.openxmlformats.org/officeDocument/2006/relationships/control" Target="activeX/activeX46.xml"/><Relationship Id="rId8" Type="http://schemas.openxmlformats.org/officeDocument/2006/relationships/control" Target="activeX/activeX2.xml"/><Relationship Id="rId51" Type="http://schemas.openxmlformats.org/officeDocument/2006/relationships/control" Target="activeX/activeX32.xml"/><Relationship Id="rId72" Type="http://schemas.openxmlformats.org/officeDocument/2006/relationships/control" Target="activeX/activeX49.xml"/><Relationship Id="rId80" Type="http://schemas.openxmlformats.org/officeDocument/2006/relationships/control" Target="activeX/activeX55.xml"/><Relationship Id="rId85" Type="http://schemas.openxmlformats.org/officeDocument/2006/relationships/control" Target="activeX/activeX60.xml"/><Relationship Id="rId93" Type="http://schemas.openxmlformats.org/officeDocument/2006/relationships/control" Target="activeX/activeX68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5.wmf"/><Relationship Id="rId25" Type="http://schemas.openxmlformats.org/officeDocument/2006/relationships/hyperlink" Target="https://gymmoldava.sk/ICV/CELYWEB/1/cisla/pocitame_pribliznecisla.htm" TargetMode="External"/><Relationship Id="rId33" Type="http://schemas.openxmlformats.org/officeDocument/2006/relationships/image" Target="media/image9.wmf"/><Relationship Id="rId38" Type="http://schemas.openxmlformats.org/officeDocument/2006/relationships/image" Target="media/image10.wmf"/><Relationship Id="rId46" Type="http://schemas.openxmlformats.org/officeDocument/2006/relationships/image" Target="media/image13.wmf"/><Relationship Id="rId59" Type="http://schemas.openxmlformats.org/officeDocument/2006/relationships/control" Target="activeX/activeX38.xml"/><Relationship Id="rId67" Type="http://schemas.openxmlformats.org/officeDocument/2006/relationships/control" Target="activeX/activeX44.xml"/><Relationship Id="rId20" Type="http://schemas.openxmlformats.org/officeDocument/2006/relationships/control" Target="activeX/activeX11.xml"/><Relationship Id="rId41" Type="http://schemas.openxmlformats.org/officeDocument/2006/relationships/control" Target="activeX/activeX25.xml"/><Relationship Id="rId54" Type="http://schemas.openxmlformats.org/officeDocument/2006/relationships/image" Target="media/image14.wmf"/><Relationship Id="rId62" Type="http://schemas.openxmlformats.org/officeDocument/2006/relationships/control" Target="activeX/activeX41.xml"/><Relationship Id="rId70" Type="http://schemas.openxmlformats.org/officeDocument/2006/relationships/control" Target="activeX/activeX47.xml"/><Relationship Id="rId75" Type="http://schemas.openxmlformats.org/officeDocument/2006/relationships/control" Target="activeX/activeX51.xml"/><Relationship Id="rId83" Type="http://schemas.openxmlformats.org/officeDocument/2006/relationships/control" Target="activeX/activeX58.xml"/><Relationship Id="rId88" Type="http://schemas.openxmlformats.org/officeDocument/2006/relationships/control" Target="activeX/activeX63.xml"/><Relationship Id="rId91" Type="http://schemas.openxmlformats.org/officeDocument/2006/relationships/control" Target="activeX/activeX66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3.xml"/><Relationship Id="rId28" Type="http://schemas.openxmlformats.org/officeDocument/2006/relationships/image" Target="media/image8.wmf"/><Relationship Id="rId36" Type="http://schemas.openxmlformats.org/officeDocument/2006/relationships/control" Target="activeX/activeX22.xml"/><Relationship Id="rId49" Type="http://schemas.openxmlformats.org/officeDocument/2006/relationships/control" Target="activeX/activeX30.xml"/><Relationship Id="rId57" Type="http://schemas.openxmlformats.org/officeDocument/2006/relationships/control" Target="activeX/activeX36.xml"/><Relationship Id="rId10" Type="http://schemas.openxmlformats.org/officeDocument/2006/relationships/control" Target="activeX/activeX3.xml"/><Relationship Id="rId31" Type="http://schemas.openxmlformats.org/officeDocument/2006/relationships/control" Target="activeX/activeX18.xml"/><Relationship Id="rId44" Type="http://schemas.openxmlformats.org/officeDocument/2006/relationships/image" Target="media/image12.wmf"/><Relationship Id="rId52" Type="http://schemas.openxmlformats.org/officeDocument/2006/relationships/control" Target="activeX/activeX33.xml"/><Relationship Id="rId60" Type="http://schemas.openxmlformats.org/officeDocument/2006/relationships/control" Target="activeX/activeX39.xml"/><Relationship Id="rId65" Type="http://schemas.openxmlformats.org/officeDocument/2006/relationships/control" Target="activeX/activeX43.xml"/><Relationship Id="rId73" Type="http://schemas.openxmlformats.org/officeDocument/2006/relationships/control" Target="activeX/activeX50.xml"/><Relationship Id="rId78" Type="http://schemas.openxmlformats.org/officeDocument/2006/relationships/control" Target="activeX/activeX53.xml"/><Relationship Id="rId81" Type="http://schemas.openxmlformats.org/officeDocument/2006/relationships/control" Target="activeX/activeX56.xml"/><Relationship Id="rId86" Type="http://schemas.openxmlformats.org/officeDocument/2006/relationships/control" Target="activeX/activeX61.xml"/><Relationship Id="rId94" Type="http://schemas.openxmlformats.org/officeDocument/2006/relationships/hyperlink" Target="https://gymmoldava.sk/ICV/CELYWEB/1/cisla/zjednodusene_pravidla_priblicne_cisla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24.xml"/><Relationship Id="rId34" Type="http://schemas.openxmlformats.org/officeDocument/2006/relationships/control" Target="activeX/activeX20.xml"/><Relationship Id="rId50" Type="http://schemas.openxmlformats.org/officeDocument/2006/relationships/control" Target="activeX/activeX31.xml"/><Relationship Id="rId55" Type="http://schemas.openxmlformats.org/officeDocument/2006/relationships/control" Target="activeX/activeX35.xml"/><Relationship Id="rId76" Type="http://schemas.openxmlformats.org/officeDocument/2006/relationships/image" Target="media/image19.wmf"/><Relationship Id="rId7" Type="http://schemas.openxmlformats.org/officeDocument/2006/relationships/image" Target="media/image2.wmf"/><Relationship Id="rId71" Type="http://schemas.openxmlformats.org/officeDocument/2006/relationships/control" Target="activeX/activeX48.xml"/><Relationship Id="rId92" Type="http://schemas.openxmlformats.org/officeDocument/2006/relationships/control" Target="activeX/activeX67.xml"/><Relationship Id="rId2" Type="http://schemas.openxmlformats.org/officeDocument/2006/relationships/styles" Target="style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4.xml"/><Relationship Id="rId40" Type="http://schemas.openxmlformats.org/officeDocument/2006/relationships/image" Target="media/image11.wmf"/><Relationship Id="rId45" Type="http://schemas.openxmlformats.org/officeDocument/2006/relationships/control" Target="activeX/activeX27.xml"/><Relationship Id="rId66" Type="http://schemas.openxmlformats.org/officeDocument/2006/relationships/image" Target="media/image17.wmf"/><Relationship Id="rId87" Type="http://schemas.openxmlformats.org/officeDocument/2006/relationships/control" Target="activeX/activeX62.xml"/><Relationship Id="rId61" Type="http://schemas.openxmlformats.org/officeDocument/2006/relationships/control" Target="activeX/activeX40.xml"/><Relationship Id="rId82" Type="http://schemas.openxmlformats.org/officeDocument/2006/relationships/control" Target="activeX/activeX57.xml"/><Relationship Id="rId19" Type="http://schemas.openxmlformats.org/officeDocument/2006/relationships/control" Target="activeX/activeX10.xml"/><Relationship Id="rId14" Type="http://schemas.openxmlformats.org/officeDocument/2006/relationships/control" Target="activeX/activeX7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56" Type="http://schemas.openxmlformats.org/officeDocument/2006/relationships/image" Target="media/image15.wmf"/><Relationship Id="rId7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14</cp:revision>
  <dcterms:created xsi:type="dcterms:W3CDTF">2021-10-15T08:20:00Z</dcterms:created>
  <dcterms:modified xsi:type="dcterms:W3CDTF">2021-11-09T05:32:00Z</dcterms:modified>
</cp:coreProperties>
</file>