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2DB" w:rsidRPr="00165C70" w:rsidRDefault="00D662DB" w:rsidP="00D662DB">
      <w:pPr>
        <w:spacing w:after="0"/>
        <w:rPr>
          <w:b/>
          <w:color w:val="FF0000"/>
          <w:sz w:val="36"/>
          <w:szCs w:val="36"/>
        </w:rPr>
      </w:pPr>
      <w:r w:rsidRPr="00165C70">
        <w:rPr>
          <w:b/>
          <w:noProof/>
          <w:color w:val="FF0000"/>
          <w:sz w:val="36"/>
          <w:szCs w:val="36"/>
          <w:lang w:eastAsia="sk-SK"/>
        </w:rPr>
        <w:drawing>
          <wp:anchor distT="0" distB="0" distL="114300" distR="114300" simplePos="0" relativeHeight="251658240" behindDoc="1" locked="0" layoutInCell="1" allowOverlap="1" wp14:anchorId="6F06532A" wp14:editId="60B15503">
            <wp:simplePos x="0" y="0"/>
            <wp:positionH relativeFrom="margin">
              <wp:posOffset>3407410</wp:posOffset>
            </wp:positionH>
            <wp:positionV relativeFrom="paragraph">
              <wp:posOffset>-9113</wp:posOffset>
            </wp:positionV>
            <wp:extent cx="3048574" cy="219075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574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AF6">
        <w:rPr>
          <w:b/>
          <w:color w:val="FF0000"/>
          <w:sz w:val="36"/>
          <w:szCs w:val="36"/>
        </w:rPr>
        <w:t>Riešenie pravouhlého trojuholníka pomocou TRIGONOMETRIE</w:t>
      </w:r>
    </w:p>
    <w:p w:rsidR="005E3793" w:rsidRPr="00165C70" w:rsidRDefault="005A4A38">
      <w:pPr>
        <w:rPr>
          <w:sz w:val="32"/>
          <w:szCs w:val="32"/>
        </w:rPr>
      </w:pPr>
      <w:r w:rsidRPr="00165C70">
        <w:rPr>
          <w:sz w:val="32"/>
          <w:szCs w:val="32"/>
        </w:rPr>
        <w:t>Goniometria v pravouhlom trojuholníku</w:t>
      </w:r>
      <w:r w:rsidRPr="00165C70">
        <w:rPr>
          <w:sz w:val="32"/>
          <w:szCs w:val="32"/>
        </w:rPr>
        <w:tab/>
      </w:r>
    </w:p>
    <w:p w:rsidR="00C1401A" w:rsidRPr="00165C70" w:rsidRDefault="00C1401A" w:rsidP="00D662DB">
      <w:pPr>
        <w:pStyle w:val="Odsekzoznamu"/>
        <w:numPr>
          <w:ilvl w:val="0"/>
          <w:numId w:val="1"/>
        </w:numPr>
        <w:rPr>
          <w:sz w:val="32"/>
          <w:szCs w:val="32"/>
        </w:rPr>
      </w:pPr>
      <w:r w:rsidRPr="00165C70">
        <w:rPr>
          <w:sz w:val="32"/>
          <w:szCs w:val="32"/>
        </w:rPr>
        <w:t>Doplňte:</w:t>
      </w:r>
    </w:p>
    <w:p w:rsidR="00C1401A" w:rsidRPr="00165C70" w:rsidRDefault="00D662DB" w:rsidP="00C1401A">
      <w:pPr>
        <w:rPr>
          <w:sz w:val="32"/>
          <w:szCs w:val="32"/>
        </w:rPr>
      </w:pPr>
      <w:r w:rsidRPr="00165C70">
        <w:rPr>
          <w:sz w:val="32"/>
          <w:szCs w:val="32"/>
        </w:rPr>
        <w:t>sin α =</w:t>
      </w:r>
      <w:r w:rsidR="00C1401A" w:rsidRPr="00165C70">
        <w:rPr>
          <w:sz w:val="32"/>
          <w:szCs w:val="32"/>
        </w:rPr>
        <w:t xml:space="preserve"> </w:t>
      </w:r>
      <w:r w:rsidR="00C1401A" w:rsidRPr="00165C70">
        <w:rPr>
          <w:sz w:val="32"/>
          <w:szCs w:val="32"/>
        </w:rPr>
        <w:tab/>
      </w:r>
      <w:r w:rsidR="00C1401A" w:rsidRPr="00165C70">
        <w:rPr>
          <w:sz w:val="32"/>
          <w:szCs w:val="32"/>
        </w:rPr>
        <w:tab/>
      </w:r>
      <w:r w:rsidR="00C1401A" w:rsidRPr="00165C70">
        <w:rPr>
          <w:sz w:val="32"/>
          <w:szCs w:val="32"/>
        </w:rPr>
        <w:tab/>
        <w:t>sin β =</w:t>
      </w:r>
    </w:p>
    <w:p w:rsidR="00C1401A" w:rsidRPr="00165C70" w:rsidRDefault="00D662DB" w:rsidP="00C1401A">
      <w:pPr>
        <w:rPr>
          <w:sz w:val="32"/>
          <w:szCs w:val="32"/>
        </w:rPr>
      </w:pPr>
      <w:r w:rsidRPr="00165C70">
        <w:rPr>
          <w:sz w:val="32"/>
          <w:szCs w:val="32"/>
        </w:rPr>
        <w:t>cos α =</w:t>
      </w:r>
      <w:r w:rsidR="00C1401A" w:rsidRPr="00165C70">
        <w:rPr>
          <w:sz w:val="32"/>
          <w:szCs w:val="32"/>
        </w:rPr>
        <w:t xml:space="preserve"> </w:t>
      </w:r>
      <w:r w:rsidR="00C1401A" w:rsidRPr="00165C70">
        <w:rPr>
          <w:sz w:val="32"/>
          <w:szCs w:val="32"/>
        </w:rPr>
        <w:tab/>
      </w:r>
      <w:r w:rsidR="00C1401A" w:rsidRPr="00165C70">
        <w:rPr>
          <w:sz w:val="32"/>
          <w:szCs w:val="32"/>
        </w:rPr>
        <w:tab/>
      </w:r>
      <w:r w:rsidR="00C1401A" w:rsidRPr="00165C70">
        <w:rPr>
          <w:sz w:val="32"/>
          <w:szCs w:val="32"/>
        </w:rPr>
        <w:tab/>
        <w:t xml:space="preserve">cos β = </w:t>
      </w:r>
    </w:p>
    <w:p w:rsidR="00D662DB" w:rsidRPr="00165C70" w:rsidRDefault="00C1401A" w:rsidP="00C1401A">
      <w:pPr>
        <w:rPr>
          <w:sz w:val="32"/>
          <w:szCs w:val="32"/>
        </w:rPr>
      </w:pPr>
      <w:proofErr w:type="spellStart"/>
      <w:r w:rsidRPr="00165C70">
        <w:rPr>
          <w:sz w:val="32"/>
          <w:szCs w:val="32"/>
        </w:rPr>
        <w:t>tg</w:t>
      </w:r>
      <w:proofErr w:type="spellEnd"/>
      <w:r w:rsidRPr="00165C70">
        <w:rPr>
          <w:sz w:val="32"/>
          <w:szCs w:val="32"/>
        </w:rPr>
        <w:t xml:space="preserve"> </w:t>
      </w:r>
      <w:r w:rsidR="00D662DB" w:rsidRPr="00165C70">
        <w:rPr>
          <w:sz w:val="32"/>
          <w:szCs w:val="32"/>
        </w:rPr>
        <w:t>α =</w:t>
      </w:r>
      <w:r w:rsidRPr="00165C70">
        <w:rPr>
          <w:sz w:val="32"/>
          <w:szCs w:val="32"/>
        </w:rPr>
        <w:tab/>
      </w:r>
      <w:r w:rsidRPr="00165C70">
        <w:rPr>
          <w:sz w:val="32"/>
          <w:szCs w:val="32"/>
        </w:rPr>
        <w:tab/>
      </w:r>
      <w:r w:rsidRPr="00165C70">
        <w:rPr>
          <w:sz w:val="32"/>
          <w:szCs w:val="32"/>
        </w:rPr>
        <w:tab/>
      </w:r>
      <w:proofErr w:type="spellStart"/>
      <w:r w:rsidR="00D662DB" w:rsidRPr="00165C70">
        <w:rPr>
          <w:sz w:val="32"/>
          <w:szCs w:val="32"/>
        </w:rPr>
        <w:t>tg</w:t>
      </w:r>
      <w:proofErr w:type="spellEnd"/>
      <w:r w:rsidR="00D662DB" w:rsidRPr="00165C70">
        <w:rPr>
          <w:sz w:val="32"/>
          <w:szCs w:val="32"/>
        </w:rPr>
        <w:t xml:space="preserve"> β =</w:t>
      </w:r>
    </w:p>
    <w:p w:rsidR="00D662DB" w:rsidRPr="00165C70" w:rsidRDefault="00D662DB" w:rsidP="00D662DB">
      <w:pPr>
        <w:pStyle w:val="Odsekzoznamu"/>
        <w:numPr>
          <w:ilvl w:val="0"/>
          <w:numId w:val="1"/>
        </w:numPr>
        <w:rPr>
          <w:sz w:val="32"/>
          <w:szCs w:val="32"/>
        </w:rPr>
      </w:pPr>
      <w:r w:rsidRPr="00165C70">
        <w:rPr>
          <w:sz w:val="32"/>
          <w:szCs w:val="32"/>
        </w:rPr>
        <w:t>Doplňte tabuľku: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418"/>
        <w:gridCol w:w="1417"/>
      </w:tblGrid>
      <w:tr w:rsidR="00D662DB" w:rsidRPr="00165C70" w:rsidTr="00D662DB">
        <w:tc>
          <w:tcPr>
            <w:tcW w:w="988" w:type="dxa"/>
          </w:tcPr>
          <w:p w:rsidR="00D662DB" w:rsidRPr="00165C70" w:rsidRDefault="00D662DB" w:rsidP="00D662DB">
            <w:pPr>
              <w:pStyle w:val="Odsekzoznamu"/>
              <w:ind w:left="0"/>
              <w:jc w:val="center"/>
              <w:rPr>
                <w:sz w:val="32"/>
                <w:szCs w:val="32"/>
              </w:rPr>
            </w:pPr>
            <w:r w:rsidRPr="00165C70">
              <w:rPr>
                <w:sz w:val="32"/>
                <w:szCs w:val="32"/>
              </w:rPr>
              <w:t>α</w:t>
            </w:r>
          </w:p>
        </w:tc>
        <w:tc>
          <w:tcPr>
            <w:tcW w:w="1417" w:type="dxa"/>
          </w:tcPr>
          <w:p w:rsidR="00D662DB" w:rsidRPr="00165C70" w:rsidRDefault="00D662DB" w:rsidP="00D662DB">
            <w:pPr>
              <w:pStyle w:val="Odsekzoznamu"/>
              <w:ind w:left="0"/>
              <w:jc w:val="center"/>
              <w:rPr>
                <w:sz w:val="32"/>
                <w:szCs w:val="32"/>
              </w:rPr>
            </w:pPr>
            <w:r w:rsidRPr="00165C70">
              <w:rPr>
                <w:sz w:val="32"/>
                <w:szCs w:val="32"/>
              </w:rPr>
              <w:t>28ᵒ 30´</w:t>
            </w:r>
          </w:p>
        </w:tc>
        <w:tc>
          <w:tcPr>
            <w:tcW w:w="1559" w:type="dxa"/>
          </w:tcPr>
          <w:p w:rsidR="00D662DB" w:rsidRPr="00165C70" w:rsidRDefault="00D662DB" w:rsidP="00D662DB">
            <w:pPr>
              <w:pStyle w:val="Odsekzoznamu"/>
              <w:ind w:left="0"/>
              <w:jc w:val="center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:rsidR="00D662DB" w:rsidRPr="00165C70" w:rsidRDefault="00D662DB" w:rsidP="00D662DB">
            <w:pPr>
              <w:pStyle w:val="Odsekzoznamu"/>
              <w:ind w:left="0"/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</w:tcPr>
          <w:p w:rsidR="00D662DB" w:rsidRPr="00165C70" w:rsidRDefault="00D662DB" w:rsidP="00D662DB">
            <w:pPr>
              <w:pStyle w:val="Odsekzoznamu"/>
              <w:ind w:left="0"/>
              <w:jc w:val="center"/>
              <w:rPr>
                <w:sz w:val="32"/>
                <w:szCs w:val="32"/>
              </w:rPr>
            </w:pPr>
          </w:p>
        </w:tc>
      </w:tr>
      <w:tr w:rsidR="00D662DB" w:rsidRPr="00165C70" w:rsidTr="00D662DB">
        <w:tc>
          <w:tcPr>
            <w:tcW w:w="988" w:type="dxa"/>
          </w:tcPr>
          <w:p w:rsidR="00D662DB" w:rsidRPr="00165C70" w:rsidRDefault="00D662DB" w:rsidP="00D662DB">
            <w:pPr>
              <w:pStyle w:val="Odsekzoznamu"/>
              <w:ind w:left="0"/>
              <w:jc w:val="center"/>
              <w:rPr>
                <w:sz w:val="32"/>
                <w:szCs w:val="32"/>
              </w:rPr>
            </w:pPr>
            <w:r w:rsidRPr="00165C70">
              <w:rPr>
                <w:sz w:val="32"/>
                <w:szCs w:val="32"/>
              </w:rPr>
              <w:t>sin α</w:t>
            </w:r>
          </w:p>
        </w:tc>
        <w:tc>
          <w:tcPr>
            <w:tcW w:w="1417" w:type="dxa"/>
          </w:tcPr>
          <w:p w:rsidR="00D662DB" w:rsidRPr="00165C70" w:rsidRDefault="00D662DB" w:rsidP="00D662DB">
            <w:pPr>
              <w:pStyle w:val="Odsekzoznamu"/>
              <w:ind w:left="0"/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D662DB" w:rsidRPr="00165C70" w:rsidRDefault="00D662DB" w:rsidP="00D662DB">
            <w:pPr>
              <w:pStyle w:val="Odsekzoznamu"/>
              <w:ind w:left="0"/>
              <w:jc w:val="center"/>
              <w:rPr>
                <w:sz w:val="32"/>
                <w:szCs w:val="32"/>
              </w:rPr>
            </w:pPr>
            <w:r w:rsidRPr="00165C70">
              <w:rPr>
                <w:sz w:val="32"/>
                <w:szCs w:val="32"/>
              </w:rPr>
              <w:t>0,1524</w:t>
            </w:r>
          </w:p>
        </w:tc>
        <w:tc>
          <w:tcPr>
            <w:tcW w:w="1418" w:type="dxa"/>
          </w:tcPr>
          <w:p w:rsidR="00D662DB" w:rsidRPr="00165C70" w:rsidRDefault="00D662DB" w:rsidP="00D662DB">
            <w:pPr>
              <w:pStyle w:val="Odsekzoznamu"/>
              <w:ind w:left="0"/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</w:tcPr>
          <w:p w:rsidR="00D662DB" w:rsidRPr="00165C70" w:rsidRDefault="00D662DB" w:rsidP="00D662DB">
            <w:pPr>
              <w:pStyle w:val="Odsekzoznamu"/>
              <w:ind w:left="0"/>
              <w:jc w:val="center"/>
              <w:rPr>
                <w:sz w:val="32"/>
                <w:szCs w:val="32"/>
              </w:rPr>
            </w:pPr>
          </w:p>
        </w:tc>
      </w:tr>
      <w:tr w:rsidR="00D662DB" w:rsidRPr="00165C70" w:rsidTr="00D662DB">
        <w:tc>
          <w:tcPr>
            <w:tcW w:w="988" w:type="dxa"/>
          </w:tcPr>
          <w:p w:rsidR="00D662DB" w:rsidRPr="00165C70" w:rsidRDefault="00D662DB" w:rsidP="00D662DB">
            <w:pPr>
              <w:pStyle w:val="Odsekzoznamu"/>
              <w:ind w:left="0"/>
              <w:jc w:val="center"/>
              <w:rPr>
                <w:sz w:val="32"/>
                <w:szCs w:val="32"/>
              </w:rPr>
            </w:pPr>
            <w:r w:rsidRPr="00165C70">
              <w:rPr>
                <w:sz w:val="32"/>
                <w:szCs w:val="32"/>
              </w:rPr>
              <w:t>cos α</w:t>
            </w:r>
          </w:p>
        </w:tc>
        <w:tc>
          <w:tcPr>
            <w:tcW w:w="1417" w:type="dxa"/>
          </w:tcPr>
          <w:p w:rsidR="00D662DB" w:rsidRPr="00165C70" w:rsidRDefault="00D662DB" w:rsidP="00D662DB">
            <w:pPr>
              <w:pStyle w:val="Odsekzoznamu"/>
              <w:ind w:left="0"/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D662DB" w:rsidRPr="00165C70" w:rsidRDefault="00D662DB" w:rsidP="00D662DB">
            <w:pPr>
              <w:pStyle w:val="Odsekzoznamu"/>
              <w:ind w:left="0"/>
              <w:jc w:val="center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:rsidR="00D662DB" w:rsidRPr="00165C70" w:rsidRDefault="00D662DB" w:rsidP="00D662DB">
            <w:pPr>
              <w:pStyle w:val="Odsekzoznamu"/>
              <w:ind w:left="0"/>
              <w:jc w:val="center"/>
              <w:rPr>
                <w:sz w:val="32"/>
                <w:szCs w:val="32"/>
              </w:rPr>
            </w:pPr>
            <w:r w:rsidRPr="00165C70">
              <w:rPr>
                <w:sz w:val="32"/>
                <w:szCs w:val="32"/>
              </w:rPr>
              <w:t>0,3524</w:t>
            </w:r>
          </w:p>
        </w:tc>
        <w:tc>
          <w:tcPr>
            <w:tcW w:w="1417" w:type="dxa"/>
          </w:tcPr>
          <w:p w:rsidR="00D662DB" w:rsidRPr="00165C70" w:rsidRDefault="00D662DB" w:rsidP="00D662DB">
            <w:pPr>
              <w:pStyle w:val="Odsekzoznamu"/>
              <w:ind w:left="0"/>
              <w:jc w:val="center"/>
              <w:rPr>
                <w:sz w:val="32"/>
                <w:szCs w:val="32"/>
              </w:rPr>
            </w:pPr>
          </w:p>
        </w:tc>
      </w:tr>
      <w:tr w:rsidR="00D662DB" w:rsidRPr="00165C70" w:rsidTr="00D662DB">
        <w:tc>
          <w:tcPr>
            <w:tcW w:w="988" w:type="dxa"/>
          </w:tcPr>
          <w:p w:rsidR="00D662DB" w:rsidRPr="00165C70" w:rsidRDefault="00D662DB" w:rsidP="00D662DB">
            <w:pPr>
              <w:pStyle w:val="Odsekzoznamu"/>
              <w:ind w:left="0"/>
              <w:jc w:val="center"/>
              <w:rPr>
                <w:sz w:val="32"/>
                <w:szCs w:val="32"/>
              </w:rPr>
            </w:pPr>
            <w:proofErr w:type="spellStart"/>
            <w:r w:rsidRPr="00165C70">
              <w:rPr>
                <w:sz w:val="32"/>
                <w:szCs w:val="32"/>
              </w:rPr>
              <w:t>tg</w:t>
            </w:r>
            <w:proofErr w:type="spellEnd"/>
            <w:r w:rsidRPr="00165C70">
              <w:rPr>
                <w:sz w:val="32"/>
                <w:szCs w:val="32"/>
              </w:rPr>
              <w:t xml:space="preserve"> α</w:t>
            </w:r>
          </w:p>
        </w:tc>
        <w:tc>
          <w:tcPr>
            <w:tcW w:w="1417" w:type="dxa"/>
          </w:tcPr>
          <w:p w:rsidR="00D662DB" w:rsidRPr="00165C70" w:rsidRDefault="00D662DB" w:rsidP="00D662DB">
            <w:pPr>
              <w:pStyle w:val="Odsekzoznamu"/>
              <w:ind w:left="0"/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D662DB" w:rsidRPr="00165C70" w:rsidRDefault="00D662DB" w:rsidP="00D662DB">
            <w:pPr>
              <w:pStyle w:val="Odsekzoznamu"/>
              <w:ind w:left="0"/>
              <w:jc w:val="center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:rsidR="00D662DB" w:rsidRPr="00165C70" w:rsidRDefault="00D662DB" w:rsidP="00D662DB">
            <w:pPr>
              <w:pStyle w:val="Odsekzoznamu"/>
              <w:ind w:left="0"/>
              <w:jc w:val="center"/>
              <w:rPr>
                <w:sz w:val="32"/>
                <w:szCs w:val="32"/>
              </w:rPr>
            </w:pPr>
          </w:p>
        </w:tc>
        <w:tc>
          <w:tcPr>
            <w:tcW w:w="1417" w:type="dxa"/>
          </w:tcPr>
          <w:p w:rsidR="00D662DB" w:rsidRPr="00165C70" w:rsidRDefault="00D662DB" w:rsidP="00D662DB">
            <w:pPr>
              <w:pStyle w:val="Odsekzoznamu"/>
              <w:ind w:left="0"/>
              <w:jc w:val="center"/>
              <w:rPr>
                <w:sz w:val="32"/>
                <w:szCs w:val="32"/>
              </w:rPr>
            </w:pPr>
            <w:r w:rsidRPr="00165C70">
              <w:rPr>
                <w:sz w:val="32"/>
                <w:szCs w:val="32"/>
              </w:rPr>
              <w:t>2,5</w:t>
            </w:r>
          </w:p>
        </w:tc>
      </w:tr>
    </w:tbl>
    <w:p w:rsidR="00D662DB" w:rsidRPr="00165C70" w:rsidRDefault="00D662DB" w:rsidP="00D662DB">
      <w:pPr>
        <w:rPr>
          <w:sz w:val="32"/>
          <w:szCs w:val="32"/>
        </w:rPr>
      </w:pPr>
    </w:p>
    <w:p w:rsidR="00D662DB" w:rsidRPr="006719F3" w:rsidRDefault="00D662DB" w:rsidP="00D662D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6719F3">
        <w:rPr>
          <w:sz w:val="24"/>
          <w:szCs w:val="24"/>
        </w:rPr>
        <w:t xml:space="preserve">V trojuholníku ABC </w:t>
      </w:r>
      <w:r w:rsidR="00C1401A" w:rsidRPr="006719F3">
        <w:rPr>
          <w:sz w:val="24"/>
          <w:szCs w:val="24"/>
        </w:rPr>
        <w:t>(γ = 90ᵒ)</w:t>
      </w:r>
      <w:r w:rsidRPr="006719F3">
        <w:rPr>
          <w:sz w:val="24"/>
          <w:szCs w:val="24"/>
        </w:rPr>
        <w:t xml:space="preserve"> vypočítajte všetky ostatné prvky (a, b, c, α, β)</w:t>
      </w:r>
      <w:r w:rsidR="00C1401A" w:rsidRPr="006719F3">
        <w:rPr>
          <w:sz w:val="24"/>
          <w:szCs w:val="24"/>
        </w:rPr>
        <w:t>, ak je dané:</w:t>
      </w:r>
    </w:p>
    <w:p w:rsidR="00C1401A" w:rsidRPr="006719F3" w:rsidRDefault="00C1401A" w:rsidP="00C1401A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6719F3">
        <w:rPr>
          <w:sz w:val="24"/>
          <w:szCs w:val="24"/>
        </w:rPr>
        <w:t>a = 5 cm, b = 7 cm</w:t>
      </w:r>
    </w:p>
    <w:p w:rsidR="00C1401A" w:rsidRPr="006719F3" w:rsidRDefault="00C1401A" w:rsidP="00C1401A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6719F3">
        <w:rPr>
          <w:sz w:val="24"/>
          <w:szCs w:val="24"/>
        </w:rPr>
        <w:t>b = 41 m, c = 50 m</w:t>
      </w:r>
    </w:p>
    <w:p w:rsidR="00C1401A" w:rsidRPr="006719F3" w:rsidRDefault="00C1401A" w:rsidP="00C1401A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6719F3">
        <w:rPr>
          <w:sz w:val="24"/>
          <w:szCs w:val="24"/>
        </w:rPr>
        <w:t>a = 8 dm, α = 41ᵒ</w:t>
      </w:r>
    </w:p>
    <w:p w:rsidR="00C1401A" w:rsidRPr="006719F3" w:rsidRDefault="00C1401A" w:rsidP="00C1401A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6719F3">
        <w:rPr>
          <w:sz w:val="24"/>
          <w:szCs w:val="24"/>
        </w:rPr>
        <w:t>b = 7 cm, α = 42ᵒ</w:t>
      </w:r>
    </w:p>
    <w:p w:rsidR="00C1401A" w:rsidRPr="006719F3" w:rsidRDefault="00ED0FE9" w:rsidP="00C1401A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6719F3">
        <w:rPr>
          <w:sz w:val="24"/>
          <w:szCs w:val="24"/>
        </w:rPr>
        <w:t>c =11 cm, α = 75ᵒ</w:t>
      </w:r>
    </w:p>
    <w:p w:rsidR="00ED0FE9" w:rsidRPr="006719F3" w:rsidRDefault="00ED0FE9" w:rsidP="00ED0FE9">
      <w:pPr>
        <w:pStyle w:val="Odsekzoznamu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6719F3">
        <w:rPr>
          <w:sz w:val="24"/>
          <w:szCs w:val="24"/>
        </w:rPr>
        <w:t>Určte veľkosti vnútorných uhlov pravouhlého trojuholníka so stranami a= 8 cm, b = 6 cm, c = 10 cm.</w:t>
      </w:r>
    </w:p>
    <w:p w:rsidR="0008319A" w:rsidRPr="006719F3" w:rsidRDefault="0008319A" w:rsidP="0070748A">
      <w:pPr>
        <w:pStyle w:val="Odsekzoznamu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6719F3">
        <w:rPr>
          <w:sz w:val="24"/>
          <w:szCs w:val="24"/>
        </w:rPr>
        <w:t>Z daných prvkov v pravouhlom trojuholníku ABC (</w:t>
      </w:r>
      <w:r w:rsidR="00320EEA" w:rsidRPr="006719F3">
        <w:rPr>
          <w:sz w:val="24"/>
          <w:szCs w:val="24"/>
        </w:rPr>
        <w:t>γ</w:t>
      </w:r>
      <w:r w:rsidRPr="006719F3">
        <w:rPr>
          <w:sz w:val="24"/>
          <w:szCs w:val="24"/>
        </w:rPr>
        <w:t xml:space="preserve"> = 90</w:t>
      </w:r>
      <w:r w:rsidRPr="006719F3">
        <w:rPr>
          <w:sz w:val="24"/>
          <w:szCs w:val="24"/>
        </w:rPr>
        <w:sym w:font="Symbol" w:char="F0B0"/>
      </w:r>
      <w:r w:rsidRPr="006719F3">
        <w:rPr>
          <w:sz w:val="24"/>
          <w:szCs w:val="24"/>
        </w:rPr>
        <w:t xml:space="preserve">) vypočítajte zvyšné prvky: a = </w:t>
      </w:r>
      <w:smartTag w:uri="urn:schemas-microsoft-com:office:smarttags" w:element="metricconverter">
        <w:smartTagPr>
          <w:attr w:name="ProductID" w:val="7,5 cm"/>
        </w:smartTagPr>
        <w:r w:rsidRPr="006719F3">
          <w:rPr>
            <w:sz w:val="24"/>
            <w:szCs w:val="24"/>
          </w:rPr>
          <w:t>7,5 cm</w:t>
        </w:r>
      </w:smartTag>
      <w:r w:rsidRPr="006719F3">
        <w:rPr>
          <w:sz w:val="24"/>
          <w:szCs w:val="24"/>
        </w:rPr>
        <w:t xml:space="preserve">, </w:t>
      </w:r>
      <w:proofErr w:type="spellStart"/>
      <w:r w:rsidRPr="006719F3">
        <w:rPr>
          <w:sz w:val="24"/>
          <w:szCs w:val="24"/>
        </w:rPr>
        <w:t>v</w:t>
      </w:r>
      <w:r w:rsidRPr="006719F3">
        <w:rPr>
          <w:sz w:val="24"/>
          <w:szCs w:val="24"/>
          <w:vertAlign w:val="subscript"/>
        </w:rPr>
        <w:t>c</w:t>
      </w:r>
      <w:proofErr w:type="spellEnd"/>
      <w:r w:rsidRPr="006719F3">
        <w:rPr>
          <w:sz w:val="24"/>
          <w:szCs w:val="24"/>
        </w:rPr>
        <w:t xml:space="preserve"> = </w:t>
      </w:r>
      <w:smartTag w:uri="urn:schemas-microsoft-com:office:smarttags" w:element="metricconverter">
        <w:smartTagPr>
          <w:attr w:name="ProductID" w:val="5 cm"/>
        </w:smartTagPr>
        <w:r w:rsidRPr="006719F3">
          <w:rPr>
            <w:sz w:val="24"/>
            <w:szCs w:val="24"/>
          </w:rPr>
          <w:t>5 cm</w:t>
        </w:r>
      </w:smartTag>
    </w:p>
    <w:p w:rsidR="006B10E0" w:rsidRPr="006719F3" w:rsidRDefault="006B10E0" w:rsidP="0084383C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6719F3">
        <w:rPr>
          <w:sz w:val="24"/>
          <w:szCs w:val="24"/>
        </w:rPr>
        <w:t>Urč</w:t>
      </w:r>
      <w:r w:rsidR="00970C14" w:rsidRPr="006719F3">
        <w:rPr>
          <w:sz w:val="24"/>
          <w:szCs w:val="24"/>
        </w:rPr>
        <w:t>te</w:t>
      </w:r>
      <w:r w:rsidRPr="006719F3">
        <w:rPr>
          <w:sz w:val="24"/>
          <w:szCs w:val="24"/>
        </w:rPr>
        <w:t xml:space="preserve"> veľkosť uhla pri základni rovnoramenného trojuholníka, ak a</w:t>
      </w:r>
      <w:r w:rsidR="00970C14" w:rsidRPr="006719F3">
        <w:rPr>
          <w:sz w:val="24"/>
          <w:szCs w:val="24"/>
        </w:rPr>
        <w:t xml:space="preserve"> </w:t>
      </w:r>
      <w:r w:rsidRPr="006719F3">
        <w:rPr>
          <w:sz w:val="24"/>
          <w:szCs w:val="24"/>
        </w:rPr>
        <w:t xml:space="preserve">= </w:t>
      </w:r>
      <w:r w:rsidR="00970C14" w:rsidRPr="006719F3">
        <w:rPr>
          <w:sz w:val="24"/>
          <w:szCs w:val="24"/>
        </w:rPr>
        <w:t xml:space="preserve">26 </w:t>
      </w:r>
      <w:r w:rsidRPr="006719F3">
        <w:rPr>
          <w:sz w:val="24"/>
          <w:szCs w:val="24"/>
        </w:rPr>
        <w:t>cm, b</w:t>
      </w:r>
      <w:r w:rsidR="00970C14" w:rsidRPr="006719F3">
        <w:rPr>
          <w:sz w:val="24"/>
          <w:szCs w:val="24"/>
        </w:rPr>
        <w:t xml:space="preserve"> </w:t>
      </w:r>
      <w:r w:rsidRPr="006719F3">
        <w:rPr>
          <w:sz w:val="24"/>
          <w:szCs w:val="24"/>
        </w:rPr>
        <w:t>=</w:t>
      </w:r>
      <w:r w:rsidR="00970C14" w:rsidRPr="006719F3">
        <w:rPr>
          <w:sz w:val="24"/>
          <w:szCs w:val="24"/>
        </w:rPr>
        <w:t xml:space="preserve"> </w:t>
      </w:r>
      <w:r w:rsidRPr="006719F3">
        <w:rPr>
          <w:sz w:val="24"/>
          <w:szCs w:val="24"/>
        </w:rPr>
        <w:t>c</w:t>
      </w:r>
      <w:r w:rsidR="00970C14" w:rsidRPr="006719F3">
        <w:rPr>
          <w:sz w:val="24"/>
          <w:szCs w:val="24"/>
        </w:rPr>
        <w:t xml:space="preserve"> </w:t>
      </w:r>
      <w:r w:rsidRPr="006719F3">
        <w:rPr>
          <w:sz w:val="24"/>
          <w:szCs w:val="24"/>
        </w:rPr>
        <w:t>=</w:t>
      </w:r>
      <w:r w:rsidR="00970C14" w:rsidRPr="006719F3">
        <w:rPr>
          <w:sz w:val="24"/>
          <w:szCs w:val="24"/>
        </w:rPr>
        <w:t xml:space="preserve"> </w:t>
      </w:r>
      <w:r w:rsidRPr="006719F3">
        <w:rPr>
          <w:sz w:val="24"/>
          <w:szCs w:val="24"/>
        </w:rPr>
        <w:t>18 cm. Vypočítaj aj obsah tohto trojuholníka.</w:t>
      </w:r>
    </w:p>
    <w:p w:rsidR="00970C14" w:rsidRPr="006719F3" w:rsidRDefault="00970C14" w:rsidP="0084383C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6719F3">
        <w:rPr>
          <w:sz w:val="24"/>
          <w:szCs w:val="24"/>
        </w:rPr>
        <w:t>Určte veľkosť uhla pri základni rovnoramenného lichobežníka, ak a = 28 cm, c = 18, b = d = 10 cm. Vypočítaj aj obsah tohto lichobežníka.</w:t>
      </w:r>
    </w:p>
    <w:p w:rsidR="006B10E0" w:rsidRPr="006719F3" w:rsidRDefault="00970C14" w:rsidP="0084383C">
      <w:pPr>
        <w:pStyle w:val="Odsekzoznamu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6719F3">
        <w:rPr>
          <w:sz w:val="24"/>
          <w:szCs w:val="24"/>
        </w:rPr>
        <w:t xml:space="preserve">Vypočítajte obvod a obsah obdĺžnika, ak jeho uhlopriečka má dĺžku 12 cm a uhlopriečky zvierajú uhol 130ᵒ. </w:t>
      </w:r>
    </w:p>
    <w:p w:rsidR="00C523A8" w:rsidRPr="006719F3" w:rsidRDefault="00C523A8" w:rsidP="0084383C">
      <w:pPr>
        <w:pStyle w:val="Odsekzoznamu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6719F3">
        <w:rPr>
          <w:sz w:val="24"/>
          <w:szCs w:val="24"/>
        </w:rPr>
        <w:t>V pravouhlom trojuholníku ABC  s preponou c = 13 cm a odvesnou b = 5 cm vypočítajte veľkosti vnútorných uhlov α a β.</w:t>
      </w:r>
    </w:p>
    <w:p w:rsidR="00C523A8" w:rsidRPr="006719F3" w:rsidRDefault="00C523A8" w:rsidP="0084383C">
      <w:pPr>
        <w:pStyle w:val="Odsekzoznamu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6719F3">
        <w:rPr>
          <w:sz w:val="24"/>
          <w:szCs w:val="24"/>
        </w:rPr>
        <w:t>V rovnoramennom trojuholníku ABC je daná dĺžka ramena |AC|=17,2 cm a uhol α = 45ᵒ50´. Vypočítajte dĺžku základne trojuholníka ABC.</w:t>
      </w:r>
    </w:p>
    <w:p w:rsidR="00C523A8" w:rsidRPr="006719F3" w:rsidRDefault="00C523A8" w:rsidP="0084383C">
      <w:pPr>
        <w:spacing w:after="0" w:line="276" w:lineRule="auto"/>
        <w:ind w:left="360"/>
        <w:rPr>
          <w:sz w:val="24"/>
          <w:szCs w:val="24"/>
        </w:rPr>
      </w:pPr>
    </w:p>
    <w:p w:rsidR="00165C70" w:rsidRPr="006719F3" w:rsidRDefault="00165C70" w:rsidP="00165C70">
      <w:pPr>
        <w:spacing w:after="0"/>
        <w:rPr>
          <w:b/>
          <w:sz w:val="24"/>
          <w:szCs w:val="24"/>
        </w:rPr>
      </w:pPr>
      <w:r w:rsidRPr="006719F3">
        <w:rPr>
          <w:b/>
          <w:color w:val="FF0000"/>
          <w:sz w:val="24"/>
          <w:szCs w:val="24"/>
          <w:u w:val="single"/>
        </w:rPr>
        <w:br w:type="page"/>
      </w:r>
    </w:p>
    <w:p w:rsidR="00ED0FE9" w:rsidRPr="00165C70" w:rsidRDefault="006B10E0" w:rsidP="00ED0FE9">
      <w:pPr>
        <w:rPr>
          <w:b/>
          <w:color w:val="FF0000"/>
          <w:sz w:val="32"/>
          <w:szCs w:val="32"/>
          <w:u w:val="single"/>
        </w:rPr>
      </w:pPr>
      <w:r w:rsidRPr="00165C70">
        <w:rPr>
          <w:b/>
          <w:color w:val="FF0000"/>
          <w:sz w:val="32"/>
          <w:szCs w:val="32"/>
          <w:u w:val="single"/>
        </w:rPr>
        <w:lastRenderedPageBreak/>
        <w:t>Goniometrické funkcie v praxi:</w:t>
      </w:r>
    </w:p>
    <w:p w:rsidR="00ED0FE9" w:rsidRPr="00ED0FE9" w:rsidRDefault="00ED0FE9" w:rsidP="00ED0FE9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sk-SK"/>
        </w:rPr>
      </w:pPr>
      <w:r w:rsidRPr="00ED0FE9">
        <w:rPr>
          <w:rFonts w:eastAsia="Times New Roman" w:cs="Times New Roman"/>
          <w:bCs/>
          <w:sz w:val="28"/>
          <w:szCs w:val="28"/>
          <w:lang w:eastAsia="sk-SK"/>
        </w:rPr>
        <w:t>1. Vypočítajte výškový rozdiel dvoch staníc na železničnej trati, ktorých vodorovná vzdialenosť je 1500 m Jej stúpanie je 12 ‰.</w:t>
      </w:r>
      <w:r w:rsidRPr="00165C70">
        <w:rPr>
          <w:rFonts w:eastAsia="Times New Roman" w:cs="Times New Roman"/>
          <w:bCs/>
          <w:sz w:val="28"/>
          <w:szCs w:val="28"/>
          <w:lang w:eastAsia="sk-SK"/>
        </w:rPr>
        <w:t xml:space="preserve"> Vypočítajte, pod akým uhlom stúpa trať!</w:t>
      </w:r>
    </w:p>
    <w:p w:rsidR="00ED0FE9" w:rsidRPr="00ED0FE9" w:rsidRDefault="00ED0FE9" w:rsidP="00ED0FE9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sk-SK"/>
        </w:rPr>
      </w:pPr>
      <w:r w:rsidRPr="00165C70">
        <w:rPr>
          <w:rFonts w:eastAsia="Times New Roman" w:cs="Times New Roman"/>
          <w:noProof/>
          <w:sz w:val="28"/>
          <w:szCs w:val="28"/>
          <w:lang w:eastAsia="sk-SK"/>
        </w:rPr>
        <w:drawing>
          <wp:inline distT="0" distB="0" distL="0" distR="0" wp14:anchorId="42E09BA1" wp14:editId="3DBF535E">
            <wp:extent cx="3009900" cy="619179"/>
            <wp:effectExtent l="0" t="0" r="0" b="9525"/>
            <wp:docPr id="2" name="Obrázok 2" descr="Zdroj: PaedDr. Elena Šimová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PaedDr. Elena Šimová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920" cy="62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FE9" w:rsidRPr="00ED0FE9" w:rsidRDefault="00ED0FE9" w:rsidP="00ED0FE9">
      <w:pPr>
        <w:spacing w:after="0" w:line="240" w:lineRule="auto"/>
        <w:rPr>
          <w:rFonts w:eastAsia="Times New Roman" w:cs="Times New Roman"/>
          <w:i/>
          <w:sz w:val="28"/>
          <w:szCs w:val="28"/>
          <w:lang w:eastAsia="sk-SK"/>
        </w:rPr>
      </w:pPr>
      <w:r w:rsidRPr="00ED0FE9">
        <w:rPr>
          <w:rFonts w:eastAsia="Times New Roman" w:cs="Times New Roman"/>
          <w:bCs/>
          <w:i/>
          <w:sz w:val="28"/>
          <w:szCs w:val="28"/>
          <w:lang w:eastAsia="sk-SK"/>
        </w:rPr>
        <w:t>Riešenie:</w:t>
      </w:r>
    </w:p>
    <w:p w:rsidR="00ED0FE9" w:rsidRPr="00165C70" w:rsidRDefault="00ED0FE9" w:rsidP="006B10E0">
      <w:pPr>
        <w:spacing w:after="0" w:line="240" w:lineRule="auto"/>
        <w:jc w:val="both"/>
        <w:rPr>
          <w:rFonts w:eastAsia="Times New Roman" w:cs="Times New Roman"/>
          <w:i/>
          <w:sz w:val="28"/>
          <w:szCs w:val="28"/>
          <w:lang w:eastAsia="sk-SK"/>
        </w:rPr>
      </w:pPr>
      <w:r w:rsidRPr="00ED0FE9">
        <w:rPr>
          <w:rFonts w:eastAsia="Times New Roman" w:cs="Arial"/>
          <w:i/>
          <w:sz w:val="28"/>
          <w:szCs w:val="28"/>
          <w:lang w:eastAsia="sk-SK"/>
        </w:rPr>
        <w:t>Stúpanie 12 ‰ znamená, že na 1000 m vodorovnej vzdialenosti, cesta stúpne o 12 m. Naše stanice sú vzdialené 1500 m. Vytvor</w:t>
      </w:r>
      <w:r w:rsidRPr="00165C70">
        <w:rPr>
          <w:rFonts w:eastAsia="Times New Roman" w:cs="Arial"/>
          <w:i/>
          <w:sz w:val="28"/>
          <w:szCs w:val="28"/>
          <w:lang w:eastAsia="sk-SK"/>
        </w:rPr>
        <w:t>te</w:t>
      </w:r>
      <w:r w:rsidRPr="00ED0FE9">
        <w:rPr>
          <w:rFonts w:eastAsia="Times New Roman" w:cs="Arial"/>
          <w:i/>
          <w:sz w:val="28"/>
          <w:szCs w:val="28"/>
          <w:lang w:eastAsia="sk-SK"/>
        </w:rPr>
        <w:t xml:space="preserve"> trojčlenku a vypočíta</w:t>
      </w:r>
      <w:r w:rsidRPr="00165C70">
        <w:rPr>
          <w:rFonts w:eastAsia="Times New Roman" w:cs="Arial"/>
          <w:i/>
          <w:sz w:val="28"/>
          <w:szCs w:val="28"/>
          <w:lang w:eastAsia="sk-SK"/>
        </w:rPr>
        <w:t>jte stúpanie trate!</w:t>
      </w:r>
      <w:r w:rsidR="006B10E0" w:rsidRPr="00165C70">
        <w:rPr>
          <w:rFonts w:eastAsia="Times New Roman" w:cs="Arial"/>
          <w:i/>
          <w:sz w:val="28"/>
          <w:szCs w:val="28"/>
          <w:lang w:eastAsia="sk-SK"/>
        </w:rPr>
        <w:t xml:space="preserve"> Pomocou funkcie tangens vypočítajte uhol stúpania!</w:t>
      </w:r>
    </w:p>
    <w:p w:rsidR="00ED0FE9" w:rsidRPr="00165C70" w:rsidRDefault="00ED0FE9" w:rsidP="00ED0FE9">
      <w:pPr>
        <w:spacing w:after="0" w:line="240" w:lineRule="auto"/>
        <w:rPr>
          <w:rFonts w:eastAsia="Times New Roman" w:cs="Arial"/>
          <w:i/>
          <w:sz w:val="28"/>
          <w:szCs w:val="28"/>
          <w:lang w:eastAsia="sk-SK"/>
        </w:rPr>
      </w:pPr>
      <w:r w:rsidRPr="00ED0FE9">
        <w:rPr>
          <w:rFonts w:eastAsia="Times New Roman" w:cs="Arial"/>
          <w:bCs/>
          <w:i/>
          <w:sz w:val="28"/>
          <w:szCs w:val="28"/>
          <w:lang w:eastAsia="sk-SK"/>
        </w:rPr>
        <w:t>Odpoveď:</w:t>
      </w:r>
      <w:r w:rsidRPr="00ED0FE9">
        <w:rPr>
          <w:rFonts w:eastAsia="Times New Roman" w:cs="Arial"/>
          <w:i/>
          <w:sz w:val="28"/>
          <w:szCs w:val="28"/>
          <w:lang w:eastAsia="sk-SK"/>
        </w:rPr>
        <w:t xml:space="preserve"> Výškový rozdiel dvoch staníc na železničnej trati je </w:t>
      </w:r>
      <w:r w:rsidR="006B10E0" w:rsidRPr="00165C70">
        <w:rPr>
          <w:rFonts w:eastAsia="Times New Roman" w:cs="Arial"/>
          <w:i/>
          <w:sz w:val="28"/>
          <w:szCs w:val="28"/>
          <w:lang w:eastAsia="sk-SK"/>
        </w:rPr>
        <w:t>........m, uhol stúpania je .........</w:t>
      </w:r>
    </w:p>
    <w:p w:rsidR="00165C70" w:rsidRPr="00ED0FE9" w:rsidRDefault="00165C70" w:rsidP="00ED0FE9">
      <w:pPr>
        <w:spacing w:after="0" w:line="240" w:lineRule="auto"/>
        <w:rPr>
          <w:rFonts w:eastAsia="Times New Roman" w:cs="Times New Roman"/>
          <w:i/>
          <w:sz w:val="28"/>
          <w:szCs w:val="28"/>
          <w:lang w:eastAsia="sk-SK"/>
        </w:rPr>
      </w:pPr>
    </w:p>
    <w:p w:rsidR="00ED0FE9" w:rsidRDefault="00970C14" w:rsidP="00970C14">
      <w:pPr>
        <w:spacing w:after="0" w:line="276" w:lineRule="auto"/>
        <w:rPr>
          <w:sz w:val="28"/>
          <w:szCs w:val="28"/>
        </w:rPr>
      </w:pPr>
      <w:r w:rsidRPr="00165C70">
        <w:rPr>
          <w:sz w:val="28"/>
          <w:szCs w:val="28"/>
        </w:rPr>
        <w:t xml:space="preserve">2. </w:t>
      </w:r>
      <w:r w:rsidR="00ED0FE9" w:rsidRPr="00165C70">
        <w:rPr>
          <w:sz w:val="28"/>
          <w:szCs w:val="28"/>
        </w:rPr>
        <w:t>Ako ďaleko od telefónneho stĺpu vysokého 12 m stál opravár, ak jeho vrchol videl pod uhlom s veľkosťou 35°?</w:t>
      </w:r>
    </w:p>
    <w:p w:rsidR="00165C70" w:rsidRPr="00165C70" w:rsidRDefault="00165C70" w:rsidP="00970C14">
      <w:pPr>
        <w:spacing w:after="0" w:line="276" w:lineRule="auto"/>
        <w:rPr>
          <w:sz w:val="28"/>
          <w:szCs w:val="28"/>
        </w:rPr>
      </w:pPr>
    </w:p>
    <w:p w:rsidR="00ED0FE9" w:rsidRDefault="00970C14" w:rsidP="00970C14">
      <w:pPr>
        <w:spacing w:after="0" w:line="276" w:lineRule="auto"/>
        <w:rPr>
          <w:sz w:val="28"/>
          <w:szCs w:val="28"/>
        </w:rPr>
      </w:pPr>
      <w:r w:rsidRPr="00165C70">
        <w:rPr>
          <w:sz w:val="28"/>
          <w:szCs w:val="28"/>
        </w:rPr>
        <w:t xml:space="preserve">3. </w:t>
      </w:r>
      <w:r w:rsidR="00ED0FE9" w:rsidRPr="00165C70">
        <w:rPr>
          <w:sz w:val="28"/>
          <w:szCs w:val="28"/>
        </w:rPr>
        <w:t>Na stavbu diaľnice je stúpanie obmedzené na 12% . Aký uhol teda môže mať maximálne stúpanie?</w:t>
      </w:r>
    </w:p>
    <w:p w:rsidR="00165C70" w:rsidRPr="00165C70" w:rsidRDefault="00165C70" w:rsidP="00970C14">
      <w:pPr>
        <w:spacing w:after="0" w:line="276" w:lineRule="auto"/>
        <w:rPr>
          <w:sz w:val="28"/>
          <w:szCs w:val="28"/>
        </w:rPr>
      </w:pPr>
    </w:p>
    <w:p w:rsidR="00165C70" w:rsidRDefault="00970C14" w:rsidP="00970C14">
      <w:pPr>
        <w:spacing w:after="0" w:line="276" w:lineRule="auto"/>
        <w:rPr>
          <w:sz w:val="28"/>
          <w:szCs w:val="28"/>
        </w:rPr>
      </w:pPr>
      <w:r w:rsidRPr="00165C70">
        <w:rPr>
          <w:sz w:val="28"/>
          <w:szCs w:val="28"/>
        </w:rPr>
        <w:t xml:space="preserve">4. </w:t>
      </w:r>
      <w:r w:rsidR="00ED0FE9" w:rsidRPr="00165C70">
        <w:rPr>
          <w:sz w:val="28"/>
          <w:szCs w:val="28"/>
        </w:rPr>
        <w:t>Aký vysoký je komín továrne stojaci na vodorovnom teréne, ak jeho vrchol vidíme zo vzdialenosti 80 metrov od päty komína pod uhlom s veľkosťou 30°?</w:t>
      </w:r>
    </w:p>
    <w:p w:rsidR="00ED0FE9" w:rsidRPr="00165C70" w:rsidRDefault="00ED0FE9" w:rsidP="00970C14">
      <w:pPr>
        <w:spacing w:after="0" w:line="276" w:lineRule="auto"/>
        <w:rPr>
          <w:sz w:val="28"/>
          <w:szCs w:val="28"/>
        </w:rPr>
      </w:pPr>
      <w:r w:rsidRPr="00165C70">
        <w:rPr>
          <w:sz w:val="28"/>
          <w:szCs w:val="28"/>
        </w:rPr>
        <w:t xml:space="preserve"> </w:t>
      </w:r>
    </w:p>
    <w:p w:rsidR="00ED0FE9" w:rsidRPr="00165C70" w:rsidRDefault="00970C14" w:rsidP="00970C14">
      <w:pPr>
        <w:spacing w:after="0" w:line="276" w:lineRule="auto"/>
        <w:rPr>
          <w:sz w:val="28"/>
          <w:szCs w:val="28"/>
        </w:rPr>
      </w:pPr>
      <w:r w:rsidRPr="00165C70">
        <w:rPr>
          <w:sz w:val="28"/>
          <w:szCs w:val="28"/>
        </w:rPr>
        <w:t xml:space="preserve">5. </w:t>
      </w:r>
      <w:r w:rsidR="00ED0FE9" w:rsidRPr="00165C70">
        <w:rPr>
          <w:sz w:val="28"/>
          <w:szCs w:val="28"/>
        </w:rPr>
        <w:t>Lanovka stúpa pod uhlom s veľkosťou 10° a spája dolnú a hornú stanicu s výškovým rozdielom 240 m. Aká dlhá je jej dráha?</w:t>
      </w:r>
    </w:p>
    <w:p w:rsidR="00165C70" w:rsidRPr="00165C70" w:rsidRDefault="00165C70" w:rsidP="00970C14">
      <w:pPr>
        <w:spacing w:after="0" w:line="276" w:lineRule="auto"/>
        <w:rPr>
          <w:sz w:val="28"/>
          <w:szCs w:val="28"/>
        </w:rPr>
      </w:pPr>
    </w:p>
    <w:p w:rsidR="006B10E0" w:rsidRPr="00165C70" w:rsidRDefault="00970C14" w:rsidP="00970C14">
      <w:pPr>
        <w:spacing w:after="0" w:line="276" w:lineRule="auto"/>
        <w:rPr>
          <w:sz w:val="28"/>
          <w:szCs w:val="28"/>
        </w:rPr>
      </w:pPr>
      <w:r w:rsidRPr="00165C70">
        <w:rPr>
          <w:sz w:val="28"/>
          <w:szCs w:val="28"/>
        </w:rPr>
        <w:t xml:space="preserve">6. </w:t>
      </w:r>
      <w:r w:rsidR="006B10E0" w:rsidRPr="00165C70">
        <w:rPr>
          <w:sz w:val="28"/>
          <w:szCs w:val="28"/>
        </w:rPr>
        <w:t xml:space="preserve">Železničná trať má stúpanie 17,5 </w:t>
      </w:r>
      <w:r w:rsidR="006B10E0" w:rsidRPr="00165C70">
        <w:rPr>
          <w:rFonts w:cs="Tahoma"/>
          <w:sz w:val="28"/>
          <w:szCs w:val="28"/>
        </w:rPr>
        <w:t>‰</w:t>
      </w:r>
      <w:r w:rsidR="006B10E0" w:rsidRPr="00165C70">
        <w:rPr>
          <w:sz w:val="28"/>
          <w:szCs w:val="28"/>
        </w:rPr>
        <w:t xml:space="preserve"> . V akom uhle stúpa ?</w:t>
      </w:r>
    </w:p>
    <w:p w:rsidR="00165C70" w:rsidRPr="00165C70" w:rsidRDefault="00165C70" w:rsidP="00970C14">
      <w:pPr>
        <w:spacing w:after="0" w:line="276" w:lineRule="auto"/>
        <w:rPr>
          <w:sz w:val="28"/>
          <w:szCs w:val="28"/>
        </w:rPr>
      </w:pPr>
    </w:p>
    <w:p w:rsidR="006B10E0" w:rsidRPr="00165C70" w:rsidRDefault="00970C14" w:rsidP="00165C70">
      <w:pPr>
        <w:spacing w:after="0"/>
        <w:rPr>
          <w:sz w:val="28"/>
          <w:szCs w:val="28"/>
        </w:rPr>
      </w:pPr>
      <w:r w:rsidRPr="00165C70">
        <w:rPr>
          <w:sz w:val="28"/>
          <w:szCs w:val="28"/>
        </w:rPr>
        <w:t xml:space="preserve">7. </w:t>
      </w:r>
      <w:r w:rsidR="006B10E0" w:rsidRPr="00165C70">
        <w:rPr>
          <w:sz w:val="28"/>
          <w:szCs w:val="28"/>
        </w:rPr>
        <w:t xml:space="preserve">Štít vidieckej chalupy má tvar rovnoramenného trojuholníka s výškou </w:t>
      </w:r>
      <w:smartTag w:uri="urn:schemas-microsoft-com:office:smarttags" w:element="metricconverter">
        <w:smartTagPr>
          <w:attr w:name="ProductID" w:val="5,4 m"/>
        </w:smartTagPr>
        <w:r w:rsidR="006B10E0" w:rsidRPr="00165C70">
          <w:rPr>
            <w:sz w:val="28"/>
            <w:szCs w:val="28"/>
          </w:rPr>
          <w:t>5,4 m</w:t>
        </w:r>
      </w:smartTag>
      <w:r w:rsidR="006B10E0" w:rsidRPr="00165C70">
        <w:rPr>
          <w:sz w:val="28"/>
          <w:szCs w:val="28"/>
        </w:rPr>
        <w:t xml:space="preserve"> a šírkou </w:t>
      </w:r>
      <w:smartTag w:uri="urn:schemas-microsoft-com:office:smarttags" w:element="metricconverter">
        <w:smartTagPr>
          <w:attr w:name="ProductID" w:val="8 m"/>
        </w:smartTagPr>
        <w:r w:rsidR="006B10E0" w:rsidRPr="00165C70">
          <w:rPr>
            <w:sz w:val="28"/>
            <w:szCs w:val="28"/>
          </w:rPr>
          <w:t>8 m</w:t>
        </w:r>
      </w:smartTag>
      <w:r w:rsidR="006B10E0" w:rsidRPr="00165C70">
        <w:rPr>
          <w:sz w:val="28"/>
          <w:szCs w:val="28"/>
        </w:rPr>
        <w:t>.</w:t>
      </w:r>
      <w:r w:rsidRPr="00165C70">
        <w:rPr>
          <w:sz w:val="28"/>
          <w:szCs w:val="28"/>
        </w:rPr>
        <w:t xml:space="preserve"> </w:t>
      </w:r>
      <w:r w:rsidR="006B10E0" w:rsidRPr="00165C70">
        <w:rPr>
          <w:sz w:val="28"/>
          <w:szCs w:val="28"/>
        </w:rPr>
        <w:t>Aký veľký uhol zviera strecha?</w:t>
      </w:r>
    </w:p>
    <w:p w:rsidR="00165C70" w:rsidRPr="00165C70" w:rsidRDefault="00165C70" w:rsidP="00165C70">
      <w:pPr>
        <w:spacing w:after="0"/>
        <w:rPr>
          <w:sz w:val="28"/>
          <w:szCs w:val="28"/>
        </w:rPr>
      </w:pPr>
    </w:p>
    <w:p w:rsidR="006B10E0" w:rsidRDefault="00970C14" w:rsidP="00970C14">
      <w:pPr>
        <w:spacing w:after="0" w:line="276" w:lineRule="auto"/>
        <w:rPr>
          <w:sz w:val="28"/>
          <w:szCs w:val="28"/>
        </w:rPr>
      </w:pPr>
      <w:r w:rsidRPr="00165C70">
        <w:rPr>
          <w:sz w:val="28"/>
          <w:szCs w:val="28"/>
        </w:rPr>
        <w:t xml:space="preserve">8. </w:t>
      </w:r>
      <w:r w:rsidR="006B10E0" w:rsidRPr="00165C70">
        <w:rPr>
          <w:sz w:val="28"/>
          <w:szCs w:val="28"/>
        </w:rPr>
        <w:t xml:space="preserve">Lietadlo vidíme vo výškovom uhle 31°vo chvíli, keď je nad miestom M , ktoré má od nás horizontálnu vzdialenosť </w:t>
      </w:r>
      <w:smartTag w:uri="urn:schemas-microsoft-com:office:smarttags" w:element="metricconverter">
        <w:smartTagPr>
          <w:attr w:name="ProductID" w:val="4,5 km"/>
        </w:smartTagPr>
        <w:r w:rsidR="006B10E0" w:rsidRPr="00165C70">
          <w:rPr>
            <w:sz w:val="28"/>
            <w:szCs w:val="28"/>
          </w:rPr>
          <w:t>4,5 km</w:t>
        </w:r>
      </w:smartTag>
      <w:r w:rsidR="006B10E0" w:rsidRPr="00165C70">
        <w:rPr>
          <w:sz w:val="28"/>
          <w:szCs w:val="28"/>
        </w:rPr>
        <w:t>. V akej výške letí lietadlo?</w:t>
      </w:r>
    </w:p>
    <w:p w:rsidR="00165C70" w:rsidRPr="00165C70" w:rsidRDefault="00165C70" w:rsidP="00970C14">
      <w:pPr>
        <w:spacing w:after="0" w:line="276" w:lineRule="auto"/>
        <w:rPr>
          <w:sz w:val="28"/>
          <w:szCs w:val="28"/>
        </w:rPr>
      </w:pPr>
    </w:p>
    <w:p w:rsidR="006B10E0" w:rsidRDefault="00970C14" w:rsidP="00970C14">
      <w:pPr>
        <w:spacing w:after="0" w:line="276" w:lineRule="auto"/>
        <w:rPr>
          <w:sz w:val="28"/>
          <w:szCs w:val="28"/>
        </w:rPr>
      </w:pPr>
      <w:r w:rsidRPr="00165C70">
        <w:rPr>
          <w:sz w:val="28"/>
          <w:szCs w:val="28"/>
        </w:rPr>
        <w:t xml:space="preserve">9. </w:t>
      </w:r>
      <w:r w:rsidR="006B10E0" w:rsidRPr="00165C70">
        <w:rPr>
          <w:sz w:val="28"/>
          <w:szCs w:val="28"/>
        </w:rPr>
        <w:t xml:space="preserve">Horská lanovka je </w:t>
      </w:r>
      <w:smartTag w:uri="urn:schemas-microsoft-com:office:smarttags" w:element="metricconverter">
        <w:smartTagPr>
          <w:attr w:name="ProductID" w:val="3,2 km"/>
        </w:smartTagPr>
        <w:r w:rsidR="006B10E0" w:rsidRPr="00165C70">
          <w:rPr>
            <w:sz w:val="28"/>
            <w:szCs w:val="28"/>
          </w:rPr>
          <w:t>3,2 km</w:t>
        </w:r>
      </w:smartTag>
      <w:r w:rsidR="006B10E0" w:rsidRPr="00165C70">
        <w:rPr>
          <w:sz w:val="28"/>
          <w:szCs w:val="28"/>
        </w:rPr>
        <w:t xml:space="preserve"> dlhá a prekonáva výšku </w:t>
      </w:r>
      <w:smartTag w:uri="urn:schemas-microsoft-com:office:smarttags" w:element="metricconverter">
        <w:smartTagPr>
          <w:attr w:name="ProductID" w:val="645 m"/>
        </w:smartTagPr>
        <w:r w:rsidR="006B10E0" w:rsidRPr="00165C70">
          <w:rPr>
            <w:sz w:val="28"/>
            <w:szCs w:val="28"/>
          </w:rPr>
          <w:t>645 m</w:t>
        </w:r>
      </w:smartTag>
      <w:r w:rsidR="006B10E0" w:rsidRPr="00165C70">
        <w:rPr>
          <w:sz w:val="28"/>
          <w:szCs w:val="28"/>
        </w:rPr>
        <w:t xml:space="preserve"> . Aký je priemerný uhol stúpania?</w:t>
      </w:r>
    </w:p>
    <w:p w:rsidR="00165C70" w:rsidRPr="00165C70" w:rsidRDefault="00165C70" w:rsidP="00970C14">
      <w:pPr>
        <w:spacing w:after="0" w:line="276" w:lineRule="auto"/>
        <w:rPr>
          <w:sz w:val="28"/>
          <w:szCs w:val="28"/>
        </w:rPr>
      </w:pPr>
    </w:p>
    <w:p w:rsidR="006719F3" w:rsidRPr="006719F3" w:rsidRDefault="006719F3" w:rsidP="006719F3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bookmarkStart w:id="0" w:name="_GoBack"/>
      <w:bookmarkEnd w:id="0"/>
      <w:r w:rsidRPr="006719F3">
        <w:rPr>
          <w:sz w:val="28"/>
          <w:szCs w:val="28"/>
        </w:rPr>
        <w:t>Kabínka lanovky z Tatranskej Lomnice (903 m n. m.) na Skalnaté pleso (1 772 m n. m.) prejde dráhu 3,682 km. Vypočítajte priemerný uhol stúpania lanovky.</w:t>
      </w:r>
    </w:p>
    <w:p w:rsidR="006B10E0" w:rsidRDefault="006B10E0" w:rsidP="006719F3">
      <w:pPr>
        <w:spacing w:after="0" w:line="276" w:lineRule="auto"/>
        <w:rPr>
          <w:sz w:val="40"/>
          <w:szCs w:val="40"/>
        </w:rPr>
      </w:pPr>
    </w:p>
    <w:sectPr w:rsidR="006B10E0" w:rsidSect="00D662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72C9F"/>
    <w:multiLevelType w:val="hybridMultilevel"/>
    <w:tmpl w:val="CDD2757E"/>
    <w:lvl w:ilvl="0" w:tplc="B852CE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C58FC"/>
    <w:multiLevelType w:val="hybridMultilevel"/>
    <w:tmpl w:val="1B4230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F2B09"/>
    <w:multiLevelType w:val="hybridMultilevel"/>
    <w:tmpl w:val="8708A90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A008F"/>
    <w:multiLevelType w:val="hybridMultilevel"/>
    <w:tmpl w:val="1B4230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F34DE"/>
    <w:multiLevelType w:val="hybridMultilevel"/>
    <w:tmpl w:val="9692C9E8"/>
    <w:lvl w:ilvl="0" w:tplc="B3F08C36">
      <w:start w:val="29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3427039B"/>
    <w:multiLevelType w:val="hybridMultilevel"/>
    <w:tmpl w:val="15640464"/>
    <w:lvl w:ilvl="0" w:tplc="A894DF84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57C25E5"/>
    <w:multiLevelType w:val="hybridMultilevel"/>
    <w:tmpl w:val="1668E60E"/>
    <w:lvl w:ilvl="0" w:tplc="A894DF84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7561F96"/>
    <w:multiLevelType w:val="hybridMultilevel"/>
    <w:tmpl w:val="01268864"/>
    <w:lvl w:ilvl="0" w:tplc="A894DF84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B416C4C"/>
    <w:multiLevelType w:val="hybridMultilevel"/>
    <w:tmpl w:val="A46899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53E98"/>
    <w:multiLevelType w:val="hybridMultilevel"/>
    <w:tmpl w:val="F6C23BFE"/>
    <w:lvl w:ilvl="0" w:tplc="A894DF84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4CC7F1E"/>
    <w:multiLevelType w:val="hybridMultilevel"/>
    <w:tmpl w:val="081A50B4"/>
    <w:lvl w:ilvl="0" w:tplc="A894DF84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2053D9A"/>
    <w:multiLevelType w:val="hybridMultilevel"/>
    <w:tmpl w:val="AD5658F6"/>
    <w:lvl w:ilvl="0" w:tplc="83062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2E6FF4"/>
    <w:multiLevelType w:val="hybridMultilevel"/>
    <w:tmpl w:val="722ECA92"/>
    <w:lvl w:ilvl="0" w:tplc="A894DF8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2C4F02"/>
    <w:multiLevelType w:val="hybridMultilevel"/>
    <w:tmpl w:val="720E028A"/>
    <w:lvl w:ilvl="0" w:tplc="A894DF8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F1600"/>
    <w:multiLevelType w:val="hybridMultilevel"/>
    <w:tmpl w:val="90E40ECA"/>
    <w:lvl w:ilvl="0" w:tplc="4E28C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423CE9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876B18"/>
    <w:multiLevelType w:val="hybridMultilevel"/>
    <w:tmpl w:val="AF0E53D6"/>
    <w:lvl w:ilvl="0" w:tplc="09D237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843748"/>
    <w:multiLevelType w:val="hybridMultilevel"/>
    <w:tmpl w:val="0CEAAA4A"/>
    <w:lvl w:ilvl="0" w:tplc="A894DF84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1"/>
  </w:num>
  <w:num w:numId="5">
    <w:abstractNumId w:val="12"/>
  </w:num>
  <w:num w:numId="6">
    <w:abstractNumId w:val="13"/>
  </w:num>
  <w:num w:numId="7">
    <w:abstractNumId w:val="10"/>
  </w:num>
  <w:num w:numId="8">
    <w:abstractNumId w:val="17"/>
  </w:num>
  <w:num w:numId="9">
    <w:abstractNumId w:val="5"/>
  </w:num>
  <w:num w:numId="10">
    <w:abstractNumId w:val="7"/>
  </w:num>
  <w:num w:numId="11">
    <w:abstractNumId w:val="9"/>
  </w:num>
  <w:num w:numId="12">
    <w:abstractNumId w:val="6"/>
  </w:num>
  <w:num w:numId="13">
    <w:abstractNumId w:val="14"/>
  </w:num>
  <w:num w:numId="14">
    <w:abstractNumId w:val="16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8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38"/>
    <w:rsid w:val="0008319A"/>
    <w:rsid w:val="00165C70"/>
    <w:rsid w:val="00320EEA"/>
    <w:rsid w:val="003C694B"/>
    <w:rsid w:val="005A4A38"/>
    <w:rsid w:val="005E3793"/>
    <w:rsid w:val="006719F3"/>
    <w:rsid w:val="006B10E0"/>
    <w:rsid w:val="0084383C"/>
    <w:rsid w:val="00970C14"/>
    <w:rsid w:val="00B31790"/>
    <w:rsid w:val="00C1401A"/>
    <w:rsid w:val="00C40850"/>
    <w:rsid w:val="00C523A8"/>
    <w:rsid w:val="00D662DB"/>
    <w:rsid w:val="00E61D51"/>
    <w:rsid w:val="00ED0FE9"/>
    <w:rsid w:val="00FD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,"/>
  <w:listSeparator w:val=";"/>
  <w14:docId w14:val="1A561443"/>
  <w15:chartTrackingRefBased/>
  <w15:docId w15:val="{BE3AE76D-0D73-47C0-93A4-82E11E6B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4A38"/>
    <w:pPr>
      <w:ind w:left="720"/>
      <w:contextualSpacing/>
    </w:pPr>
  </w:style>
  <w:style w:type="table" w:styleId="Mriekatabuky">
    <w:name w:val="Table Grid"/>
    <w:basedOn w:val="Normlnatabuka"/>
    <w:rsid w:val="00D66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unhideWhenUsed/>
    <w:rsid w:val="00C1401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1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skole.sk/userfiles/image/Zofia/febru%C3%A1r%20-%202012/Matematika/promile1.jp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Janikovičová</dc:creator>
  <cp:keywords/>
  <dc:description/>
  <cp:lastModifiedBy>Dušan Andraško</cp:lastModifiedBy>
  <cp:revision>9</cp:revision>
  <dcterms:created xsi:type="dcterms:W3CDTF">2015-03-17T20:46:00Z</dcterms:created>
  <dcterms:modified xsi:type="dcterms:W3CDTF">2022-03-10T06:37:00Z</dcterms:modified>
</cp:coreProperties>
</file>