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3F9D" w:rsidRDefault="00823F9D" w:rsidP="00823F9D">
      <w:pPr>
        <w:jc w:val="center"/>
        <w:rPr>
          <w:rFonts w:ascii="Times New Roman" w:hAnsi="Times New Roman" w:cs="Times New Roman"/>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F9D">
        <w:rPr>
          <w:rFonts w:ascii="Times New Roman" w:hAnsi="Times New Roman" w:cs="Times New Roman"/>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Mediálna  výchova – pracovný materiál</w:t>
      </w:r>
    </w:p>
    <w:p w:rsidR="00F80D62" w:rsidRDefault="00F80D62" w:rsidP="00823F9D">
      <w:pPr>
        <w:jc w:val="center"/>
        <w:rPr>
          <w:rFonts w:ascii="Times New Roman" w:hAnsi="Times New Roman" w:cs="Times New Roman"/>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F9D" w:rsidRDefault="00823F9D" w:rsidP="00823F9D">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F9D">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Tlačené médiá</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knihy, časopisy, noviny →↓</w:t>
      </w:r>
    </w:p>
    <w:p w:rsidR="00823F9D" w:rsidRDefault="00823F9D" w:rsidP="00823F9D">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Čím sa líšia od ostatných médií?</w:t>
      </w:r>
    </w:p>
    <w:p w:rsidR="00823F9D" w:rsidRDefault="00823F9D" w:rsidP="00823F9D">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F9D" w:rsidRDefault="00823F9D" w:rsidP="00823F9D">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Kniha – je to vždy originál</w:t>
      </w:r>
    </w:p>
    <w:p w:rsidR="00823F9D" w:rsidRDefault="00823F9D" w:rsidP="00823F9D">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Časopisy – prinášajú podobné/rovnaké informácie</w:t>
      </w:r>
    </w:p>
    <w:p w:rsidR="00823F9D" w:rsidRDefault="00823F9D" w:rsidP="00823F9D">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Noviny – majú včas a pútavo informovať</w:t>
      </w:r>
    </w:p>
    <w:p w:rsidR="00823F9D" w:rsidRDefault="00823F9D" w:rsidP="00823F9D">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23F9D" w:rsidRDefault="00823F9D" w:rsidP="00823F9D">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Spoločnou vlastnosťou </w:t>
      </w:r>
      <w:r w:rsidRPr="00823F9D">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tlačených médií</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je to, že ich obsah je viazaný na rovnaký materiál – papier. Vznikajú pomocou tlačiarenských techník. </w:t>
      </w:r>
    </w:p>
    <w:p w:rsidR="00823F9D" w:rsidRPr="00823F9D" w:rsidRDefault="00823F9D" w:rsidP="00823F9D">
      <w:pPr>
        <w:spacing w:after="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Základné delenie: </w:t>
      </w:r>
      <w:r w:rsidRPr="00823F9D">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periodické </w:t>
      </w:r>
      <w:r w:rsidRPr="00823F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(pravidelne)</w:t>
      </w:r>
    </w:p>
    <w:p w:rsidR="00823F9D" w:rsidRDefault="00823F9D" w:rsidP="00823F9D">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F9D">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3F9D">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neperiodické </w:t>
      </w:r>
      <w:r w:rsidRPr="00823F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(sporadicky</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23F9D" w:rsidRPr="00823F9D" w:rsidRDefault="00823F9D" w:rsidP="00823F9D">
      <w:pPr>
        <w:spacing w:after="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146">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Knihy</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314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je to najstaršie tlačené médium. Vznikli oveľa skôr ako časopisy alebo  noviny. Je to neperiodické médium, autor je jeden alebo viacerí. </w:t>
      </w:r>
      <w:r w:rsidR="00E23146" w:rsidRPr="00E2314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 </w:t>
      </w:r>
      <w:proofErr w:type="spellStart"/>
      <w:r w:rsidR="00E23146" w:rsidRPr="00E2314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Guttenberg</w:t>
      </w:r>
      <w:proofErr w:type="spellEnd"/>
      <w:r w:rsidR="00E2314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pol. 15. storočia, objavenie kníhtlače, bolo možné  vytvárať kópie kníh a následne ich sprístupňovať širšej verejnosti. Knihy sú určené buď širokej verejnosti alebo úzkemu okruhu. Buď je založená na faktoch alebo základom môže byť aj fikcia. Umelecká literatúra má sprostredkovať estetický zážitok. </w:t>
      </w:r>
    </w:p>
    <w:p w:rsidR="00823F9D" w:rsidRDefault="00E23146" w:rsidP="00823F9D">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146">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Časopisy</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23F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3F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periodické médium, jeho hlavnou úlohou je informovať. Podľa toho, ako často vychádzajú, hovoríme o </w:t>
      </w:r>
      <w:r w:rsidRPr="00E2314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týždenníkoch, dvojtýždenníkoch, mesačníkoch.</w:t>
      </w:r>
      <w:r w:rsidR="00823F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23146" w:rsidRDefault="00E23146" w:rsidP="00E2314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146">
        <w:rPr>
          <w:rFonts w:ascii="Times New Roman" w:hAnsi="Times New Roman" w:cs="Times New Roman"/>
          <w:b/>
          <w:bCs/>
          <w:sz w:val="24"/>
          <w:szCs w:val="24"/>
          <w:u w:val="single"/>
        </w:rPr>
        <w:t>Noviny</w:t>
      </w:r>
      <w:r>
        <w:rPr>
          <w:rFonts w:ascii="Times New Roman" w:hAnsi="Times New Roman" w:cs="Times New Roman"/>
          <w:sz w:val="24"/>
          <w:szCs w:val="24"/>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2314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periodické médium,  najvýznamnejšie sú </w:t>
      </w:r>
      <w:r w:rsidRPr="00E23146">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denníky</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vychádzajú každý deň, sú určené širokej verejnosti</w:t>
      </w:r>
      <w:r w:rsidR="00460A9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hlavnou úlohou je poskytnúť informácie včas a pútavo.  Vychádzajú 1x denne, ak sa niečo stane, dozvieme sa to z tlače až zajtra, informácie v novinách sú trvalé, môžeme sa k nim kedykoľvek vrátiť a prečítať, my rozhodujeme, čo, kedy a kde si niečo prečítame... Na rozdiel od elektronických médií (TV, rozhlas, internet), tie fungujú na prenose signálu, reagujú hneď, ak sa stane niečo dnes, tak sa o tom dozvieme dnes, informácie sú prchavé,, plynú v čase, my sa im musíme prispôsobiť(potrebujeme signál, TV prijímač...)</w:t>
      </w:r>
    </w:p>
    <w:p w:rsidR="00460A91" w:rsidRPr="00460A91" w:rsidRDefault="00460A91" w:rsidP="00460A91">
      <w:pPr>
        <w:spacing w:after="0"/>
        <w:rPr>
          <w:rFonts w:ascii="Times New Roman" w:hAnsi="Times New Roman" w:cs="Times New Roman"/>
          <w:sz w:val="24"/>
          <w:szCs w:val="24"/>
        </w:rPr>
      </w:pPr>
      <w:r>
        <w:rPr>
          <w:rFonts w:ascii="Times New Roman" w:hAnsi="Times New Roman" w:cs="Times New Roman"/>
          <w:sz w:val="24"/>
          <w:szCs w:val="24"/>
        </w:rPr>
        <w:t xml:space="preserve">Ďalšie delenie: </w:t>
      </w:r>
      <w:r w:rsidRPr="00460A91">
        <w:rPr>
          <w:rFonts w:ascii="Times New Roman" w:hAnsi="Times New Roman" w:cs="Times New Roman"/>
          <w:b/>
          <w:bCs/>
          <w:sz w:val="24"/>
          <w:szCs w:val="24"/>
        </w:rPr>
        <w:t>lokálne</w:t>
      </w:r>
      <w:r>
        <w:rPr>
          <w:rFonts w:ascii="Times New Roman" w:hAnsi="Times New Roman" w:cs="Times New Roman"/>
          <w:b/>
          <w:bCs/>
          <w:sz w:val="24"/>
          <w:szCs w:val="24"/>
        </w:rPr>
        <w:t xml:space="preserve"> </w:t>
      </w:r>
      <w:r w:rsidRPr="00460A91">
        <w:rPr>
          <w:rFonts w:ascii="Times New Roman" w:hAnsi="Times New Roman" w:cs="Times New Roman"/>
          <w:sz w:val="24"/>
          <w:szCs w:val="24"/>
        </w:rPr>
        <w:t>(Gelničan)</w:t>
      </w:r>
    </w:p>
    <w:p w:rsidR="00460A91" w:rsidRDefault="00460A91" w:rsidP="00460A91">
      <w:pPr>
        <w:spacing w:after="0"/>
        <w:rPr>
          <w:rFonts w:ascii="Times New Roman" w:hAnsi="Times New Roman" w:cs="Times New Roman"/>
          <w:b/>
          <w:bCs/>
          <w:sz w:val="24"/>
          <w:szCs w:val="24"/>
        </w:rPr>
      </w:pPr>
      <w:r w:rsidRPr="00460A91">
        <w:rPr>
          <w:rFonts w:ascii="Times New Roman" w:hAnsi="Times New Roman" w:cs="Times New Roman"/>
          <w:b/>
          <w:bCs/>
          <w:sz w:val="24"/>
          <w:szCs w:val="24"/>
        </w:rPr>
        <w:t xml:space="preserve">                         </w:t>
      </w:r>
      <w:r>
        <w:rPr>
          <w:rFonts w:ascii="Times New Roman" w:hAnsi="Times New Roman" w:cs="Times New Roman"/>
          <w:b/>
          <w:bCs/>
          <w:sz w:val="24"/>
          <w:szCs w:val="24"/>
        </w:rPr>
        <w:t>r</w:t>
      </w:r>
      <w:r w:rsidRPr="00460A91">
        <w:rPr>
          <w:rFonts w:ascii="Times New Roman" w:hAnsi="Times New Roman" w:cs="Times New Roman"/>
          <w:b/>
          <w:bCs/>
          <w:sz w:val="24"/>
          <w:szCs w:val="24"/>
        </w:rPr>
        <w:t>egionálne</w:t>
      </w:r>
      <w:r>
        <w:rPr>
          <w:rFonts w:ascii="Times New Roman" w:hAnsi="Times New Roman" w:cs="Times New Roman"/>
          <w:b/>
          <w:bCs/>
          <w:sz w:val="24"/>
          <w:szCs w:val="24"/>
        </w:rPr>
        <w:t xml:space="preserve"> </w:t>
      </w:r>
      <w:r w:rsidRPr="00460A91">
        <w:rPr>
          <w:rFonts w:ascii="Times New Roman" w:hAnsi="Times New Roman" w:cs="Times New Roman"/>
          <w:sz w:val="24"/>
          <w:szCs w:val="24"/>
        </w:rPr>
        <w:t>(Košický korzár)</w:t>
      </w:r>
    </w:p>
    <w:p w:rsidR="00460A91" w:rsidRPr="00460A91" w:rsidRDefault="00460A91" w:rsidP="00460A91">
      <w:pPr>
        <w:tabs>
          <w:tab w:val="left" w:pos="1440"/>
        </w:tabs>
        <w:spacing w:after="0"/>
        <w:rPr>
          <w:rFonts w:ascii="Times New Roman" w:hAnsi="Times New Roman" w:cs="Times New Roman"/>
          <w:sz w:val="24"/>
          <w:szCs w:val="24"/>
        </w:rPr>
      </w:pPr>
      <w:r>
        <w:rPr>
          <w:rFonts w:ascii="Times New Roman" w:hAnsi="Times New Roman" w:cs="Times New Roman"/>
          <w:b/>
          <w:bCs/>
          <w:sz w:val="24"/>
          <w:szCs w:val="24"/>
        </w:rPr>
        <w:tab/>
        <w:t xml:space="preserve"> celoštátne </w:t>
      </w:r>
      <w:r w:rsidRPr="00460A91">
        <w:rPr>
          <w:rFonts w:ascii="Times New Roman" w:hAnsi="Times New Roman" w:cs="Times New Roman"/>
          <w:sz w:val="24"/>
          <w:szCs w:val="24"/>
        </w:rPr>
        <w:t>(SME)</w:t>
      </w:r>
    </w:p>
    <w:p w:rsidR="000D490D" w:rsidRPr="00460A91" w:rsidRDefault="00460A91" w:rsidP="00460A91">
      <w:pPr>
        <w:tabs>
          <w:tab w:val="left" w:pos="1440"/>
        </w:tabs>
        <w:spacing w:after="0"/>
        <w:rPr>
          <w:rFonts w:ascii="Times New Roman" w:hAnsi="Times New Roman" w:cs="Times New Roman"/>
          <w:b/>
          <w:bCs/>
          <w:sz w:val="24"/>
          <w:szCs w:val="24"/>
        </w:rPr>
      </w:pPr>
      <w:r>
        <w:rPr>
          <w:rFonts w:ascii="Times New Roman" w:hAnsi="Times New Roman" w:cs="Times New Roman"/>
          <w:b/>
          <w:bCs/>
          <w:sz w:val="24"/>
          <w:szCs w:val="24"/>
        </w:rPr>
        <w:t xml:space="preserve">                         nadnárodné </w:t>
      </w:r>
      <w:r w:rsidRPr="00460A91">
        <w:rPr>
          <w:rFonts w:ascii="Times New Roman" w:hAnsi="Times New Roman" w:cs="Times New Roman"/>
          <w:sz w:val="24"/>
          <w:szCs w:val="24"/>
        </w:rPr>
        <w:t>(</w:t>
      </w:r>
      <w:proofErr w:type="spellStart"/>
      <w:r w:rsidRPr="00460A91">
        <w:rPr>
          <w:rFonts w:ascii="Times New Roman" w:hAnsi="Times New Roman" w:cs="Times New Roman"/>
          <w:sz w:val="24"/>
          <w:szCs w:val="24"/>
        </w:rPr>
        <w:t>Vog</w:t>
      </w:r>
      <w:r w:rsidR="00AC5039">
        <w:rPr>
          <w:rFonts w:ascii="Times New Roman" w:hAnsi="Times New Roman" w:cs="Times New Roman"/>
          <w:sz w:val="24"/>
          <w:szCs w:val="24"/>
        </w:rPr>
        <w:t>u</w:t>
      </w:r>
      <w:r w:rsidRPr="00460A91">
        <w:rPr>
          <w:rFonts w:ascii="Times New Roman" w:hAnsi="Times New Roman" w:cs="Times New Roman"/>
          <w:sz w:val="24"/>
          <w:szCs w:val="24"/>
        </w:rPr>
        <w:t>e</w:t>
      </w:r>
      <w:proofErr w:type="spellEnd"/>
      <w:r w:rsidRPr="00460A91">
        <w:rPr>
          <w:rFonts w:ascii="Times New Roman" w:hAnsi="Times New Roman" w:cs="Times New Roman"/>
          <w:sz w:val="24"/>
          <w:szCs w:val="24"/>
        </w:rPr>
        <w:t>)</w:t>
      </w:r>
    </w:p>
    <w:p w:rsidR="00460A91" w:rsidRDefault="00460A91" w:rsidP="009F6E97">
      <w:pPr>
        <w:spacing w:after="0"/>
        <w:rPr>
          <w:rFonts w:ascii="Times New Roman" w:hAnsi="Times New Roman" w:cs="Times New Roman"/>
          <w:b/>
          <w:bCs/>
          <w:sz w:val="24"/>
          <w:szCs w:val="24"/>
        </w:rPr>
      </w:pPr>
      <w:r w:rsidRPr="00460A91">
        <w:rPr>
          <w:rFonts w:ascii="Times New Roman" w:hAnsi="Times New Roman" w:cs="Times New Roman"/>
          <w:b/>
          <w:bCs/>
          <w:sz w:val="24"/>
          <w:szCs w:val="24"/>
        </w:rPr>
        <w:t xml:space="preserve"> </w:t>
      </w:r>
      <w:r w:rsidR="000D490D">
        <w:rPr>
          <w:rFonts w:ascii="Times New Roman" w:hAnsi="Times New Roman" w:cs="Times New Roman"/>
          <w:b/>
          <w:bCs/>
          <w:sz w:val="24"/>
          <w:szCs w:val="24"/>
        </w:rPr>
        <w:t>Historický vývoj tlačených médií</w:t>
      </w:r>
      <w:r w:rsidR="009F6E97">
        <w:rPr>
          <w:rFonts w:ascii="Times New Roman" w:hAnsi="Times New Roman" w:cs="Times New Roman"/>
          <w:b/>
          <w:bCs/>
          <w:sz w:val="24"/>
          <w:szCs w:val="24"/>
        </w:rPr>
        <w:t xml:space="preserve"> </w:t>
      </w:r>
      <w:r w:rsidR="009F6E9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D490D" w:rsidRDefault="000D490D" w:rsidP="00460A91">
      <w:pPr>
        <w:rPr>
          <w:rFonts w:ascii="Times New Roman" w:hAnsi="Times New Roman" w:cs="Times New Roman"/>
          <w:sz w:val="24"/>
          <w:szCs w:val="24"/>
        </w:rPr>
      </w:pPr>
      <w:r>
        <w:rPr>
          <w:rFonts w:ascii="Times New Roman" w:hAnsi="Times New Roman" w:cs="Times New Roman"/>
          <w:b/>
          <w:bCs/>
          <w:sz w:val="24"/>
          <w:szCs w:val="24"/>
        </w:rPr>
        <w:t xml:space="preserve"> </w:t>
      </w:r>
      <w:r w:rsidR="009F6E97" w:rsidRPr="009F6E97">
        <w:rPr>
          <w:rFonts w:ascii="Times New Roman" w:hAnsi="Times New Roman" w:cs="Times New Roman"/>
          <w:sz w:val="24"/>
          <w:szCs w:val="24"/>
        </w:rPr>
        <w:t>Ľudská komunikácia</w:t>
      </w:r>
      <w:r w:rsidR="009F6E97">
        <w:rPr>
          <w:rFonts w:ascii="Times New Roman" w:hAnsi="Times New Roman" w:cs="Times New Roman"/>
          <w:sz w:val="24"/>
          <w:szCs w:val="24"/>
        </w:rPr>
        <w:t>:</w:t>
      </w:r>
    </w:p>
    <w:p w:rsidR="009F6E97" w:rsidRPr="009F6E97" w:rsidRDefault="009F6E97" w:rsidP="00460A91">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rPr>
        <w:t xml:space="preserve"> </w:t>
      </w:r>
      <w:r w:rsidRPr="009F6E97">
        <w:rPr>
          <w:rFonts w:ascii="Times New Roman" w:hAnsi="Times New Roman" w:cs="Times New Roman"/>
          <w:b/>
          <w:bCs/>
          <w:sz w:val="24"/>
          <w:szCs w:val="24"/>
        </w:rPr>
        <w:t xml:space="preserve">signály </w:t>
      </w:r>
      <w:r w:rsidRPr="009F6E97">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hovorenie → písanie → tlač → masová komunikácia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F6E97" w:rsidRPr="009F6E97" w:rsidRDefault="009F6E97" w:rsidP="009F6E97">
      <w:pPr>
        <w:rPr>
          <w:rFonts w:ascii="Times New Roman" w:hAnsi="Times New Roman" w:cs="Times New Roman"/>
          <w:sz w:val="24"/>
          <w:szCs w:val="24"/>
        </w:rPr>
      </w:pPr>
      <w:r>
        <w:rPr>
          <w:rFonts w:ascii="Times New Roman" w:hAnsi="Times New Roman" w:cs="Times New Roman"/>
          <w:sz w:val="24"/>
          <w:szCs w:val="24"/>
        </w:rPr>
        <w:t xml:space="preserve">                                                                       (polovica 19. storočia v USA, FR, VB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sz w:val="24"/>
          <w:szCs w:val="24"/>
        </w:rPr>
        <w:t xml:space="preserve"> veľká priazeň novín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najlacnejšia kategória tlače, dostupná širokým vrstvám  – penny press – masová  tlač mala nielen informovať, ale aj poskytnúť pobavenie</w:t>
      </w:r>
      <w:r>
        <w:rPr>
          <w:rFonts w:ascii="Times New Roman" w:hAnsi="Times New Roman" w:cs="Times New Roman"/>
          <w:sz w:val="24"/>
          <w:szCs w:val="24"/>
        </w:rPr>
        <w:t>)</w:t>
      </w:r>
    </w:p>
    <w:sectPr w:rsidR="009F6E97" w:rsidRPr="009F6E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9D"/>
    <w:rsid w:val="000D490D"/>
    <w:rsid w:val="00460A91"/>
    <w:rsid w:val="005A0BF7"/>
    <w:rsid w:val="00823F9D"/>
    <w:rsid w:val="009F6E97"/>
    <w:rsid w:val="00AC5039"/>
    <w:rsid w:val="00E23146"/>
    <w:rsid w:val="00F80D6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BCDF"/>
  <w15:chartTrackingRefBased/>
  <w15:docId w15:val="{5A93B0F6-A61E-4BCF-B4BF-42BF9C3D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2DB44-0EAA-4EFD-8436-9B48A61AC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387</Words>
  <Characters>2212</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Kurtová</dc:creator>
  <cp:keywords/>
  <dc:description/>
  <cp:lastModifiedBy>Patrícia Kurtová</cp:lastModifiedBy>
  <cp:revision>4</cp:revision>
  <dcterms:created xsi:type="dcterms:W3CDTF">2020-09-23T15:45:00Z</dcterms:created>
  <dcterms:modified xsi:type="dcterms:W3CDTF">2020-09-23T16:26:00Z</dcterms:modified>
</cp:coreProperties>
</file>