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C7B2BC" w14:textId="26080080" w:rsidR="00D12687" w:rsidRDefault="00DC4E23" w:rsidP="003B451C">
      <w:pPr>
        <w:pStyle w:val="Bezriadkovania"/>
      </w:pPr>
      <w:r>
        <w:t xml:space="preserve">Michalies mentenova rovnica opisuje rovnovážny stav enzymovej kinetiky popisuje interakciu enzymu so substratom za vzniku enzym substratoveho komplexu, kt. sa môže rozpadnuť opäť na enzym a substrat alebo na enzym a produkt </w:t>
      </w:r>
    </w:p>
    <w:p w14:paraId="775F7126" w14:textId="76355DF2" w:rsidR="00DC4E23" w:rsidRDefault="00DC4E23" w:rsidP="003B451C">
      <w:pPr>
        <w:pStyle w:val="Bezriadkovania"/>
      </w:pPr>
      <w:r>
        <w:t>Odovodenie tejto rovnice ktora popisuje zavislosť rýchlosti enzymaticky katalizovanej reakcie od koncentrácie substrátu</w:t>
      </w:r>
    </w:p>
    <w:p w14:paraId="78621009" w14:textId="24A9CE4E" w:rsidR="00DC4E23" w:rsidRDefault="00DC4E23" w:rsidP="003B451C">
      <w:pPr>
        <w:pStyle w:val="Bezriadkovania"/>
      </w:pPr>
      <w:r>
        <w:t>Konštanta KM- disociačna konštatmta, kt môže byť považovaná ako celková disociačna konšt. Všektých foriem enzym.subtratu, v každom prípade je to koncentrácia pri ktorej rýchlosť sa rovná v max/2</w:t>
      </w:r>
    </w:p>
    <w:p w14:paraId="215C4368" w14:textId="193ED50B" w:rsidR="00DC4E23" w:rsidRDefault="00DC4E23" w:rsidP="003B451C">
      <w:pPr>
        <w:pStyle w:val="Bezriadkovania"/>
      </w:pPr>
      <w:r>
        <w:t>KM= k-1+k2/k1 (k=rýchlostná konštanta)</w:t>
      </w:r>
    </w:p>
    <w:p w14:paraId="1A7FC8B6" w14:textId="3CCCF44C" w:rsidR="00DC4E23" w:rsidRDefault="00DC4E23" w:rsidP="003B451C">
      <w:pPr>
        <w:pStyle w:val="Bezriadkovania"/>
      </w:pPr>
      <w:r>
        <w:t>Rýchlosť V = v max*koncentrácia substrátu/km+ koncentracia substratu</w:t>
      </w:r>
    </w:p>
    <w:p w14:paraId="2E570EF8" w14:textId="17490A22" w:rsidR="00DC4E23" w:rsidRDefault="00DC4E23" w:rsidP="003B451C">
      <w:pPr>
        <w:pStyle w:val="Bezriadkovania"/>
      </w:pPr>
      <w:r>
        <w:t>KCAT= číslo obratu dolný limit chemickych rýchlostných konštant 1 medzinárodná jednotka I u je množstvo enzýmu, kt. katalyzuje tvorbu jedného mikromolu produktu za jednu minútu</w:t>
      </w:r>
    </w:p>
    <w:p w14:paraId="68168919" w14:textId="2ED72226" w:rsidR="00DC4E23" w:rsidRDefault="00DC4E23" w:rsidP="003B451C">
      <w:pPr>
        <w:pStyle w:val="Bezriadkovania"/>
      </w:pPr>
      <w:r>
        <w:t xml:space="preserve"> 1 katal- množstvo enzýmu ktorý katalyzuje premenu jedneho molu substrátu na prodkut za jednu sekundu</w:t>
      </w:r>
    </w:p>
    <w:p w14:paraId="0E45D5D6" w14:textId="408CDF21" w:rsidR="00DC4E23" w:rsidRDefault="00DC4E23" w:rsidP="003B451C">
      <w:pPr>
        <w:pStyle w:val="Bezriadkovania"/>
      </w:pPr>
      <w:r>
        <w:t>KCAT/KM – katalytická účinnosť konštanta špecifity dolný limit rýchlostnej koštanty asociacie enzymu a substrátu</w:t>
      </w:r>
    </w:p>
    <w:p w14:paraId="49A9A5E9" w14:textId="2B634BE3" w:rsidR="00DC4E23" w:rsidRDefault="00DC4E23" w:rsidP="003B451C">
      <w:pPr>
        <w:pStyle w:val="Bezriadkovania"/>
      </w:pPr>
      <w:r>
        <w:t>Graf je hyperbola</w:t>
      </w:r>
    </w:p>
    <w:p w14:paraId="1B62FBBD" w14:textId="5AD9CC7C" w:rsidR="00DC4E23" w:rsidRDefault="00DC4E23" w:rsidP="003B451C">
      <w:pPr>
        <w:pStyle w:val="Bezriadkovania"/>
      </w:pPr>
      <w:r>
        <w:t>V max je rovnobežná s koncentráciou substrátu</w:t>
      </w:r>
    </w:p>
    <w:p w14:paraId="70869513" w14:textId="087ABB5E" w:rsidR="00DC4E23" w:rsidRDefault="00DC4E23" w:rsidP="003B451C">
      <w:pPr>
        <w:pStyle w:val="Bezriadkovania"/>
      </w:pPr>
      <w:r>
        <w:t>Tuto mentenovu rovnicu vieme transformovať na linearnu závislosť= Burkeho závislosť</w:t>
      </w:r>
    </w:p>
    <w:p w14:paraId="6772C463" w14:textId="76515CFE" w:rsidR="00DC4E23" w:rsidRDefault="00DC4E23" w:rsidP="003B451C">
      <w:pPr>
        <w:pStyle w:val="Bezriadkovania"/>
      </w:pPr>
      <w:r>
        <w:t>1/v = 1/vmax + kM/Vmax * 1/koncentracia substratu</w:t>
      </w:r>
    </w:p>
    <w:p w14:paraId="2A696181" w14:textId="27CE54A0" w:rsidR="00DC4E23" w:rsidRDefault="00DC4E23" w:rsidP="003B451C">
      <w:pPr>
        <w:pStyle w:val="Bezriadkovania"/>
      </w:pPr>
    </w:p>
    <w:p w14:paraId="319151E5" w14:textId="7C09F8DC" w:rsidR="00DC4E23" w:rsidRDefault="00DC4E23" w:rsidP="003B451C">
      <w:pPr>
        <w:pStyle w:val="Bezriadkovania"/>
      </w:pPr>
      <w:r>
        <w:t>INHIBICIE- vratná- kompetit</w:t>
      </w:r>
      <w:r w:rsidR="003B451C">
        <w:t>í</w:t>
      </w:r>
      <w:r>
        <w:t>vna, akompeti</w:t>
      </w:r>
      <w:r w:rsidR="003B451C">
        <w:t>tí</w:t>
      </w:r>
      <w:r>
        <w:t>vna, zmiešaná</w:t>
      </w:r>
    </w:p>
    <w:p w14:paraId="5A79F3FE" w14:textId="259D02A4" w:rsidR="003B451C" w:rsidRDefault="003B451C" w:rsidP="003B451C">
      <w:pPr>
        <w:pStyle w:val="Bezriadkovania"/>
      </w:pPr>
      <w:r>
        <w:t>Nevratná- ragenty špecifické pre skupiny, afinitné značky, trojské kone</w:t>
      </w:r>
    </w:p>
    <w:p w14:paraId="137B04A7" w14:textId="716E418C" w:rsidR="003B451C" w:rsidRDefault="003B451C" w:rsidP="003B451C">
      <w:pPr>
        <w:pStyle w:val="Bezriadkovania"/>
      </w:pPr>
    </w:p>
    <w:p w14:paraId="2DD5919F" w14:textId="1F939C9C" w:rsidR="003B451C" w:rsidRDefault="003B451C" w:rsidP="003B451C">
      <w:pPr>
        <w:pStyle w:val="Bezriadkovania"/>
      </w:pPr>
      <w:r>
        <w:t>ZAKLADNE 6 ENZYMY:</w:t>
      </w:r>
    </w:p>
    <w:p w14:paraId="2A96DDA0" w14:textId="77777777" w:rsidR="003B451C" w:rsidRDefault="003B451C" w:rsidP="003B451C">
      <w:pPr>
        <w:pStyle w:val="Bezriadkovania"/>
      </w:pPr>
      <w:r>
        <w:t>Oxydoreduktazy</w:t>
      </w:r>
    </w:p>
    <w:p w14:paraId="35ABF1E4" w14:textId="1DF3BC98" w:rsidR="003B451C" w:rsidRDefault="003B451C" w:rsidP="003B451C">
      <w:pPr>
        <w:pStyle w:val="Bezriadkovania"/>
      </w:pPr>
      <w:r>
        <w:t>Tranferazy</w:t>
      </w:r>
    </w:p>
    <w:p w14:paraId="29E9354C" w14:textId="0D32EE7C" w:rsidR="003B451C" w:rsidRDefault="003B451C" w:rsidP="003B451C">
      <w:pPr>
        <w:pStyle w:val="Bezriadkovania"/>
      </w:pPr>
      <w:r>
        <w:t>Hydrolazy</w:t>
      </w:r>
    </w:p>
    <w:p w14:paraId="02D4BAFD" w14:textId="19D6B61C" w:rsidR="003B451C" w:rsidRDefault="003B451C" w:rsidP="003B451C">
      <w:pPr>
        <w:pStyle w:val="Bezriadkovania"/>
      </w:pPr>
      <w:r>
        <w:t>Lyazi</w:t>
      </w:r>
    </w:p>
    <w:p w14:paraId="3304C178" w14:textId="4CDA51ED" w:rsidR="003B451C" w:rsidRDefault="003B451C" w:rsidP="003B451C">
      <w:pPr>
        <w:pStyle w:val="Bezriadkovania"/>
      </w:pPr>
      <w:r>
        <w:t>Izomerazy</w:t>
      </w:r>
    </w:p>
    <w:p w14:paraId="7217A472" w14:textId="78C104C2" w:rsidR="003B451C" w:rsidRDefault="003B451C" w:rsidP="003B451C">
      <w:pPr>
        <w:pStyle w:val="Bezriadkovania"/>
      </w:pPr>
      <w:r>
        <w:t>Ligazy</w:t>
      </w:r>
    </w:p>
    <w:p w14:paraId="1FE08B2D" w14:textId="40928D57" w:rsidR="003B451C" w:rsidRDefault="003B451C"/>
    <w:p w14:paraId="14C2B52C" w14:textId="77777777" w:rsidR="003B451C" w:rsidRDefault="003B451C" w:rsidP="003B451C">
      <w:pPr>
        <w:pStyle w:val="Bezriadkovania"/>
      </w:pPr>
    </w:p>
    <w:p w14:paraId="5AE272CD" w14:textId="1FFB4F69" w:rsidR="003B451C" w:rsidRDefault="003B451C" w:rsidP="003B451C">
      <w:pPr>
        <w:pStyle w:val="Bezriadkovania"/>
      </w:pPr>
      <w:r>
        <w:t>STRATEGIE PRI KATALYZE:</w:t>
      </w:r>
    </w:p>
    <w:p w14:paraId="37EAA129" w14:textId="0D311440" w:rsidR="003B451C" w:rsidRDefault="003B451C" w:rsidP="003B451C">
      <w:pPr>
        <w:pStyle w:val="Bezriadkovania"/>
      </w:pPr>
      <w:r>
        <w:t>Kovalentná</w:t>
      </w:r>
    </w:p>
    <w:p w14:paraId="2EE28FED" w14:textId="170D898A" w:rsidR="003B451C" w:rsidRDefault="003B451C" w:rsidP="003B451C">
      <w:pPr>
        <w:pStyle w:val="Bezriadkovania"/>
      </w:pPr>
      <w:r>
        <w:t>Všeobecna, kyslá a bazická</w:t>
      </w:r>
    </w:p>
    <w:p w14:paraId="6784485D" w14:textId="6A27B7F2" w:rsidR="003B451C" w:rsidRDefault="003B451C" w:rsidP="003B451C">
      <w:pPr>
        <w:pStyle w:val="Bezriadkovania"/>
      </w:pPr>
      <w:r>
        <w:t>Katalyza pomocou aproximácie</w:t>
      </w:r>
    </w:p>
    <w:p w14:paraId="10C8B89A" w14:textId="42DCB732" w:rsidR="003B451C" w:rsidRDefault="003B451C" w:rsidP="003B451C">
      <w:pPr>
        <w:pStyle w:val="Bezriadkovania"/>
      </w:pPr>
      <w:r>
        <w:t>Pomocou ionov kovov</w:t>
      </w:r>
    </w:p>
    <w:p w14:paraId="286CD122" w14:textId="719FC244" w:rsidR="003B451C" w:rsidRDefault="003B451C" w:rsidP="003B451C">
      <w:pPr>
        <w:pStyle w:val="Bezriadkovania"/>
      </w:pPr>
    </w:p>
    <w:p w14:paraId="18EC9E65" w14:textId="540359A9" w:rsidR="003B451C" w:rsidRDefault="003B451C" w:rsidP="003B451C">
      <w:pPr>
        <w:pStyle w:val="Bezriadkovania"/>
      </w:pPr>
      <w:r>
        <w:t>REGULACIA AKTIVITA ENZYMOV:</w:t>
      </w:r>
    </w:p>
    <w:p w14:paraId="3BFF8FC4" w14:textId="26B65FCD" w:rsidR="003B451C" w:rsidRDefault="003B451C" w:rsidP="003B451C">
      <w:pPr>
        <w:pStyle w:val="Bezriadkovania"/>
      </w:pPr>
      <w:r>
        <w:t>Alosterická kontrola</w:t>
      </w:r>
    </w:p>
    <w:p w14:paraId="3D860042" w14:textId="1E70A7A6" w:rsidR="003B451C" w:rsidRDefault="003B451C" w:rsidP="003B451C">
      <w:pPr>
        <w:pStyle w:val="Bezriadkovania"/>
      </w:pPr>
      <w:r>
        <w:t>Izoenzýmy</w:t>
      </w:r>
    </w:p>
    <w:p w14:paraId="2EB0D612" w14:textId="1F3134BB" w:rsidR="003B451C" w:rsidRDefault="003B451C" w:rsidP="003B451C">
      <w:pPr>
        <w:pStyle w:val="Bezriadkovania"/>
      </w:pPr>
      <w:r>
        <w:t>Reverzibilná kovalentná modofikácia</w:t>
      </w:r>
    </w:p>
    <w:p w14:paraId="3DC0A73A" w14:textId="3A7A98FD" w:rsidR="003B451C" w:rsidRDefault="003B451C" w:rsidP="003B451C">
      <w:pPr>
        <w:pStyle w:val="Bezriadkovania"/>
      </w:pPr>
      <w:r>
        <w:t>Proteolytická aktivácia</w:t>
      </w:r>
    </w:p>
    <w:p w14:paraId="0C4BE713" w14:textId="2FA5E1AF" w:rsidR="003B451C" w:rsidRDefault="003B451C" w:rsidP="003B451C">
      <w:pPr>
        <w:pStyle w:val="Bezriadkovania"/>
      </w:pPr>
      <w:r>
        <w:t>Kontrola množstva enzýmu</w:t>
      </w:r>
    </w:p>
    <w:p w14:paraId="0F4BD246" w14:textId="60EAB1DD" w:rsidR="003B451C" w:rsidRDefault="003B451C"/>
    <w:sectPr w:rsidR="003B45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E23"/>
    <w:rsid w:val="003B451C"/>
    <w:rsid w:val="00D12687"/>
    <w:rsid w:val="00DC4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8365B"/>
  <w15:chartTrackingRefBased/>
  <w15:docId w15:val="{004CCB54-8B5D-4BC7-B4F1-5A52CFB4C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3B451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Kristína Chovancová</dc:creator>
  <cp:keywords/>
  <dc:description/>
  <cp:lastModifiedBy>Kristína Chovancová</cp:lastModifiedBy>
  <cp:revision>2</cp:revision>
  <dcterms:created xsi:type="dcterms:W3CDTF">2021-01-26T18:10:00Z</dcterms:created>
  <dcterms:modified xsi:type="dcterms:W3CDTF">2021-01-26T18:25:00Z</dcterms:modified>
</cp:coreProperties>
</file>