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34D" w:rsidRPr="0001734D" w:rsidRDefault="0001734D" w:rsidP="0001734D">
      <w:pPr>
        <w:pStyle w:val="Normlnweb"/>
        <w:ind w:left="-993" w:right="-993"/>
        <w:rPr>
          <w:rStyle w:val="Siln"/>
          <w:rFonts w:ascii="Book Antiqua" w:hAnsi="Book Antiqua"/>
          <w:color w:val="000000"/>
        </w:rPr>
      </w:pPr>
      <w:r w:rsidRPr="0001734D">
        <w:rPr>
          <w:rStyle w:val="Siln"/>
          <w:rFonts w:ascii="Book Antiqua" w:hAnsi="Book Antiqua"/>
          <w:color w:val="000000"/>
        </w:rPr>
        <w:t>Ježiš je Božím Synom</w:t>
      </w:r>
      <w:r w:rsidR="009131CD" w:rsidRPr="0001734D">
        <w:rPr>
          <w:rStyle w:val="Siln"/>
          <w:rFonts w:ascii="Book Antiqua" w:hAnsi="Book Antiqua"/>
          <w:color w:val="000000"/>
        </w:rPr>
        <w:t xml:space="preserve"> </w:t>
      </w:r>
    </w:p>
    <w:p w:rsidR="009131CD" w:rsidRPr="0001734D" w:rsidRDefault="0001734D" w:rsidP="0001734D">
      <w:pPr>
        <w:pStyle w:val="Normlnweb"/>
        <w:ind w:left="-993" w:right="-993"/>
        <w:rPr>
          <w:rFonts w:ascii="Book Antiqua" w:hAnsi="Book Antiqua"/>
          <w:b/>
          <w:bCs/>
          <w:color w:val="000000"/>
          <w:lang w:val="cs-CZ"/>
        </w:rPr>
      </w:pPr>
      <w:r w:rsidRPr="0001734D">
        <w:rPr>
          <w:rFonts w:ascii="Book Antiqua" w:hAnsi="Book Antiqua"/>
        </w:rPr>
        <w:t>Ježíš o sebe</w:t>
      </w:r>
      <w:r w:rsidR="009131CD" w:rsidRPr="0001734D">
        <w:rPr>
          <w:rFonts w:ascii="Book Antiqua" w:hAnsi="Book Antiqua"/>
        </w:rPr>
        <w:t xml:space="preserve"> vyhlásil, že je Boží Syn. Vyhlásil to </w:t>
      </w:r>
      <w:r w:rsidRPr="0001734D">
        <w:rPr>
          <w:rFonts w:ascii="Book Antiqua" w:hAnsi="Book Antiqua"/>
        </w:rPr>
        <w:t xml:space="preserve">nie  len svojím  slovom, ale zároveň i mocou, ktorú </w:t>
      </w:r>
      <w:r w:rsidR="009131CD" w:rsidRPr="0001734D">
        <w:rPr>
          <w:rFonts w:ascii="Book Antiqua" w:hAnsi="Book Antiqua"/>
        </w:rPr>
        <w:t xml:space="preserve">má jeho slovo. </w:t>
      </w:r>
      <w:r w:rsidRPr="0001734D">
        <w:rPr>
          <w:rFonts w:ascii="Book Antiqua" w:hAnsi="Book Antiqua"/>
        </w:rPr>
        <w:t xml:space="preserve">Kriesil mŕtvych, uzdravoval chorých </w:t>
      </w:r>
      <w:r>
        <w:rPr>
          <w:rFonts w:ascii="Book Antiqua" w:hAnsi="Book Antiqua"/>
        </w:rPr>
        <w:t>všetkého druhu, vyháňal svojou prítomnosťou a slovom démonov. Odpúšťa</w:t>
      </w:r>
      <w:r w:rsidRPr="0001734D">
        <w:rPr>
          <w:rFonts w:ascii="Book Antiqua" w:hAnsi="Book Antiqua"/>
        </w:rPr>
        <w:t>l</w:t>
      </w:r>
      <w:r>
        <w:rPr>
          <w:rFonts w:ascii="Book Antiqua" w:hAnsi="Book Antiqua"/>
        </w:rPr>
        <w:t xml:space="preserve"> hrie</w:t>
      </w:r>
      <w:r w:rsidR="009131CD" w:rsidRPr="0001734D">
        <w:rPr>
          <w:rFonts w:ascii="Book Antiqua" w:hAnsi="Book Antiqua"/>
        </w:rPr>
        <w:t xml:space="preserve">chy - uzdravoval </w:t>
      </w:r>
      <w:r>
        <w:rPr>
          <w:rFonts w:ascii="Book Antiqua" w:hAnsi="Book Antiqua"/>
        </w:rPr>
        <w:t>svedomie človeka od jeho vlastných temnôt. Za koho považujeme Ježiša vo svojom živote</w:t>
      </w:r>
      <w:r w:rsidR="009131CD" w:rsidRPr="0001734D">
        <w:rPr>
          <w:rFonts w:ascii="Book Antiqua" w:hAnsi="Book Antiqua"/>
        </w:rPr>
        <w:t>? Pok</w:t>
      </w:r>
      <w:r>
        <w:rPr>
          <w:rFonts w:ascii="Book Antiqua" w:hAnsi="Book Antiqua"/>
        </w:rPr>
        <w:t>iaľ je on Božím Synom, vždy môže i nás uzdraviť svojou mocou</w:t>
      </w:r>
      <w:r w:rsidR="009131CD" w:rsidRPr="0001734D">
        <w:rPr>
          <w:rFonts w:ascii="Book Antiqua" w:hAnsi="Book Antiqua"/>
        </w:rPr>
        <w:t>. Aby to moh</w:t>
      </w:r>
      <w:r>
        <w:rPr>
          <w:rFonts w:ascii="Book Antiqua" w:hAnsi="Book Antiqua"/>
        </w:rPr>
        <w:t>o</w:t>
      </w:r>
      <w:r w:rsidR="009131CD" w:rsidRPr="0001734D">
        <w:rPr>
          <w:rFonts w:ascii="Book Antiqua" w:hAnsi="Book Antiqua"/>
        </w:rPr>
        <w:t>l u</w:t>
      </w:r>
      <w:r>
        <w:rPr>
          <w:rFonts w:ascii="Book Antiqua" w:hAnsi="Book Antiqua"/>
        </w:rPr>
        <w:t>robiť, potrebuje vieru nášho srdce a odovzdanosť sa jeho vôli a prozreteľnosti. Vedome</w:t>
      </w:r>
      <w:r w:rsidR="009131CD" w:rsidRPr="0001734D">
        <w:rPr>
          <w:rFonts w:ascii="Book Antiqua" w:hAnsi="Book Antiqua"/>
        </w:rPr>
        <w:t xml:space="preserve"> a s radostí</w:t>
      </w:r>
      <w:r>
        <w:rPr>
          <w:rFonts w:ascii="Book Antiqua" w:hAnsi="Book Antiqua"/>
        </w:rPr>
        <w:t xml:space="preserve"> sa dnešní deň odovzdajme - i s tím, čo náš život </w:t>
      </w:r>
      <w:proofErr w:type="spellStart"/>
      <w:r>
        <w:rPr>
          <w:rFonts w:ascii="Book Antiqua" w:hAnsi="Book Antiqua"/>
        </w:rPr>
        <w:t>obnáša</w:t>
      </w:r>
      <w:proofErr w:type="spellEnd"/>
      <w:r>
        <w:rPr>
          <w:rFonts w:ascii="Book Antiqua" w:hAnsi="Book Antiqua"/>
        </w:rPr>
        <w:t xml:space="preserve"> - náš</w:t>
      </w:r>
      <w:r w:rsidR="009131CD" w:rsidRPr="0001734D">
        <w:rPr>
          <w:rFonts w:ascii="Book Antiqua" w:hAnsi="Book Antiqua"/>
        </w:rPr>
        <w:t>mu</w:t>
      </w:r>
      <w:r>
        <w:rPr>
          <w:rFonts w:ascii="Book Antiqua" w:hAnsi="Book Antiqua"/>
        </w:rPr>
        <w:t xml:space="preserve"> milosrdnému a mocnému Spasiteľovi. On nám odpustí hriechy, daruje lásku náš</w:t>
      </w:r>
      <w:r w:rsidR="009131CD" w:rsidRPr="0001734D">
        <w:rPr>
          <w:rFonts w:ascii="Book Antiqua" w:hAnsi="Book Antiqua"/>
        </w:rPr>
        <w:t>mu vyprah</w:t>
      </w:r>
      <w:r>
        <w:rPr>
          <w:rFonts w:ascii="Book Antiqua" w:hAnsi="Book Antiqua"/>
        </w:rPr>
        <w:t>nutému srdcu</w:t>
      </w:r>
      <w:r w:rsidR="009131CD" w:rsidRPr="0001734D">
        <w:rPr>
          <w:rFonts w:ascii="Book Antiqua" w:hAnsi="Book Antiqua"/>
        </w:rPr>
        <w:t xml:space="preserve"> a</w:t>
      </w:r>
      <w:r>
        <w:rPr>
          <w:rFonts w:ascii="Book Antiqua" w:hAnsi="Book Antiqua"/>
        </w:rPr>
        <w:t> dá nám moc odpúšťať druhým. On je Božím Syno</w:t>
      </w:r>
      <w:r w:rsidR="009131CD" w:rsidRPr="0001734D">
        <w:rPr>
          <w:rFonts w:ascii="Book Antiqua" w:hAnsi="Book Antiqua"/>
        </w:rPr>
        <w:t>m.</w:t>
      </w:r>
    </w:p>
    <w:p w:rsidR="00C95BDC" w:rsidRPr="0001734D" w:rsidRDefault="00C95BDC" w:rsidP="00C95BDC">
      <w:pPr>
        <w:pStyle w:val="Normlnweb"/>
        <w:ind w:left="-993" w:right="-993"/>
        <w:rPr>
          <w:rFonts w:ascii="Book Antiqua" w:hAnsi="Book Antiqua"/>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Default="00C95BDC" w:rsidP="00C95BDC">
      <w:pPr>
        <w:pStyle w:val="Normlnweb"/>
        <w:ind w:left="-993" w:right="-993"/>
        <w:rPr>
          <w:rFonts w:ascii="Book Antiqua" w:hAnsi="Book Antiqua"/>
          <w:lang w:val="cs-CZ"/>
        </w:rPr>
      </w:pPr>
    </w:p>
    <w:p w:rsidR="00C95BDC" w:rsidRPr="00C95BDC" w:rsidRDefault="00C95BDC" w:rsidP="00C95BDC">
      <w:pPr>
        <w:pStyle w:val="Normlnweb"/>
        <w:ind w:left="-993" w:right="-993"/>
        <w:rPr>
          <w:rFonts w:ascii="Book Antiqua" w:hAnsi="Book Antiqua"/>
          <w:lang w:val="cs-CZ"/>
        </w:rPr>
      </w:pPr>
    </w:p>
    <w:p w:rsidR="00AD42F2" w:rsidRPr="00C95BDC" w:rsidRDefault="00AD42F2" w:rsidP="00C95BDC">
      <w:pPr>
        <w:ind w:left="-993" w:right="-993"/>
        <w:rPr>
          <w:rFonts w:ascii="Book Antiqua" w:hAnsi="Book Antiqua"/>
          <w:sz w:val="24"/>
          <w:szCs w:val="24"/>
        </w:rPr>
      </w:pPr>
    </w:p>
    <w:p w:rsidR="009131CD" w:rsidRPr="00C95BDC" w:rsidRDefault="009131CD" w:rsidP="00C95BDC">
      <w:pPr>
        <w:ind w:left="-993" w:right="-993"/>
        <w:rPr>
          <w:rFonts w:ascii="Book Antiqua" w:hAnsi="Book Antiqua"/>
          <w:sz w:val="24"/>
          <w:szCs w:val="24"/>
        </w:rPr>
      </w:pPr>
      <w:r w:rsidRPr="00C95BDC">
        <w:rPr>
          <w:rFonts w:ascii="Book Antiqua" w:hAnsi="Book Antiqua"/>
          <w:sz w:val="24"/>
          <w:szCs w:val="24"/>
        </w:rPr>
        <w:lastRenderedPageBreak/>
        <w:t xml:space="preserve">Ježiš povedal: „Ako môžu zákonníci hovoriť, že Mesiáš je Dávidov syn?“ </w:t>
      </w:r>
      <w:r w:rsidRPr="00C95BDC">
        <w:rPr>
          <w:rFonts w:ascii="Book Antiqua" w:hAnsi="Book Antiqua"/>
          <w:sz w:val="24"/>
          <w:szCs w:val="24"/>
        </w:rPr>
        <w:br/>
      </w:r>
      <w:proofErr w:type="spellStart"/>
      <w:r w:rsidRPr="00C95BDC">
        <w:rPr>
          <w:rFonts w:ascii="Book Antiqua" w:hAnsi="Book Antiqua"/>
          <w:sz w:val="24"/>
          <w:szCs w:val="24"/>
        </w:rPr>
        <w:t>Mk</w:t>
      </w:r>
      <w:proofErr w:type="spellEnd"/>
      <w:r w:rsidRPr="00C95BDC">
        <w:rPr>
          <w:rFonts w:ascii="Book Antiqua" w:hAnsi="Book Antiqua"/>
          <w:sz w:val="24"/>
          <w:szCs w:val="24"/>
        </w:rPr>
        <w:t xml:space="preserve"> 12, 35 – 37, 2 </w:t>
      </w:r>
      <w:proofErr w:type="spellStart"/>
      <w:r w:rsidRPr="00C95BDC">
        <w:rPr>
          <w:rFonts w:ascii="Book Antiqua" w:hAnsi="Book Antiqua"/>
          <w:sz w:val="24"/>
          <w:szCs w:val="24"/>
        </w:rPr>
        <w:t>Tim</w:t>
      </w:r>
      <w:proofErr w:type="spellEnd"/>
      <w:r w:rsidRPr="00C95BDC">
        <w:rPr>
          <w:rFonts w:ascii="Book Antiqua" w:hAnsi="Book Antiqua"/>
          <w:sz w:val="24"/>
          <w:szCs w:val="24"/>
        </w:rPr>
        <w:t xml:space="preserve"> 3, 10 – 17; Ž 119 </w:t>
      </w:r>
      <w:r w:rsidRPr="00C95BDC">
        <w:rPr>
          <w:rFonts w:ascii="Book Antiqua" w:hAnsi="Book Antiqua"/>
          <w:sz w:val="24"/>
          <w:szCs w:val="24"/>
        </w:rPr>
        <w:br/>
        <w:t xml:space="preserve">Mojžiš a Eliáš, ktorými sa Ježiš tvárou v tvár rozprával pri premenení na vrchu (por. </w:t>
      </w:r>
      <w:proofErr w:type="spellStart"/>
      <w:r w:rsidRPr="00C95BDC">
        <w:rPr>
          <w:rFonts w:ascii="Book Antiqua" w:hAnsi="Book Antiqua"/>
          <w:sz w:val="24"/>
          <w:szCs w:val="24"/>
        </w:rPr>
        <w:t>Mk</w:t>
      </w:r>
      <w:proofErr w:type="spellEnd"/>
      <w:r w:rsidRPr="00C95BDC">
        <w:rPr>
          <w:rFonts w:ascii="Book Antiqua" w:hAnsi="Book Antiqua"/>
          <w:sz w:val="24"/>
          <w:szCs w:val="24"/>
        </w:rPr>
        <w:t xml:space="preserve"> 9, 4), aj Šalamún i Dávid, na ktorých sa neraz odvolával, boli veľké kapacity. Pri spomenutí ich mena si bežný Žid spomenul na slávnu minulosť aj prisľúbenú budúcnosť. Pri vyučovaní v chráme si však Ježiš sám položí otázku týkajúcu sa vzťahu Dávida a Mesiáša. Na jej základe chce poukázať, že Mesiáš je viac ako všetky doterajšie kapacity náboženského života, pri vyslovení mena ktorých zbožný Žid úctivo skladal pokrývku hlavy. Aj keď na prvé počutie znejú takéto slová z Ježišových úst trochu pyšne, nejde tu ani tak o jeho identitu, ako o fakt, že aj napriek tomu, že prišiel ako Mesiáš od Boha, nehrá sa na niekoho viac. Ba práve naopak. Nemá kde hlavu skloniť, nič nevlastní, nemá za sebou paláce, armádu, ani meno, ktoré by mu ako svetoznáma značka otváralo všetky brány. Je viac ako Dávid, väčší ako Šalamún (por. </w:t>
      </w:r>
      <w:proofErr w:type="spellStart"/>
      <w:r w:rsidRPr="00C95BDC">
        <w:rPr>
          <w:rFonts w:ascii="Book Antiqua" w:hAnsi="Book Antiqua"/>
          <w:sz w:val="24"/>
          <w:szCs w:val="24"/>
        </w:rPr>
        <w:t>Mt</w:t>
      </w:r>
      <w:proofErr w:type="spellEnd"/>
      <w:r w:rsidRPr="00C95BDC">
        <w:rPr>
          <w:rFonts w:ascii="Book Antiqua" w:hAnsi="Book Antiqua"/>
          <w:sz w:val="24"/>
          <w:szCs w:val="24"/>
        </w:rPr>
        <w:t xml:space="preserve"> 12, 42) aj ako všetci proroci, a predsa umýva svojim žiakom nohy (por. </w:t>
      </w:r>
      <w:proofErr w:type="spellStart"/>
      <w:r w:rsidRPr="00C95BDC">
        <w:rPr>
          <w:rFonts w:ascii="Book Antiqua" w:hAnsi="Book Antiqua"/>
          <w:sz w:val="24"/>
          <w:szCs w:val="24"/>
        </w:rPr>
        <w:t>Jn</w:t>
      </w:r>
      <w:proofErr w:type="spellEnd"/>
      <w:r w:rsidRPr="00C95BDC">
        <w:rPr>
          <w:rFonts w:ascii="Book Antiqua" w:hAnsi="Book Antiqua"/>
          <w:sz w:val="24"/>
          <w:szCs w:val="24"/>
        </w:rPr>
        <w:t xml:space="preserve"> 13, 4 – 5).</w:t>
      </w:r>
    </w:p>
    <w:sectPr w:rsidR="009131CD" w:rsidRPr="00C95BDC" w:rsidSect="00C95BDC">
      <w:pgSz w:w="11906" w:h="16838"/>
      <w:pgMar w:top="28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131CD"/>
    <w:rsid w:val="0001734D"/>
    <w:rsid w:val="006F0C22"/>
    <w:rsid w:val="008D2425"/>
    <w:rsid w:val="009131CD"/>
    <w:rsid w:val="00AD42F2"/>
    <w:rsid w:val="00C95BD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D42F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9131C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9131CD"/>
    <w:rPr>
      <w:b/>
      <w:bCs/>
    </w:rPr>
  </w:style>
</w:styles>
</file>

<file path=word/webSettings.xml><?xml version="1.0" encoding="utf-8"?>
<w:webSettings xmlns:r="http://schemas.openxmlformats.org/officeDocument/2006/relationships" xmlns:w="http://schemas.openxmlformats.org/wordprocessingml/2006/main">
  <w:divs>
    <w:div w:id="143477390">
      <w:bodyDiv w:val="1"/>
      <w:marLeft w:val="0"/>
      <w:marRight w:val="0"/>
      <w:marTop w:val="0"/>
      <w:marBottom w:val="0"/>
      <w:divBdr>
        <w:top w:val="none" w:sz="0" w:space="0" w:color="auto"/>
        <w:left w:val="none" w:sz="0" w:space="0" w:color="auto"/>
        <w:bottom w:val="none" w:sz="0" w:space="0" w:color="auto"/>
        <w:right w:val="none" w:sz="0" w:space="0" w:color="auto"/>
      </w:divBdr>
      <w:divsChild>
        <w:div w:id="946232290">
          <w:marLeft w:val="0"/>
          <w:marRight w:val="0"/>
          <w:marTop w:val="0"/>
          <w:marBottom w:val="0"/>
          <w:divBdr>
            <w:top w:val="none" w:sz="0" w:space="0" w:color="auto"/>
            <w:left w:val="none" w:sz="0" w:space="0" w:color="auto"/>
            <w:bottom w:val="none" w:sz="0" w:space="0" w:color="auto"/>
            <w:right w:val="none" w:sz="0" w:space="0" w:color="auto"/>
          </w:divBdr>
          <w:divsChild>
            <w:div w:id="650251530">
              <w:marLeft w:val="0"/>
              <w:marRight w:val="0"/>
              <w:marTop w:val="0"/>
              <w:marBottom w:val="0"/>
              <w:divBdr>
                <w:top w:val="none" w:sz="0" w:space="0" w:color="auto"/>
                <w:left w:val="none" w:sz="0" w:space="0" w:color="auto"/>
                <w:bottom w:val="none" w:sz="0" w:space="0" w:color="auto"/>
                <w:right w:val="none" w:sz="0" w:space="0" w:color="auto"/>
              </w:divBdr>
              <w:divsChild>
                <w:div w:id="1450859574">
                  <w:marLeft w:val="0"/>
                  <w:marRight w:val="0"/>
                  <w:marTop w:val="0"/>
                  <w:marBottom w:val="0"/>
                  <w:divBdr>
                    <w:top w:val="none" w:sz="0" w:space="0" w:color="auto"/>
                    <w:left w:val="none" w:sz="0" w:space="0" w:color="auto"/>
                    <w:bottom w:val="none" w:sz="0" w:space="0" w:color="auto"/>
                    <w:right w:val="none" w:sz="0" w:space="0" w:color="auto"/>
                  </w:divBdr>
                  <w:divsChild>
                    <w:div w:id="10479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BD54B-1649-4CE3-847F-1BBF218A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2</Pages>
  <Words>280</Words>
  <Characters>1596</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2010-06-04T13:17:00Z</cp:lastPrinted>
  <dcterms:created xsi:type="dcterms:W3CDTF">2009-06-05T05:30:00Z</dcterms:created>
  <dcterms:modified xsi:type="dcterms:W3CDTF">2010-06-04T22:36:00Z</dcterms:modified>
</cp:coreProperties>
</file>