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E70B1" w14:textId="77777777" w:rsidR="00624D9F" w:rsidRPr="00E82952" w:rsidRDefault="00624D9F" w:rsidP="00624D9F">
      <w:pPr>
        <w:jc w:val="center"/>
        <w:rPr>
          <w:b/>
          <w:sz w:val="28"/>
          <w:szCs w:val="28"/>
        </w:rPr>
      </w:pPr>
      <w:r w:rsidRPr="00E82952">
        <w:rPr>
          <w:b/>
          <w:sz w:val="28"/>
          <w:szCs w:val="28"/>
        </w:rPr>
        <w:t>PREŠOVSKÁ UNIVERZITA V PREŠOVE</w:t>
      </w:r>
    </w:p>
    <w:p w14:paraId="3555F1A5" w14:textId="7B18BDE2" w:rsidR="00624D9F" w:rsidRDefault="00624D9F" w:rsidP="00624D9F">
      <w:pPr>
        <w:jc w:val="center"/>
        <w:rPr>
          <w:b/>
          <w:sz w:val="28"/>
          <w:szCs w:val="28"/>
        </w:rPr>
      </w:pPr>
      <w:r w:rsidRPr="00E82952">
        <w:rPr>
          <w:b/>
          <w:sz w:val="28"/>
          <w:szCs w:val="28"/>
        </w:rPr>
        <w:t xml:space="preserve">FILOZOFICKÁ FAKULTA </w:t>
      </w:r>
    </w:p>
    <w:p w14:paraId="7F398B46" w14:textId="7938C17C" w:rsidR="00624D9F" w:rsidRPr="00E82952" w:rsidRDefault="00624D9F" w:rsidP="00624D9F">
      <w:pPr>
        <w:jc w:val="center"/>
        <w:rPr>
          <w:b/>
          <w:sz w:val="28"/>
          <w:szCs w:val="28"/>
        </w:rPr>
      </w:pPr>
    </w:p>
    <w:p w14:paraId="3D241B63" w14:textId="77777777" w:rsidR="00624D9F" w:rsidRPr="000F4B36" w:rsidRDefault="00624D9F" w:rsidP="00624D9F">
      <w:pPr>
        <w:rPr>
          <w:b/>
        </w:rPr>
      </w:pPr>
      <w:r>
        <w:rPr>
          <w:b/>
        </w:rPr>
        <w:t xml:space="preserve">                                                                  </w:t>
      </w:r>
    </w:p>
    <w:p w14:paraId="2D3B73A4" w14:textId="77777777" w:rsidR="00624D9F" w:rsidRPr="000F4B36" w:rsidRDefault="00624D9F" w:rsidP="00624D9F">
      <w:pPr>
        <w:jc w:val="center"/>
        <w:rPr>
          <w:b/>
          <w:sz w:val="28"/>
          <w:szCs w:val="28"/>
        </w:rPr>
      </w:pPr>
    </w:p>
    <w:p w14:paraId="5CD029C7" w14:textId="77777777" w:rsidR="00624D9F" w:rsidRDefault="00624D9F" w:rsidP="00624D9F"/>
    <w:p w14:paraId="38DF90E8" w14:textId="77777777" w:rsidR="00624D9F" w:rsidRDefault="00624D9F" w:rsidP="00624D9F"/>
    <w:p w14:paraId="73C6F769" w14:textId="77777777" w:rsidR="00624D9F" w:rsidRDefault="00624D9F" w:rsidP="00624D9F"/>
    <w:p w14:paraId="330E5CE6" w14:textId="77777777" w:rsidR="00624D9F" w:rsidRDefault="00624D9F" w:rsidP="00624D9F"/>
    <w:p w14:paraId="490EB0CE" w14:textId="77777777" w:rsidR="00624D9F" w:rsidRDefault="00624D9F" w:rsidP="00624D9F"/>
    <w:p w14:paraId="53A1B317" w14:textId="77777777" w:rsidR="00624D9F" w:rsidRDefault="00624D9F" w:rsidP="00624D9F"/>
    <w:p w14:paraId="7D60548A" w14:textId="77777777" w:rsidR="00624D9F" w:rsidRDefault="00624D9F" w:rsidP="00624D9F"/>
    <w:p w14:paraId="73983481" w14:textId="77777777" w:rsidR="00624D9F" w:rsidRDefault="00624D9F" w:rsidP="00624D9F"/>
    <w:p w14:paraId="31233B2A" w14:textId="77777777" w:rsidR="00624D9F" w:rsidRDefault="00624D9F" w:rsidP="00624D9F"/>
    <w:p w14:paraId="64035D07" w14:textId="77777777" w:rsidR="00624D9F" w:rsidRDefault="00624D9F" w:rsidP="00624D9F"/>
    <w:p w14:paraId="7014D07F" w14:textId="77777777" w:rsidR="00624D9F" w:rsidRDefault="00624D9F" w:rsidP="00624D9F"/>
    <w:p w14:paraId="6879CF60" w14:textId="70EA5C06" w:rsidR="00624D9F" w:rsidRDefault="00624D9F" w:rsidP="00624D9F">
      <w:pPr>
        <w:jc w:val="center"/>
        <w:rPr>
          <w:b/>
          <w:bCs/>
          <w:sz w:val="44"/>
          <w:szCs w:val="44"/>
        </w:rPr>
      </w:pPr>
      <w:r>
        <w:rPr>
          <w:b/>
          <w:bCs/>
          <w:sz w:val="44"/>
          <w:szCs w:val="44"/>
        </w:rPr>
        <w:t>Filozof a</w:t>
      </w:r>
      <w:r w:rsidR="009276F0">
        <w:rPr>
          <w:b/>
          <w:bCs/>
          <w:sz w:val="44"/>
          <w:szCs w:val="44"/>
        </w:rPr>
        <w:t> </w:t>
      </w:r>
      <w:r>
        <w:rPr>
          <w:b/>
          <w:bCs/>
          <w:sz w:val="44"/>
          <w:szCs w:val="44"/>
        </w:rPr>
        <w:t>mág</w:t>
      </w:r>
    </w:p>
    <w:p w14:paraId="2FBD51C5" w14:textId="404189EB" w:rsidR="009276F0" w:rsidRDefault="009276F0" w:rsidP="00624D9F">
      <w:pPr>
        <w:jc w:val="center"/>
        <w:rPr>
          <w:b/>
          <w:bCs/>
          <w:sz w:val="44"/>
          <w:szCs w:val="44"/>
        </w:rPr>
      </w:pPr>
      <w:r>
        <w:rPr>
          <w:b/>
          <w:bCs/>
          <w:sz w:val="44"/>
          <w:szCs w:val="44"/>
        </w:rPr>
        <w:t>Umelec</w:t>
      </w:r>
    </w:p>
    <w:p w14:paraId="468ADA0A" w14:textId="425612B7" w:rsidR="00624D9F" w:rsidRPr="00D9673A" w:rsidRDefault="00624D9F" w:rsidP="00624D9F">
      <w:pPr>
        <w:jc w:val="center"/>
        <w:rPr>
          <w:b/>
          <w:bCs/>
          <w:sz w:val="36"/>
          <w:szCs w:val="36"/>
        </w:rPr>
      </w:pPr>
      <w:r>
        <w:rPr>
          <w:b/>
          <w:bCs/>
          <w:sz w:val="44"/>
          <w:szCs w:val="44"/>
        </w:rPr>
        <w:t>(Renesancia)</w:t>
      </w:r>
    </w:p>
    <w:p w14:paraId="24158D17" w14:textId="77777777" w:rsidR="00624D9F" w:rsidRPr="00DB4F9E" w:rsidRDefault="00624D9F" w:rsidP="00624D9F">
      <w:pPr>
        <w:jc w:val="center"/>
        <w:rPr>
          <w:sz w:val="28"/>
          <w:szCs w:val="28"/>
        </w:rPr>
      </w:pPr>
      <w:r w:rsidRPr="00DB4F9E">
        <w:rPr>
          <w:sz w:val="28"/>
          <w:szCs w:val="28"/>
        </w:rPr>
        <w:t>Seminárna práca</w:t>
      </w:r>
    </w:p>
    <w:p w14:paraId="69D25E74" w14:textId="77777777" w:rsidR="00624D9F" w:rsidRPr="00DB4F9E" w:rsidRDefault="00624D9F" w:rsidP="00624D9F">
      <w:pPr>
        <w:jc w:val="both"/>
        <w:rPr>
          <w:sz w:val="28"/>
          <w:szCs w:val="28"/>
        </w:rPr>
      </w:pPr>
    </w:p>
    <w:p w14:paraId="467E83B3" w14:textId="77777777" w:rsidR="00624D9F" w:rsidRPr="00DB4F9E" w:rsidRDefault="00624D9F" w:rsidP="00624D9F">
      <w:pPr>
        <w:jc w:val="center"/>
        <w:rPr>
          <w:b/>
          <w:bCs/>
          <w:sz w:val="32"/>
          <w:szCs w:val="32"/>
        </w:rPr>
      </w:pPr>
      <w:r w:rsidRPr="00DB4F9E">
        <w:rPr>
          <w:b/>
          <w:bCs/>
          <w:sz w:val="32"/>
          <w:szCs w:val="32"/>
        </w:rPr>
        <w:t>Dominik Valeš</w:t>
      </w:r>
    </w:p>
    <w:p w14:paraId="7E8F31A8" w14:textId="77777777" w:rsidR="00624D9F" w:rsidRPr="00DB4F9E" w:rsidRDefault="00624D9F" w:rsidP="00624D9F">
      <w:pPr>
        <w:jc w:val="both"/>
        <w:rPr>
          <w:b/>
          <w:bCs/>
          <w:sz w:val="32"/>
          <w:szCs w:val="32"/>
        </w:rPr>
      </w:pPr>
    </w:p>
    <w:p w14:paraId="5670ECBF" w14:textId="77777777" w:rsidR="00624D9F" w:rsidRDefault="00624D9F" w:rsidP="00624D9F">
      <w:pPr>
        <w:jc w:val="both"/>
      </w:pPr>
    </w:p>
    <w:p w14:paraId="453738D3" w14:textId="77777777" w:rsidR="00624D9F" w:rsidRDefault="00624D9F" w:rsidP="00624D9F">
      <w:pPr>
        <w:jc w:val="both"/>
      </w:pPr>
    </w:p>
    <w:p w14:paraId="728BBD88" w14:textId="77777777" w:rsidR="00624D9F" w:rsidRDefault="00624D9F" w:rsidP="00624D9F">
      <w:pPr>
        <w:jc w:val="both"/>
      </w:pPr>
    </w:p>
    <w:p w14:paraId="75F30429" w14:textId="77777777" w:rsidR="00624D9F" w:rsidRDefault="00624D9F" w:rsidP="00624D9F">
      <w:pPr>
        <w:jc w:val="both"/>
      </w:pPr>
    </w:p>
    <w:p w14:paraId="06F39F8B" w14:textId="77777777" w:rsidR="00624D9F" w:rsidRDefault="00624D9F" w:rsidP="00624D9F">
      <w:pPr>
        <w:jc w:val="both"/>
      </w:pPr>
    </w:p>
    <w:p w14:paraId="4B3C5AB5" w14:textId="77777777" w:rsidR="00624D9F" w:rsidRDefault="00624D9F" w:rsidP="00624D9F">
      <w:pPr>
        <w:jc w:val="both"/>
      </w:pPr>
    </w:p>
    <w:p w14:paraId="6570A8F8" w14:textId="77777777" w:rsidR="00624D9F" w:rsidRDefault="00624D9F" w:rsidP="00624D9F">
      <w:pPr>
        <w:jc w:val="both"/>
      </w:pPr>
    </w:p>
    <w:p w14:paraId="2E0F1C6B" w14:textId="77777777" w:rsidR="00624D9F" w:rsidRDefault="00624D9F" w:rsidP="00624D9F">
      <w:pPr>
        <w:jc w:val="both"/>
      </w:pPr>
    </w:p>
    <w:p w14:paraId="14C2050C" w14:textId="77777777" w:rsidR="00624D9F" w:rsidRDefault="00624D9F" w:rsidP="00624D9F">
      <w:pPr>
        <w:jc w:val="both"/>
      </w:pPr>
    </w:p>
    <w:p w14:paraId="72485E78" w14:textId="77777777" w:rsidR="00624D9F" w:rsidRDefault="00624D9F" w:rsidP="00624D9F">
      <w:pPr>
        <w:jc w:val="both"/>
      </w:pPr>
    </w:p>
    <w:p w14:paraId="5D5D1BE0" w14:textId="77777777" w:rsidR="00624D9F" w:rsidRDefault="00624D9F" w:rsidP="00624D9F">
      <w:pPr>
        <w:jc w:val="both"/>
      </w:pPr>
    </w:p>
    <w:p w14:paraId="58034AFF" w14:textId="77777777" w:rsidR="00624D9F" w:rsidRDefault="00624D9F" w:rsidP="00624D9F">
      <w:pPr>
        <w:jc w:val="both"/>
      </w:pPr>
    </w:p>
    <w:p w14:paraId="116104B0" w14:textId="77777777" w:rsidR="00624D9F" w:rsidRDefault="00624D9F" w:rsidP="00624D9F">
      <w:pPr>
        <w:jc w:val="both"/>
      </w:pPr>
    </w:p>
    <w:p w14:paraId="1A4DF5E9" w14:textId="0D4715AB" w:rsidR="00624D9F" w:rsidRDefault="00624D9F" w:rsidP="00624D9F">
      <w:pPr>
        <w:jc w:val="both"/>
      </w:pPr>
      <w:r w:rsidRPr="000F4B36">
        <w:t>Predmet:</w:t>
      </w:r>
      <w:r>
        <w:t xml:space="preserve"> Modely človeka a spoločnosti</w:t>
      </w:r>
    </w:p>
    <w:p w14:paraId="05D38419" w14:textId="2DBF2DD4" w:rsidR="00624D9F" w:rsidRPr="000F4B36" w:rsidRDefault="00624D9F" w:rsidP="00624D9F">
      <w:pPr>
        <w:jc w:val="both"/>
      </w:pPr>
      <w:r w:rsidRPr="000F4B36">
        <w:t>Vyučujúci:</w:t>
      </w:r>
      <w:r>
        <w:t xml:space="preserve"> Mgr. Peter Kyslan, PhD.</w:t>
      </w:r>
    </w:p>
    <w:p w14:paraId="1E7F6942" w14:textId="77777777" w:rsidR="00624D9F" w:rsidRPr="000F4B36" w:rsidRDefault="00624D9F" w:rsidP="00624D9F">
      <w:pPr>
        <w:jc w:val="both"/>
      </w:pPr>
      <w:r w:rsidRPr="000F4B36">
        <w:t xml:space="preserve">Študijný program: </w:t>
      </w:r>
      <w:r>
        <w:t>Učiteľstvo dejepisu a filozofie</w:t>
      </w:r>
    </w:p>
    <w:p w14:paraId="18F5C8F8" w14:textId="77777777" w:rsidR="00624D9F" w:rsidRPr="000F4B36" w:rsidRDefault="00624D9F" w:rsidP="00624D9F">
      <w:pPr>
        <w:jc w:val="both"/>
      </w:pPr>
      <w:r w:rsidRPr="000F4B36">
        <w:t>Forma štúdia:</w:t>
      </w:r>
      <w:r>
        <w:t xml:space="preserve"> Denná</w:t>
      </w:r>
    </w:p>
    <w:p w14:paraId="282B8A38" w14:textId="77777777" w:rsidR="00624D9F" w:rsidRPr="000F4B36" w:rsidRDefault="00624D9F" w:rsidP="00624D9F">
      <w:pPr>
        <w:jc w:val="both"/>
      </w:pPr>
      <w:r w:rsidRPr="000F4B36">
        <w:t>Akademický rok:</w:t>
      </w:r>
      <w:r>
        <w:t xml:space="preserve"> 2020/2021</w:t>
      </w:r>
    </w:p>
    <w:p w14:paraId="29623BB2" w14:textId="77777777" w:rsidR="00624D9F" w:rsidRPr="000F4B36" w:rsidRDefault="00624D9F" w:rsidP="00624D9F">
      <w:pPr>
        <w:jc w:val="both"/>
      </w:pPr>
      <w:r w:rsidRPr="000F4B36">
        <w:t xml:space="preserve">Ročník: </w:t>
      </w:r>
      <w:bookmarkStart w:id="0" w:name="_Toc499057852"/>
      <w:bookmarkEnd w:id="0"/>
      <w:r>
        <w:t>Druhý</w:t>
      </w:r>
    </w:p>
    <w:p w14:paraId="3898DBBB" w14:textId="7B17059A" w:rsidR="00624D9F" w:rsidRDefault="00624D9F" w:rsidP="00624D9F">
      <w:pPr>
        <w:jc w:val="both"/>
      </w:pPr>
      <w:r w:rsidRPr="000F4B36">
        <w:t>Študijná skupina:</w:t>
      </w:r>
      <w:r>
        <w:t xml:space="preserve"> </w:t>
      </w:r>
      <w:proofErr w:type="spellStart"/>
      <w:r>
        <w:t>DeFiB</w:t>
      </w:r>
      <w:proofErr w:type="spellEnd"/>
      <w:r>
        <w:t xml:space="preserve"> 2</w:t>
      </w:r>
    </w:p>
    <w:p w14:paraId="3D3EE5E6" w14:textId="6100F142" w:rsidR="00624D9F" w:rsidRDefault="00624D9F" w:rsidP="00624D9F">
      <w:pPr>
        <w:jc w:val="both"/>
      </w:pPr>
    </w:p>
    <w:p w14:paraId="393A65A2" w14:textId="1059B8BE" w:rsidR="00624D9F" w:rsidRDefault="00624D9F" w:rsidP="00624D9F">
      <w:pPr>
        <w:jc w:val="both"/>
      </w:pPr>
    </w:p>
    <w:p w14:paraId="6E81F435" w14:textId="77777777" w:rsidR="00C03C2E" w:rsidRDefault="00C03C2E" w:rsidP="00624D9F">
      <w:pPr>
        <w:jc w:val="both"/>
        <w:rPr>
          <w:sz w:val="28"/>
          <w:szCs w:val="28"/>
        </w:rPr>
      </w:pPr>
    </w:p>
    <w:p w14:paraId="2A5F488A" w14:textId="06AB239D" w:rsidR="00624D9F" w:rsidRPr="00624D9F" w:rsidRDefault="00624D9F" w:rsidP="00624D9F">
      <w:pPr>
        <w:jc w:val="both"/>
        <w:rPr>
          <w:b/>
          <w:bCs/>
          <w:sz w:val="28"/>
          <w:szCs w:val="28"/>
        </w:rPr>
      </w:pPr>
      <w:r w:rsidRPr="00624D9F">
        <w:rPr>
          <w:sz w:val="28"/>
          <w:szCs w:val="28"/>
        </w:rPr>
        <w:lastRenderedPageBreak/>
        <w:tab/>
      </w:r>
      <w:r w:rsidRPr="00624D9F">
        <w:rPr>
          <w:b/>
          <w:bCs/>
          <w:sz w:val="28"/>
          <w:szCs w:val="28"/>
        </w:rPr>
        <w:t>Úvod</w:t>
      </w:r>
    </w:p>
    <w:p w14:paraId="328B00F0" w14:textId="28F24A30" w:rsidR="00624D9F" w:rsidRDefault="00624D9F" w:rsidP="00624D9F">
      <w:pPr>
        <w:jc w:val="both"/>
        <w:rPr>
          <w:sz w:val="28"/>
          <w:szCs w:val="28"/>
        </w:rPr>
      </w:pPr>
    </w:p>
    <w:p w14:paraId="0DD0B028" w14:textId="463C4A42" w:rsidR="00624D9F" w:rsidRPr="008E383E" w:rsidRDefault="00624D9F" w:rsidP="00624D9F">
      <w:pPr>
        <w:tabs>
          <w:tab w:val="left" w:pos="3915"/>
        </w:tabs>
        <w:spacing w:line="360" w:lineRule="auto"/>
        <w:jc w:val="both"/>
        <w:rPr>
          <w:b/>
          <w:bCs/>
          <w:shd w:val="clear" w:color="auto" w:fill="FFFFFF"/>
        </w:rPr>
      </w:pPr>
      <w:r w:rsidRPr="00624D9F">
        <w:t>V tejto práci by som sa chcel venovať postave filozofa</w:t>
      </w:r>
      <w:r w:rsidR="009276F0">
        <w:t xml:space="preserve"> ako </w:t>
      </w:r>
      <w:r w:rsidRPr="00624D9F">
        <w:t>mága</w:t>
      </w:r>
      <w:r w:rsidR="009276F0">
        <w:t xml:space="preserve"> a umelca</w:t>
      </w:r>
      <w:r w:rsidRPr="00624D9F">
        <w:t xml:space="preserve"> v období renesancie. Po</w:t>
      </w:r>
      <w:r>
        <w:t>rovnám tieto postavy z hľadiska histórie a pokúsim sa definovať problémy, ktoré nastávali pri strete s vrchnosťou či cirkvou a priblížim úlohu týchto postáv v spoločnosti.</w:t>
      </w:r>
      <w:r w:rsidR="00E77C5B">
        <w:t xml:space="preserve"> Taktiež sa pozriem na predstavu definície slova mágia.</w:t>
      </w:r>
      <w:r>
        <w:t xml:space="preserve"> Ako pomoc pri objasňovaní použijem knihu </w:t>
      </w:r>
      <w:bookmarkStart w:id="1" w:name="_Hlk58337001"/>
      <w:proofErr w:type="spellStart"/>
      <w:r w:rsidRPr="008E383E">
        <w:rPr>
          <w:b/>
          <w:bCs/>
          <w:shd w:val="clear" w:color="auto" w:fill="FFFFFF"/>
        </w:rPr>
        <w:t>Eugenio</w:t>
      </w:r>
      <w:proofErr w:type="spellEnd"/>
      <w:r>
        <w:rPr>
          <w:b/>
          <w:bCs/>
          <w:shd w:val="clear" w:color="auto" w:fill="FFFFFF"/>
        </w:rPr>
        <w:t xml:space="preserve"> </w:t>
      </w:r>
      <w:r w:rsidRPr="008E383E">
        <w:rPr>
          <w:b/>
          <w:bCs/>
          <w:shd w:val="clear" w:color="auto" w:fill="FFFFFF"/>
        </w:rPr>
        <w:t xml:space="preserve">GARIN Renesanční </w:t>
      </w:r>
      <w:proofErr w:type="spellStart"/>
      <w:r w:rsidRPr="008E383E">
        <w:rPr>
          <w:b/>
          <w:bCs/>
          <w:shd w:val="clear" w:color="auto" w:fill="FFFFFF"/>
        </w:rPr>
        <w:t>člověk</w:t>
      </w:r>
      <w:proofErr w:type="spellEnd"/>
      <w:r w:rsidRPr="008E383E">
        <w:rPr>
          <w:b/>
          <w:bCs/>
          <w:shd w:val="clear" w:color="auto" w:fill="FFFFFF"/>
        </w:rPr>
        <w:t xml:space="preserve"> a jeho </w:t>
      </w:r>
      <w:proofErr w:type="spellStart"/>
      <w:r w:rsidRPr="008E383E">
        <w:rPr>
          <w:b/>
          <w:bCs/>
          <w:shd w:val="clear" w:color="auto" w:fill="FFFFFF"/>
        </w:rPr>
        <w:t>svět</w:t>
      </w:r>
      <w:proofErr w:type="spellEnd"/>
      <w:r w:rsidRPr="008E383E">
        <w:rPr>
          <w:b/>
          <w:bCs/>
          <w:shd w:val="clear" w:color="auto" w:fill="FFFFFF"/>
        </w:rPr>
        <w:t xml:space="preserve">. </w:t>
      </w:r>
    </w:p>
    <w:bookmarkEnd w:id="1"/>
    <w:p w14:paraId="7214EDA6" w14:textId="1A02A8E7" w:rsidR="00624D9F" w:rsidRPr="00624D9F" w:rsidRDefault="00624D9F" w:rsidP="00624D9F">
      <w:pPr>
        <w:spacing w:line="360" w:lineRule="auto"/>
        <w:jc w:val="both"/>
      </w:pPr>
    </w:p>
    <w:p w14:paraId="1EA1D4FE" w14:textId="0ACFA069" w:rsidR="00892734" w:rsidRDefault="001E25A1" w:rsidP="00624D9F">
      <w:pPr>
        <w:spacing w:line="360" w:lineRule="auto"/>
      </w:pPr>
    </w:p>
    <w:p w14:paraId="5A499C48" w14:textId="54FD6294" w:rsidR="00624D9F" w:rsidRPr="00624D9F" w:rsidRDefault="00624D9F" w:rsidP="00624D9F"/>
    <w:p w14:paraId="17BB9B3D" w14:textId="133F33FA" w:rsidR="00624D9F" w:rsidRPr="00624D9F" w:rsidRDefault="00624D9F" w:rsidP="00624D9F"/>
    <w:p w14:paraId="7AB9B5DD" w14:textId="4182DA64" w:rsidR="00624D9F" w:rsidRPr="00624D9F" w:rsidRDefault="00624D9F" w:rsidP="00624D9F"/>
    <w:p w14:paraId="540118F3" w14:textId="49270E53" w:rsidR="00624D9F" w:rsidRPr="00624D9F" w:rsidRDefault="00624D9F" w:rsidP="00624D9F"/>
    <w:p w14:paraId="7A5D5D24" w14:textId="6ACB29DB" w:rsidR="00624D9F" w:rsidRPr="00624D9F" w:rsidRDefault="00624D9F" w:rsidP="00624D9F"/>
    <w:p w14:paraId="0F11B976" w14:textId="3604A3EF" w:rsidR="00624D9F" w:rsidRPr="00624D9F" w:rsidRDefault="00624D9F" w:rsidP="00624D9F"/>
    <w:p w14:paraId="6B11C6E9" w14:textId="2408D69A" w:rsidR="00624D9F" w:rsidRPr="00624D9F" w:rsidRDefault="00624D9F" w:rsidP="00624D9F"/>
    <w:p w14:paraId="021D9276" w14:textId="43887B67" w:rsidR="00624D9F" w:rsidRPr="00624D9F" w:rsidRDefault="00624D9F" w:rsidP="00624D9F"/>
    <w:p w14:paraId="65F303A5" w14:textId="36DFD0FF" w:rsidR="00624D9F" w:rsidRPr="00624D9F" w:rsidRDefault="00624D9F" w:rsidP="00624D9F"/>
    <w:p w14:paraId="43618A5F" w14:textId="10064026" w:rsidR="00624D9F" w:rsidRPr="00624D9F" w:rsidRDefault="00624D9F" w:rsidP="00624D9F"/>
    <w:p w14:paraId="5AD798EA" w14:textId="1C12422B" w:rsidR="00624D9F" w:rsidRDefault="00624D9F" w:rsidP="00624D9F"/>
    <w:p w14:paraId="03813A73" w14:textId="0FAC048E" w:rsidR="00624D9F" w:rsidRDefault="00624D9F" w:rsidP="00624D9F"/>
    <w:p w14:paraId="55376698" w14:textId="2B34D2CB" w:rsidR="00624D9F" w:rsidRDefault="00624D9F" w:rsidP="00624D9F">
      <w:pPr>
        <w:tabs>
          <w:tab w:val="left" w:pos="1304"/>
        </w:tabs>
      </w:pPr>
      <w:r>
        <w:tab/>
      </w:r>
    </w:p>
    <w:p w14:paraId="24878001" w14:textId="7D465A0F" w:rsidR="00624D9F" w:rsidRDefault="00624D9F" w:rsidP="00624D9F">
      <w:pPr>
        <w:tabs>
          <w:tab w:val="left" w:pos="1304"/>
        </w:tabs>
      </w:pPr>
    </w:p>
    <w:p w14:paraId="0EF9FE65" w14:textId="27A10F6E" w:rsidR="00624D9F" w:rsidRDefault="00624D9F" w:rsidP="00624D9F">
      <w:pPr>
        <w:tabs>
          <w:tab w:val="left" w:pos="1304"/>
        </w:tabs>
      </w:pPr>
    </w:p>
    <w:p w14:paraId="68D9C547" w14:textId="0572183A" w:rsidR="00624D9F" w:rsidRDefault="00624D9F" w:rsidP="00624D9F">
      <w:pPr>
        <w:tabs>
          <w:tab w:val="left" w:pos="1304"/>
        </w:tabs>
      </w:pPr>
    </w:p>
    <w:p w14:paraId="05181DF9" w14:textId="09429614" w:rsidR="00624D9F" w:rsidRDefault="00624D9F" w:rsidP="00624D9F">
      <w:pPr>
        <w:tabs>
          <w:tab w:val="left" w:pos="1304"/>
        </w:tabs>
      </w:pPr>
    </w:p>
    <w:p w14:paraId="5A842EB8" w14:textId="1C011E31" w:rsidR="00624D9F" w:rsidRDefault="00624D9F" w:rsidP="00624D9F">
      <w:pPr>
        <w:tabs>
          <w:tab w:val="left" w:pos="1304"/>
        </w:tabs>
      </w:pPr>
    </w:p>
    <w:p w14:paraId="71EFED01" w14:textId="1C6429D7" w:rsidR="00624D9F" w:rsidRDefault="00624D9F" w:rsidP="00624D9F">
      <w:pPr>
        <w:tabs>
          <w:tab w:val="left" w:pos="1304"/>
        </w:tabs>
      </w:pPr>
    </w:p>
    <w:p w14:paraId="49A5D4ED" w14:textId="79E66E4C" w:rsidR="00624D9F" w:rsidRDefault="00624D9F" w:rsidP="00624D9F">
      <w:pPr>
        <w:tabs>
          <w:tab w:val="left" w:pos="1304"/>
        </w:tabs>
      </w:pPr>
    </w:p>
    <w:p w14:paraId="18225086" w14:textId="7777E258" w:rsidR="00624D9F" w:rsidRDefault="00624D9F" w:rsidP="00624D9F">
      <w:pPr>
        <w:tabs>
          <w:tab w:val="left" w:pos="1304"/>
        </w:tabs>
      </w:pPr>
    </w:p>
    <w:p w14:paraId="4D33369D" w14:textId="40C30D8F" w:rsidR="00624D9F" w:rsidRDefault="00624D9F" w:rsidP="00624D9F">
      <w:pPr>
        <w:tabs>
          <w:tab w:val="left" w:pos="1304"/>
        </w:tabs>
      </w:pPr>
    </w:p>
    <w:p w14:paraId="15EC0FB4" w14:textId="1C231D52" w:rsidR="00624D9F" w:rsidRDefault="00624D9F" w:rsidP="00624D9F">
      <w:pPr>
        <w:tabs>
          <w:tab w:val="left" w:pos="1304"/>
        </w:tabs>
      </w:pPr>
    </w:p>
    <w:p w14:paraId="0A289DB9" w14:textId="533767E5" w:rsidR="00624D9F" w:rsidRDefault="00624D9F" w:rsidP="00624D9F">
      <w:pPr>
        <w:tabs>
          <w:tab w:val="left" w:pos="1304"/>
        </w:tabs>
      </w:pPr>
    </w:p>
    <w:p w14:paraId="0F99A40C" w14:textId="14370A66" w:rsidR="00624D9F" w:rsidRDefault="00624D9F" w:rsidP="00624D9F">
      <w:pPr>
        <w:tabs>
          <w:tab w:val="left" w:pos="1304"/>
        </w:tabs>
      </w:pPr>
    </w:p>
    <w:p w14:paraId="1E969AB6" w14:textId="12B9FFAD" w:rsidR="00624D9F" w:rsidRDefault="00624D9F" w:rsidP="00624D9F">
      <w:pPr>
        <w:tabs>
          <w:tab w:val="left" w:pos="1304"/>
        </w:tabs>
      </w:pPr>
    </w:p>
    <w:p w14:paraId="0492553C" w14:textId="7CDC99E9" w:rsidR="00624D9F" w:rsidRDefault="00624D9F" w:rsidP="00624D9F">
      <w:pPr>
        <w:tabs>
          <w:tab w:val="left" w:pos="1304"/>
        </w:tabs>
      </w:pPr>
    </w:p>
    <w:p w14:paraId="36098BE9" w14:textId="274944AF" w:rsidR="00624D9F" w:rsidRDefault="00624D9F" w:rsidP="00624D9F">
      <w:pPr>
        <w:tabs>
          <w:tab w:val="left" w:pos="1304"/>
        </w:tabs>
      </w:pPr>
    </w:p>
    <w:p w14:paraId="40DCBBA6" w14:textId="6F17B37B" w:rsidR="00624D9F" w:rsidRDefault="00624D9F" w:rsidP="00624D9F">
      <w:pPr>
        <w:tabs>
          <w:tab w:val="left" w:pos="1304"/>
        </w:tabs>
      </w:pPr>
    </w:p>
    <w:p w14:paraId="7B4D7043" w14:textId="64D8C0D6" w:rsidR="00624D9F" w:rsidRDefault="00624D9F" w:rsidP="00624D9F">
      <w:pPr>
        <w:tabs>
          <w:tab w:val="left" w:pos="1304"/>
        </w:tabs>
      </w:pPr>
    </w:p>
    <w:p w14:paraId="6A6AAD61" w14:textId="198A41B3" w:rsidR="00624D9F" w:rsidRDefault="00624D9F" w:rsidP="00624D9F">
      <w:pPr>
        <w:tabs>
          <w:tab w:val="left" w:pos="1304"/>
        </w:tabs>
      </w:pPr>
    </w:p>
    <w:p w14:paraId="6807333C" w14:textId="77458260" w:rsidR="00624D9F" w:rsidRDefault="00624D9F" w:rsidP="00624D9F">
      <w:pPr>
        <w:tabs>
          <w:tab w:val="left" w:pos="1304"/>
        </w:tabs>
      </w:pPr>
    </w:p>
    <w:p w14:paraId="40A78733" w14:textId="75FA7FC6" w:rsidR="00624D9F" w:rsidRDefault="00624D9F" w:rsidP="00624D9F">
      <w:pPr>
        <w:tabs>
          <w:tab w:val="left" w:pos="1304"/>
        </w:tabs>
      </w:pPr>
    </w:p>
    <w:p w14:paraId="2604BD60" w14:textId="1EE1DBD3" w:rsidR="00624D9F" w:rsidRDefault="00624D9F" w:rsidP="00624D9F">
      <w:pPr>
        <w:tabs>
          <w:tab w:val="left" w:pos="1304"/>
        </w:tabs>
      </w:pPr>
    </w:p>
    <w:p w14:paraId="08F58433" w14:textId="77777777" w:rsidR="00085C98" w:rsidRDefault="00085C98" w:rsidP="00624D9F">
      <w:pPr>
        <w:tabs>
          <w:tab w:val="left" w:pos="1304"/>
        </w:tabs>
      </w:pPr>
    </w:p>
    <w:p w14:paraId="7FCC86F0" w14:textId="77777777" w:rsidR="009971C5" w:rsidRDefault="009971C5" w:rsidP="00624D9F">
      <w:pPr>
        <w:tabs>
          <w:tab w:val="left" w:pos="1304"/>
        </w:tabs>
        <w:rPr>
          <w:b/>
          <w:bCs/>
          <w:sz w:val="28"/>
          <w:szCs w:val="28"/>
        </w:rPr>
      </w:pPr>
    </w:p>
    <w:p w14:paraId="1040E898" w14:textId="77777777" w:rsidR="009971C5" w:rsidRDefault="009971C5" w:rsidP="00624D9F">
      <w:pPr>
        <w:tabs>
          <w:tab w:val="left" w:pos="1304"/>
        </w:tabs>
        <w:rPr>
          <w:b/>
          <w:bCs/>
          <w:sz w:val="28"/>
          <w:szCs w:val="28"/>
        </w:rPr>
      </w:pPr>
    </w:p>
    <w:p w14:paraId="02818B89" w14:textId="77777777" w:rsidR="009971C5" w:rsidRDefault="009971C5" w:rsidP="00624D9F">
      <w:pPr>
        <w:tabs>
          <w:tab w:val="left" w:pos="1304"/>
        </w:tabs>
        <w:rPr>
          <w:b/>
          <w:bCs/>
          <w:sz w:val="28"/>
          <w:szCs w:val="28"/>
        </w:rPr>
      </w:pPr>
    </w:p>
    <w:p w14:paraId="37481D27" w14:textId="77777777" w:rsidR="009971C5" w:rsidRDefault="009971C5" w:rsidP="00624D9F">
      <w:pPr>
        <w:tabs>
          <w:tab w:val="left" w:pos="1304"/>
        </w:tabs>
        <w:rPr>
          <w:b/>
          <w:bCs/>
          <w:sz w:val="28"/>
          <w:szCs w:val="28"/>
        </w:rPr>
      </w:pPr>
    </w:p>
    <w:p w14:paraId="5CD13DEB" w14:textId="3ED2C7CF" w:rsidR="00624D9F" w:rsidRDefault="00E77C5B" w:rsidP="00624D9F">
      <w:pPr>
        <w:tabs>
          <w:tab w:val="left" w:pos="1304"/>
        </w:tabs>
        <w:rPr>
          <w:b/>
          <w:bCs/>
          <w:sz w:val="28"/>
          <w:szCs w:val="28"/>
        </w:rPr>
      </w:pPr>
      <w:r w:rsidRPr="00E77C5B">
        <w:rPr>
          <w:b/>
          <w:bCs/>
          <w:sz w:val="28"/>
          <w:szCs w:val="28"/>
        </w:rPr>
        <w:t xml:space="preserve">Filozof  ako mág </w:t>
      </w:r>
    </w:p>
    <w:p w14:paraId="1FB58EA2" w14:textId="132D9919" w:rsidR="002A74B8" w:rsidRDefault="002A74B8" w:rsidP="00624D9F">
      <w:pPr>
        <w:tabs>
          <w:tab w:val="left" w:pos="1304"/>
        </w:tabs>
        <w:rPr>
          <w:b/>
          <w:bCs/>
          <w:sz w:val="28"/>
          <w:szCs w:val="28"/>
        </w:rPr>
      </w:pPr>
    </w:p>
    <w:p w14:paraId="37AFCF80" w14:textId="6BB4500B" w:rsidR="00E77C5B" w:rsidRDefault="002A74B8" w:rsidP="009276F0">
      <w:pPr>
        <w:tabs>
          <w:tab w:val="left" w:pos="1304"/>
        </w:tabs>
        <w:spacing w:line="360" w:lineRule="auto"/>
      </w:pPr>
      <w:r>
        <w:t xml:space="preserve">Filozof v období renesancie prebral viacero „funkcií“. Bol </w:t>
      </w:r>
      <w:r w:rsidR="006356F7">
        <w:t xml:space="preserve">považovaný za „ intelektuála“ teda svojim spôsobom bol ideálnym človekom na renesančný obraz. </w:t>
      </w:r>
    </w:p>
    <w:p w14:paraId="51A698A1" w14:textId="12B32D37" w:rsidR="006356F7" w:rsidRDefault="006356F7" w:rsidP="009276F0">
      <w:pPr>
        <w:tabs>
          <w:tab w:val="left" w:pos="1304"/>
        </w:tabs>
        <w:spacing w:line="360" w:lineRule="auto"/>
      </w:pPr>
    </w:p>
    <w:p w14:paraId="7EDA4C2D" w14:textId="7FDAD25C" w:rsidR="006356F7" w:rsidRDefault="006356F7" w:rsidP="009276F0">
      <w:pPr>
        <w:tabs>
          <w:tab w:val="left" w:pos="1304"/>
        </w:tabs>
        <w:spacing w:line="360" w:lineRule="auto"/>
        <w:rPr>
          <w:i/>
          <w:iCs/>
        </w:rPr>
      </w:pPr>
      <w:r w:rsidRPr="007456B5">
        <w:rPr>
          <w:i/>
          <w:iCs/>
        </w:rPr>
        <w:t>„...</w:t>
      </w:r>
      <w:proofErr w:type="spellStart"/>
      <w:r w:rsidRPr="007456B5">
        <w:rPr>
          <w:i/>
          <w:iCs/>
        </w:rPr>
        <w:t>bere</w:t>
      </w:r>
      <w:proofErr w:type="spellEnd"/>
      <w:r w:rsidRPr="007456B5">
        <w:rPr>
          <w:i/>
          <w:iCs/>
        </w:rPr>
        <w:t xml:space="preserve"> </w:t>
      </w:r>
      <w:proofErr w:type="spellStart"/>
      <w:r w:rsidRPr="007456B5">
        <w:rPr>
          <w:i/>
          <w:iCs/>
        </w:rPr>
        <w:t>rovnĕž</w:t>
      </w:r>
      <w:proofErr w:type="spellEnd"/>
      <w:r w:rsidRPr="007456B5">
        <w:rPr>
          <w:i/>
          <w:iCs/>
        </w:rPr>
        <w:t xml:space="preserve"> na sebe podobu mága, </w:t>
      </w:r>
      <w:proofErr w:type="spellStart"/>
      <w:r w:rsidRPr="007456B5">
        <w:rPr>
          <w:i/>
          <w:iCs/>
        </w:rPr>
        <w:t>astrologa</w:t>
      </w:r>
      <w:proofErr w:type="spellEnd"/>
      <w:r w:rsidRPr="007456B5">
        <w:rPr>
          <w:i/>
          <w:iCs/>
        </w:rPr>
        <w:t xml:space="preserve"> i</w:t>
      </w:r>
      <w:r w:rsidR="007456B5" w:rsidRPr="007456B5">
        <w:rPr>
          <w:i/>
          <w:iCs/>
        </w:rPr>
        <w:t> </w:t>
      </w:r>
      <w:proofErr w:type="spellStart"/>
      <w:r w:rsidRPr="007456B5">
        <w:rPr>
          <w:i/>
          <w:iCs/>
        </w:rPr>
        <w:t>v</w:t>
      </w:r>
      <w:r w:rsidR="007456B5" w:rsidRPr="007456B5">
        <w:rPr>
          <w:i/>
          <w:iCs/>
        </w:rPr>
        <w:t>ĕdce</w:t>
      </w:r>
      <w:proofErr w:type="spellEnd"/>
      <w:r w:rsidR="007456B5" w:rsidRPr="007456B5">
        <w:rPr>
          <w:i/>
          <w:iCs/>
        </w:rPr>
        <w:t>...“</w:t>
      </w:r>
      <w:r w:rsidR="007456B5">
        <w:rPr>
          <w:rStyle w:val="Odkaznapoznmkupodiarou"/>
          <w:i/>
          <w:iCs/>
        </w:rPr>
        <w:footnoteReference w:id="1"/>
      </w:r>
    </w:p>
    <w:p w14:paraId="08C501DF" w14:textId="0BB40691" w:rsidR="007456B5" w:rsidRDefault="007456B5" w:rsidP="009276F0">
      <w:pPr>
        <w:tabs>
          <w:tab w:val="left" w:pos="1304"/>
        </w:tabs>
        <w:spacing w:line="360" w:lineRule="auto"/>
        <w:rPr>
          <w:i/>
          <w:iCs/>
        </w:rPr>
      </w:pPr>
    </w:p>
    <w:p w14:paraId="146C93C4" w14:textId="178EAA02" w:rsidR="007456B5" w:rsidRDefault="007456B5" w:rsidP="009276F0">
      <w:pPr>
        <w:tabs>
          <w:tab w:val="left" w:pos="1304"/>
        </w:tabs>
        <w:spacing w:line="360" w:lineRule="auto"/>
      </w:pPr>
      <w:r>
        <w:t>Na počiatku renesančného myslenia sa zmenilo zmýšľanie a tak postava filozofa bola bran</w:t>
      </w:r>
      <w:r w:rsidR="00340540">
        <w:t xml:space="preserve">á </w:t>
      </w:r>
      <w:r>
        <w:t xml:space="preserve"> naozaj ako niečo nadprirodzené. Silný vplyv stredoveku a cirkevnej dogmy sa ukotvil hlboko v myslení spoločnosti. Po prechode na iný objekt záujmu vplyvom humanizmu sa stredoveký človek ťažko zmieňoval z novým faktom, že Boh nie je odpoveďou na všetko ako to tvrdila cirkev.</w:t>
      </w:r>
    </w:p>
    <w:p w14:paraId="701861C5" w14:textId="5E7727A2" w:rsidR="007456B5" w:rsidRDefault="007456B5" w:rsidP="009276F0">
      <w:pPr>
        <w:tabs>
          <w:tab w:val="left" w:pos="1304"/>
        </w:tabs>
        <w:spacing w:line="360" w:lineRule="auto"/>
      </w:pPr>
      <w:r>
        <w:t>Poďme si rozobrať podoby filozofa uvedené v predošlom výroku.</w:t>
      </w:r>
      <w:r w:rsidR="00340540">
        <w:t xml:space="preserve"> Prečo bol filozof mágom ? Pozrime sa na to znova z predošlého obdobia. V stredoveku bola cirkev presvedčená, že každý kto ovláda niečo viac ako priemer, že má čo dočinenia s mágiou. Vraždenie ľudí kvôli čarodejníctvu bolo vlastne vraždenie pre intelekt. Či už to boli ľudia, ktorí sa vyznali v bylinkách alebo ľudia, ktorí sa vyznali v hviezdach. Všetko čo mohlo ohroziť cirkvou stanovenú paradigmu bolo zničené alebo potlačené. Renesancia priniesla </w:t>
      </w:r>
      <w:r w:rsidR="00BD1274">
        <w:t>voľnejší priestor na subjektívny pohľad a ten priniesol nové objavy a nové vzory pre myslenie.</w:t>
      </w:r>
      <w:r w:rsidR="009276F0">
        <w:t xml:space="preserve"> Vlastný pohľad na nejaký problém či záhadu bol braný ako špekulácia ale renesancia umožnila tieto špekulácie skúmať. Aj to že sa niektorí filozofi venovali astrológii a „rozumeli hviezdam „ pripadalo niektorým stále dogmaticky zmýšľajúcim ľuďom ako niečo neznáme či nadprirodzené. Tento názor opäť prešiel zo stredoveku kde bola  astrológia či veda považovaná za niečo </w:t>
      </w:r>
      <w:r w:rsidR="00CA6798">
        <w:t>magické a teda neprístupné. Vedecké názory a zmena hlavného predmetu záujmu na základe humanizmu z Boha na človeka, postupne vytlačila stredoveké zmýšľanie a aj nadvládu cirkevnej dogmy na vedľajšiu koľaj. Filozof sa presunul do pozície príkladu renesančne zmýšľajúceho človeka a jeho postavenie v spoločnosti sa zmenilo.</w:t>
      </w:r>
    </w:p>
    <w:p w14:paraId="480E1B8F" w14:textId="77777777" w:rsidR="007456B5" w:rsidRPr="007456B5" w:rsidRDefault="007456B5" w:rsidP="009276F0">
      <w:pPr>
        <w:tabs>
          <w:tab w:val="left" w:pos="1304"/>
        </w:tabs>
        <w:spacing w:line="360" w:lineRule="auto"/>
      </w:pPr>
    </w:p>
    <w:p w14:paraId="7F11D0DE" w14:textId="6986CB68" w:rsidR="00624D9F" w:rsidRPr="007456B5" w:rsidRDefault="00624D9F" w:rsidP="009276F0">
      <w:pPr>
        <w:tabs>
          <w:tab w:val="left" w:pos="1304"/>
        </w:tabs>
        <w:spacing w:line="360" w:lineRule="auto"/>
        <w:rPr>
          <w:b/>
          <w:bCs/>
          <w:i/>
          <w:iCs/>
          <w:sz w:val="28"/>
          <w:szCs w:val="28"/>
        </w:rPr>
      </w:pPr>
    </w:p>
    <w:p w14:paraId="7336513C" w14:textId="05D75FB0" w:rsidR="00624D9F" w:rsidRDefault="00624D9F" w:rsidP="009276F0">
      <w:pPr>
        <w:tabs>
          <w:tab w:val="left" w:pos="1304"/>
        </w:tabs>
        <w:spacing w:line="360" w:lineRule="auto"/>
      </w:pPr>
    </w:p>
    <w:p w14:paraId="221C07ED" w14:textId="77777777" w:rsidR="00085C98" w:rsidRDefault="00085C98" w:rsidP="00624D9F">
      <w:pPr>
        <w:tabs>
          <w:tab w:val="left" w:pos="1304"/>
        </w:tabs>
      </w:pPr>
    </w:p>
    <w:p w14:paraId="59BD67E1" w14:textId="77777777" w:rsidR="00085C98" w:rsidRDefault="00085C98" w:rsidP="00624D9F">
      <w:pPr>
        <w:tabs>
          <w:tab w:val="left" w:pos="1304"/>
        </w:tabs>
      </w:pPr>
    </w:p>
    <w:p w14:paraId="3D9155D9" w14:textId="77777777" w:rsidR="00085C98" w:rsidRDefault="00085C98" w:rsidP="00624D9F">
      <w:pPr>
        <w:tabs>
          <w:tab w:val="left" w:pos="1304"/>
        </w:tabs>
        <w:rPr>
          <w:b/>
          <w:bCs/>
          <w:sz w:val="28"/>
          <w:szCs w:val="28"/>
        </w:rPr>
      </w:pPr>
    </w:p>
    <w:p w14:paraId="1F6C4D7C" w14:textId="4DDD4AF4" w:rsidR="00624D9F" w:rsidRPr="00E77C5B" w:rsidRDefault="00E77C5B" w:rsidP="00624D9F">
      <w:pPr>
        <w:tabs>
          <w:tab w:val="left" w:pos="1304"/>
        </w:tabs>
        <w:rPr>
          <w:b/>
          <w:bCs/>
          <w:sz w:val="28"/>
          <w:szCs w:val="28"/>
        </w:rPr>
      </w:pPr>
      <w:r w:rsidRPr="00E77C5B">
        <w:rPr>
          <w:b/>
          <w:bCs/>
          <w:sz w:val="28"/>
          <w:szCs w:val="28"/>
        </w:rPr>
        <w:t xml:space="preserve">Mágia </w:t>
      </w:r>
    </w:p>
    <w:p w14:paraId="310F00D3" w14:textId="279F5DE5" w:rsidR="00624D9F" w:rsidRPr="00E77C5B" w:rsidRDefault="00624D9F" w:rsidP="00624D9F">
      <w:pPr>
        <w:tabs>
          <w:tab w:val="left" w:pos="1304"/>
        </w:tabs>
        <w:rPr>
          <w:b/>
          <w:bCs/>
          <w:sz w:val="28"/>
          <w:szCs w:val="28"/>
        </w:rPr>
      </w:pPr>
    </w:p>
    <w:p w14:paraId="27E1D95C" w14:textId="1E5C569F" w:rsidR="00624D9F" w:rsidRDefault="00624D9F" w:rsidP="00624D9F">
      <w:pPr>
        <w:tabs>
          <w:tab w:val="left" w:pos="1304"/>
        </w:tabs>
      </w:pPr>
    </w:p>
    <w:p w14:paraId="5773CE14" w14:textId="3BA8722A" w:rsidR="00624D9F" w:rsidRDefault="00085C98" w:rsidP="007C0812">
      <w:pPr>
        <w:tabs>
          <w:tab w:val="left" w:pos="1304"/>
        </w:tabs>
        <w:spacing w:line="360" w:lineRule="auto"/>
      </w:pPr>
      <w:r>
        <w:t xml:space="preserve">Aby sme pochopili pojem mága musíme najprv porozumieť vtedajšiemu ale taktiež modernému vnímaniu pojmu mágia. Mágia ma rôzne definície hlavne z hľadiska rôznych </w:t>
      </w:r>
    </w:p>
    <w:p w14:paraId="2677260B" w14:textId="5171F077" w:rsidR="00624D9F" w:rsidRDefault="00085C98" w:rsidP="007C0812">
      <w:pPr>
        <w:tabs>
          <w:tab w:val="left" w:pos="1304"/>
        </w:tabs>
        <w:spacing w:line="360" w:lineRule="auto"/>
      </w:pPr>
      <w:r>
        <w:t>vedných odborov. Cirkev „ničila“ všetko čo sa týkalo mágie. Stredoveký fakt o hone na čarodejnice však svedčí o niečom inom. Je dnes ťažké povedať či to bol strach z mágie alebo jednoducho ťah o vyvolanie poslušnosti strachom z následkov opaku, čo nútilo cirkev konať tak ako konala</w:t>
      </w:r>
      <w:r w:rsidR="00BC1CDE">
        <w:t xml:space="preserve">. Každopádne pod pojmom mágie sa skrýva omnoho viac. </w:t>
      </w:r>
    </w:p>
    <w:p w14:paraId="1B22E37E" w14:textId="1A05137D" w:rsidR="00BC1CDE" w:rsidRDefault="00BC1CDE" w:rsidP="007C0812">
      <w:pPr>
        <w:tabs>
          <w:tab w:val="left" w:pos="1304"/>
        </w:tabs>
        <w:spacing w:line="360" w:lineRule="auto"/>
      </w:pPr>
      <w:r>
        <w:tab/>
        <w:t xml:space="preserve">Stredoveká vnímanie bolo postavené na tom, že všetko čo bolo mimo normy bolo nadprirodzené či spojené z diablom. V tejto dobe nebolo poznanie predmetu mágie dostatočné na to aby pochopili rozdiel medzi zlou a dobrou mágiou. Nastáva sa otázka prečo bola napríklad astrológia považovaná za mágiu? Jednoducho pre to, že magické knihy ukoristené cirkvou ukazovali poznatky o hviezdach a tak bola astrológia okamžite preradená do zóny </w:t>
      </w:r>
      <w:proofErr w:type="spellStart"/>
      <w:r>
        <w:t>neprirodzena</w:t>
      </w:r>
      <w:proofErr w:type="spellEnd"/>
      <w:r>
        <w:t xml:space="preserve">. </w:t>
      </w:r>
    </w:p>
    <w:p w14:paraId="4F988422" w14:textId="3570F351" w:rsidR="00624D9F" w:rsidRDefault="00BC1CDE" w:rsidP="007C0812">
      <w:pPr>
        <w:tabs>
          <w:tab w:val="left" w:pos="1304"/>
        </w:tabs>
        <w:spacing w:line="360" w:lineRule="auto"/>
      </w:pPr>
      <w:r>
        <w:tab/>
        <w:t>Moderné chápanie mágie je však ešte absurdnejšie ako to stredoveké cirkevné. Vďaka množstvu filmom a knihám si pod pojmom mágia väčšina ľudí predstaví šľahanie plameňov  z rúk, levitáciu či blesky vystreľujúce z neba na rozkaz. Takto to naozaj nie je. Pri vysvetľovaní tohto pojmu by</w:t>
      </w:r>
      <w:r w:rsidR="00365FC2">
        <w:t xml:space="preserve"> som sa oprel o mytologický odkaz starovekého Grécka.</w:t>
      </w:r>
      <w:r>
        <w:t xml:space="preserve"> </w:t>
      </w:r>
      <w:r w:rsidR="00365FC2">
        <w:t xml:space="preserve">Ak si niečo nedokážem vysvetliť je to nadprirodzené. Takto treba uvažovať aj o mágii. Pre niekoho je mágia aj to, že niekto dokáže chemickým pokusom vytvoriť výbuch, alebo to, že dokáže prepočítať kvadratické rovnice. Mágia by sa mohla zjednodušene v pojme dnešnej doby chápať ako to čomu nedokážeme porozumieť a veda to nedokáže vysvetliť. Avšak na to tu vznikli nové pojmy a to zázrak či </w:t>
      </w:r>
      <w:proofErr w:type="spellStart"/>
      <w:r w:rsidR="00365FC2">
        <w:t>paranormálny</w:t>
      </w:r>
      <w:proofErr w:type="spellEnd"/>
      <w:r w:rsidR="00365FC2">
        <w:t xml:space="preserve"> jav. </w:t>
      </w:r>
    </w:p>
    <w:p w14:paraId="4933319C" w14:textId="7ABFAD2E" w:rsidR="00365FC2" w:rsidRDefault="00365FC2" w:rsidP="007C0812">
      <w:pPr>
        <w:tabs>
          <w:tab w:val="left" w:pos="1304"/>
        </w:tabs>
        <w:spacing w:line="360" w:lineRule="auto"/>
      </w:pPr>
      <w:r>
        <w:tab/>
        <w:t>Samozrejme</w:t>
      </w:r>
      <w:r w:rsidR="007C0812">
        <w:t>,</w:t>
      </w:r>
      <w:r>
        <w:t xml:space="preserve"> že aj samotný </w:t>
      </w:r>
      <w:r w:rsidR="007C0812">
        <w:t xml:space="preserve">jav gravitačného poľa nám môže pripadať ako mágia. Práve preto by sme nemali vnímať tú rituálnu stránku mágie. Mágia je v podstate kombinácia energie vedy a sústredenia. Týmto nechcem povedať že „existuje“ len dobrá stránka nadprirodzena ale mali by sme očistiť pojem mágie od povedomia sci-fi. </w:t>
      </w:r>
    </w:p>
    <w:p w14:paraId="2A2FAC20" w14:textId="77777777" w:rsidR="009971C5" w:rsidRDefault="009971C5" w:rsidP="007C0812">
      <w:pPr>
        <w:tabs>
          <w:tab w:val="left" w:pos="1304"/>
        </w:tabs>
        <w:spacing w:line="360" w:lineRule="auto"/>
      </w:pPr>
    </w:p>
    <w:p w14:paraId="2663C8B4" w14:textId="320E3F52" w:rsidR="009971C5" w:rsidRDefault="009971C5" w:rsidP="007C0812">
      <w:pPr>
        <w:tabs>
          <w:tab w:val="left" w:pos="1304"/>
        </w:tabs>
        <w:spacing w:line="360" w:lineRule="auto"/>
      </w:pPr>
      <w:r>
        <w:t>(O mágii by sa dalo samozrejme hovoriť dlho, ba dokonca napísať samostatnú prácu, ale toto minimalizované stanovisko je na vysvetlenie problematiky pojmu dostačujúce.)</w:t>
      </w:r>
    </w:p>
    <w:p w14:paraId="30A1617D" w14:textId="3A25C7C3" w:rsidR="00624D9F" w:rsidRDefault="00624D9F" w:rsidP="007C0812">
      <w:pPr>
        <w:tabs>
          <w:tab w:val="left" w:pos="1304"/>
        </w:tabs>
        <w:spacing w:line="360" w:lineRule="auto"/>
      </w:pPr>
    </w:p>
    <w:p w14:paraId="085A035C" w14:textId="003F91E1" w:rsidR="00624D9F" w:rsidRDefault="00624D9F" w:rsidP="007C0812">
      <w:pPr>
        <w:tabs>
          <w:tab w:val="left" w:pos="1304"/>
        </w:tabs>
        <w:spacing w:line="360" w:lineRule="auto"/>
      </w:pPr>
    </w:p>
    <w:p w14:paraId="587C6801" w14:textId="37AEC7AE" w:rsidR="00624D9F" w:rsidRDefault="00624D9F" w:rsidP="007C0812">
      <w:pPr>
        <w:tabs>
          <w:tab w:val="left" w:pos="1304"/>
        </w:tabs>
        <w:spacing w:line="360" w:lineRule="auto"/>
      </w:pPr>
    </w:p>
    <w:p w14:paraId="54C59332" w14:textId="297E0A2C" w:rsidR="00624D9F" w:rsidRDefault="007C0812" w:rsidP="007C0812">
      <w:pPr>
        <w:tabs>
          <w:tab w:val="left" w:pos="1304"/>
        </w:tabs>
        <w:spacing w:line="360" w:lineRule="auto"/>
        <w:rPr>
          <w:b/>
          <w:bCs/>
          <w:sz w:val="28"/>
          <w:szCs w:val="28"/>
        </w:rPr>
      </w:pPr>
      <w:r w:rsidRPr="007C0812">
        <w:rPr>
          <w:b/>
          <w:bCs/>
          <w:sz w:val="28"/>
          <w:szCs w:val="28"/>
        </w:rPr>
        <w:t>Umelec renesancie</w:t>
      </w:r>
    </w:p>
    <w:p w14:paraId="6359037D" w14:textId="68E7B384" w:rsidR="007C0812" w:rsidRDefault="007C0812" w:rsidP="007C0812">
      <w:pPr>
        <w:tabs>
          <w:tab w:val="left" w:pos="1304"/>
        </w:tabs>
        <w:spacing w:line="360" w:lineRule="auto"/>
        <w:rPr>
          <w:b/>
          <w:bCs/>
          <w:sz w:val="28"/>
          <w:szCs w:val="28"/>
        </w:rPr>
      </w:pPr>
    </w:p>
    <w:p w14:paraId="1E98A2F4" w14:textId="77777777" w:rsidR="009971C5" w:rsidRDefault="009971C5" w:rsidP="009971C5">
      <w:pPr>
        <w:tabs>
          <w:tab w:val="left" w:pos="3915"/>
        </w:tabs>
        <w:spacing w:line="360" w:lineRule="auto"/>
        <w:jc w:val="both"/>
      </w:pPr>
      <w:r>
        <w:t xml:space="preserve">Ak sa pozrieme na umenie v stredoveku a potom na umenie v renesancii tak vidíme, že to čo v stredoveku môžeme nazvať </w:t>
      </w:r>
      <w:proofErr w:type="spellStart"/>
      <w:r>
        <w:t>anonimitou</w:t>
      </w:r>
      <w:proofErr w:type="spellEnd"/>
      <w:r>
        <w:t xml:space="preserve"> sa pomaly vytráca. V stredoveku a autori pod svoje diela nepodpisovali, niektorí dokonca nechceli byť nijako spojený s dielom. Toto konanie malo viac dôvodov ale tým najhlavnejším bol strach alebo „ rešpekt“. Cirkevná dogma, ktorá ovládala stredoveké myslenie ľudí bola ako už vieme udržovaná aj násilnou cestou. Práve strach s následkov toho, čo príde po tom, keď by bol autor diela, ktoré nie je v súlade s cirkevným presvedčením obvinený napríklad z kacírstva. Preto veľká väčšina diel z obdobia stredoveku má neznámeho autora alebo má viac možných autorov ale nemôžeme s určitosťou povedať kto dielo vytvoril. </w:t>
      </w:r>
    </w:p>
    <w:p w14:paraId="60B0369E" w14:textId="77777777" w:rsidR="009971C5" w:rsidRDefault="009971C5" w:rsidP="009971C5">
      <w:pPr>
        <w:tabs>
          <w:tab w:val="left" w:pos="3915"/>
        </w:tabs>
        <w:spacing w:line="360" w:lineRule="auto"/>
        <w:jc w:val="both"/>
      </w:pPr>
      <w:r>
        <w:t>Vyjadriť svoj názor, ktorý nekorešpondoval s učením vtedajšej mienky bolo naozaj riskantné. Mohli by sme povedať, že prvým kto sa odhodlal riskovať bol Martin Luther so svojimi tézami.</w:t>
      </w:r>
    </w:p>
    <w:p w14:paraId="632C2C47" w14:textId="77777777" w:rsidR="009971C5" w:rsidRDefault="009971C5" w:rsidP="009971C5">
      <w:pPr>
        <w:tabs>
          <w:tab w:val="left" w:pos="3915"/>
        </w:tabs>
        <w:spacing w:line="360" w:lineRule="auto"/>
        <w:jc w:val="both"/>
      </w:pPr>
      <w:r>
        <w:t xml:space="preserve">Každopádne postavenie umelca v spoločnosti sa v rannom novoveku vplyvom humanizmu a renesančného „obrodenia“ zmenilo. Veľký vplyv na to mal aj „nový“ trend, ktorý priniesla obmena. Začala doba objednávania a zmlúv z umelcami. Členovia vyššej vrstvi a cirkevný hodnostári si objednávali portréty, fresky či sochy, za ktoré boli daný umelci riadne vyplatený(po tom čo umelci dostali zaplatené sa niekedy stávalo, že dielo nedokončili). Renesančne umelecké diela majú teda už jasných autorov. </w:t>
      </w:r>
    </w:p>
    <w:p w14:paraId="30AB9AAD" w14:textId="77777777" w:rsidR="009971C5" w:rsidRDefault="009971C5" w:rsidP="009971C5">
      <w:pPr>
        <w:tabs>
          <w:tab w:val="left" w:pos="3915"/>
        </w:tabs>
        <w:spacing w:line="360" w:lineRule="auto"/>
        <w:jc w:val="both"/>
      </w:pPr>
      <w:r>
        <w:t xml:space="preserve">Hoci nastal návrat k antike a antickým ideálom začali sa v umení (najmä v maliarstve a sochárstve) nové spôsoby a umelecké techniky. Humanizmus, ako som už spomínal vyššie, priniesol väčší dôraz na človeka a jeho anatómiu. Tento pohľad je značne vidieť aj na umeleckých dielach, kde sú zvýrazňované proporcie a často sú postavy zobrazené do najmenších detailov. </w:t>
      </w:r>
    </w:p>
    <w:p w14:paraId="5FB3C9B8" w14:textId="77777777" w:rsidR="009971C5" w:rsidRPr="00F0528E" w:rsidRDefault="009971C5" w:rsidP="009971C5">
      <w:pPr>
        <w:tabs>
          <w:tab w:val="left" w:pos="3915"/>
        </w:tabs>
        <w:spacing w:line="360" w:lineRule="auto"/>
      </w:pPr>
      <w:r>
        <w:t>Umelec teda v renesancii dostáva oveľa lepšie postavenie v spoločnosti ako predošlých obdobiach a stáva sa ,,reformátorom“ MYSLENIA RENESANCIE.</w:t>
      </w:r>
    </w:p>
    <w:p w14:paraId="0F4E8D42" w14:textId="77777777" w:rsidR="009971C5" w:rsidRDefault="009971C5" w:rsidP="009971C5">
      <w:pPr>
        <w:tabs>
          <w:tab w:val="left" w:pos="3915"/>
        </w:tabs>
        <w:spacing w:line="360" w:lineRule="auto"/>
        <w:rPr>
          <w:b/>
          <w:bCs/>
          <w:sz w:val="36"/>
          <w:szCs w:val="36"/>
        </w:rPr>
      </w:pPr>
    </w:p>
    <w:p w14:paraId="1BDEB861" w14:textId="77777777" w:rsidR="007C0812" w:rsidRPr="007C0812" w:rsidRDefault="007C0812" w:rsidP="009971C5">
      <w:pPr>
        <w:tabs>
          <w:tab w:val="left" w:pos="1304"/>
        </w:tabs>
        <w:spacing w:line="360" w:lineRule="auto"/>
        <w:rPr>
          <w:b/>
          <w:bCs/>
          <w:sz w:val="28"/>
          <w:szCs w:val="28"/>
        </w:rPr>
      </w:pPr>
    </w:p>
    <w:p w14:paraId="11C088AD" w14:textId="2247FE23" w:rsidR="00624D9F" w:rsidRDefault="00624D9F" w:rsidP="009971C5">
      <w:pPr>
        <w:tabs>
          <w:tab w:val="left" w:pos="1304"/>
        </w:tabs>
        <w:spacing w:line="360" w:lineRule="auto"/>
      </w:pPr>
    </w:p>
    <w:p w14:paraId="3EED3B6A" w14:textId="2E0D1BEA" w:rsidR="00624D9F" w:rsidRDefault="00624D9F" w:rsidP="009971C5">
      <w:pPr>
        <w:tabs>
          <w:tab w:val="left" w:pos="1304"/>
        </w:tabs>
        <w:spacing w:line="360" w:lineRule="auto"/>
      </w:pPr>
    </w:p>
    <w:p w14:paraId="47F4A1A5" w14:textId="0EEA1548" w:rsidR="00624D9F" w:rsidRDefault="00624D9F" w:rsidP="009971C5">
      <w:pPr>
        <w:tabs>
          <w:tab w:val="left" w:pos="1304"/>
        </w:tabs>
        <w:spacing w:line="360" w:lineRule="auto"/>
      </w:pPr>
    </w:p>
    <w:p w14:paraId="40443717" w14:textId="14023E48" w:rsidR="00624D9F" w:rsidRDefault="00624D9F" w:rsidP="009971C5">
      <w:pPr>
        <w:tabs>
          <w:tab w:val="left" w:pos="1304"/>
        </w:tabs>
        <w:spacing w:line="360" w:lineRule="auto"/>
      </w:pPr>
    </w:p>
    <w:p w14:paraId="351C0A3A" w14:textId="0FC12425" w:rsidR="00624D9F" w:rsidRDefault="00624D9F" w:rsidP="009971C5">
      <w:pPr>
        <w:tabs>
          <w:tab w:val="left" w:pos="1304"/>
        </w:tabs>
        <w:spacing w:line="360" w:lineRule="auto"/>
      </w:pPr>
    </w:p>
    <w:p w14:paraId="7F946772" w14:textId="16D58A71" w:rsidR="00624D9F" w:rsidRDefault="009971C5" w:rsidP="009971C5">
      <w:pPr>
        <w:tabs>
          <w:tab w:val="left" w:pos="1304"/>
        </w:tabs>
        <w:spacing w:line="360" w:lineRule="auto"/>
        <w:rPr>
          <w:b/>
          <w:bCs/>
          <w:sz w:val="32"/>
          <w:szCs w:val="32"/>
        </w:rPr>
      </w:pPr>
      <w:r w:rsidRPr="009971C5">
        <w:rPr>
          <w:b/>
          <w:bCs/>
          <w:sz w:val="32"/>
          <w:szCs w:val="32"/>
        </w:rPr>
        <w:t xml:space="preserve">Záver </w:t>
      </w:r>
    </w:p>
    <w:p w14:paraId="192CCD25" w14:textId="7F625765" w:rsidR="009971C5" w:rsidRPr="009971C5" w:rsidRDefault="009971C5" w:rsidP="009971C5">
      <w:pPr>
        <w:tabs>
          <w:tab w:val="left" w:pos="1304"/>
        </w:tabs>
        <w:spacing w:line="360" w:lineRule="auto"/>
      </w:pPr>
      <w:r>
        <w:t xml:space="preserve">Na základe prečítania knihy pána </w:t>
      </w:r>
      <w:proofErr w:type="spellStart"/>
      <w:r>
        <w:t>Garina</w:t>
      </w:r>
      <w:proofErr w:type="spellEnd"/>
      <w:r>
        <w:t xml:space="preserve"> môžem povedať, že nové myslenie, ktoré otvára renesancia a humanizmus prinieslo rozvoj sveta tým správnym smerom. Pochopenie sveta je dnes akousi prioritou poznania a renesancia s tým začala. Zmenila postavenie tých, ktorí mysleli pokrokovo a dovolila im pretvoriť svet.</w:t>
      </w:r>
    </w:p>
    <w:p w14:paraId="12A5BF47" w14:textId="77777777" w:rsidR="009971C5" w:rsidRDefault="009971C5" w:rsidP="009971C5">
      <w:pPr>
        <w:tabs>
          <w:tab w:val="left" w:pos="1304"/>
        </w:tabs>
        <w:spacing w:line="360" w:lineRule="auto"/>
      </w:pPr>
    </w:p>
    <w:p w14:paraId="7E337C6C" w14:textId="183949D3" w:rsidR="00624D9F" w:rsidRDefault="00624D9F" w:rsidP="009971C5">
      <w:pPr>
        <w:tabs>
          <w:tab w:val="left" w:pos="1304"/>
        </w:tabs>
        <w:spacing w:line="360" w:lineRule="auto"/>
      </w:pPr>
    </w:p>
    <w:p w14:paraId="68D1F09A" w14:textId="590832B0" w:rsidR="00624D9F" w:rsidRDefault="00624D9F" w:rsidP="009971C5">
      <w:pPr>
        <w:tabs>
          <w:tab w:val="left" w:pos="1304"/>
        </w:tabs>
        <w:spacing w:line="360" w:lineRule="auto"/>
      </w:pPr>
    </w:p>
    <w:p w14:paraId="2A8D759C" w14:textId="0FE5BC30" w:rsidR="00624D9F" w:rsidRDefault="00624D9F" w:rsidP="009971C5">
      <w:pPr>
        <w:tabs>
          <w:tab w:val="left" w:pos="1304"/>
        </w:tabs>
        <w:spacing w:line="360" w:lineRule="auto"/>
      </w:pPr>
    </w:p>
    <w:p w14:paraId="7B714118" w14:textId="42DB36BF" w:rsidR="00624D9F" w:rsidRDefault="00624D9F" w:rsidP="009971C5">
      <w:pPr>
        <w:tabs>
          <w:tab w:val="left" w:pos="1304"/>
        </w:tabs>
        <w:spacing w:line="360" w:lineRule="auto"/>
      </w:pPr>
    </w:p>
    <w:p w14:paraId="6ED00F22" w14:textId="3EE16BB6" w:rsidR="00624D9F" w:rsidRDefault="00624D9F" w:rsidP="009971C5">
      <w:pPr>
        <w:tabs>
          <w:tab w:val="left" w:pos="1304"/>
        </w:tabs>
        <w:spacing w:line="360" w:lineRule="auto"/>
      </w:pPr>
    </w:p>
    <w:p w14:paraId="68EDEF5E" w14:textId="0B04E994" w:rsidR="00624D9F" w:rsidRDefault="00624D9F" w:rsidP="009971C5">
      <w:pPr>
        <w:tabs>
          <w:tab w:val="left" w:pos="1304"/>
        </w:tabs>
        <w:spacing w:line="360" w:lineRule="auto"/>
      </w:pPr>
    </w:p>
    <w:p w14:paraId="568192FA" w14:textId="43F07436" w:rsidR="00624D9F" w:rsidRDefault="00624D9F" w:rsidP="009971C5">
      <w:pPr>
        <w:tabs>
          <w:tab w:val="left" w:pos="1304"/>
        </w:tabs>
        <w:spacing w:line="360" w:lineRule="auto"/>
      </w:pPr>
    </w:p>
    <w:p w14:paraId="7AA70AF7" w14:textId="755C8D47" w:rsidR="00624D9F" w:rsidRDefault="00624D9F" w:rsidP="009971C5">
      <w:pPr>
        <w:tabs>
          <w:tab w:val="left" w:pos="1304"/>
        </w:tabs>
        <w:spacing w:line="360" w:lineRule="auto"/>
      </w:pPr>
    </w:p>
    <w:p w14:paraId="7AA4DE31" w14:textId="21ECF251" w:rsidR="00624D9F" w:rsidRDefault="00624D9F" w:rsidP="009971C5">
      <w:pPr>
        <w:tabs>
          <w:tab w:val="left" w:pos="1304"/>
        </w:tabs>
        <w:spacing w:line="360" w:lineRule="auto"/>
      </w:pPr>
    </w:p>
    <w:p w14:paraId="1A18D24A" w14:textId="45481196" w:rsidR="00624D9F" w:rsidRDefault="00624D9F" w:rsidP="009971C5">
      <w:pPr>
        <w:tabs>
          <w:tab w:val="left" w:pos="1304"/>
        </w:tabs>
        <w:spacing w:line="360" w:lineRule="auto"/>
      </w:pPr>
    </w:p>
    <w:p w14:paraId="78D783E0" w14:textId="7EEB2726" w:rsidR="00624D9F" w:rsidRDefault="00624D9F" w:rsidP="009971C5">
      <w:pPr>
        <w:tabs>
          <w:tab w:val="left" w:pos="1304"/>
        </w:tabs>
        <w:spacing w:line="360" w:lineRule="auto"/>
      </w:pPr>
    </w:p>
    <w:p w14:paraId="1E49E9E6" w14:textId="149ED13B" w:rsidR="00624D9F" w:rsidRDefault="00624D9F" w:rsidP="009971C5">
      <w:pPr>
        <w:tabs>
          <w:tab w:val="left" w:pos="1304"/>
        </w:tabs>
        <w:spacing w:line="360" w:lineRule="auto"/>
      </w:pPr>
    </w:p>
    <w:p w14:paraId="2BCD9283" w14:textId="087A6969" w:rsidR="00624D9F" w:rsidRDefault="00624D9F" w:rsidP="009971C5">
      <w:pPr>
        <w:tabs>
          <w:tab w:val="left" w:pos="1304"/>
        </w:tabs>
        <w:spacing w:line="360" w:lineRule="auto"/>
      </w:pPr>
    </w:p>
    <w:p w14:paraId="5B2A8F00" w14:textId="0ABCD323" w:rsidR="00624D9F" w:rsidRDefault="00624D9F" w:rsidP="009971C5">
      <w:pPr>
        <w:tabs>
          <w:tab w:val="left" w:pos="1304"/>
        </w:tabs>
        <w:spacing w:line="360" w:lineRule="auto"/>
      </w:pPr>
    </w:p>
    <w:p w14:paraId="08FC9AEB" w14:textId="5DCFDB7F" w:rsidR="00624D9F" w:rsidRDefault="00624D9F" w:rsidP="009971C5">
      <w:pPr>
        <w:tabs>
          <w:tab w:val="left" w:pos="1304"/>
        </w:tabs>
        <w:spacing w:line="360" w:lineRule="auto"/>
      </w:pPr>
    </w:p>
    <w:p w14:paraId="0A2484D6" w14:textId="3608B639" w:rsidR="00624D9F" w:rsidRDefault="00624D9F" w:rsidP="009971C5">
      <w:pPr>
        <w:tabs>
          <w:tab w:val="left" w:pos="1304"/>
        </w:tabs>
        <w:spacing w:line="360" w:lineRule="auto"/>
      </w:pPr>
    </w:p>
    <w:p w14:paraId="07437031" w14:textId="4133C637" w:rsidR="00624D9F" w:rsidRDefault="00624D9F" w:rsidP="009971C5">
      <w:pPr>
        <w:tabs>
          <w:tab w:val="left" w:pos="1304"/>
        </w:tabs>
        <w:spacing w:line="360" w:lineRule="auto"/>
      </w:pPr>
    </w:p>
    <w:p w14:paraId="7A481194" w14:textId="39D766A8" w:rsidR="00624D9F" w:rsidRDefault="00624D9F" w:rsidP="009971C5">
      <w:pPr>
        <w:tabs>
          <w:tab w:val="left" w:pos="1304"/>
        </w:tabs>
        <w:spacing w:line="360" w:lineRule="auto"/>
      </w:pPr>
    </w:p>
    <w:p w14:paraId="178A19AB" w14:textId="28077869" w:rsidR="00624D9F" w:rsidRDefault="00624D9F" w:rsidP="009971C5">
      <w:pPr>
        <w:tabs>
          <w:tab w:val="left" w:pos="1304"/>
        </w:tabs>
        <w:spacing w:line="360" w:lineRule="auto"/>
      </w:pPr>
    </w:p>
    <w:p w14:paraId="41A30BF7" w14:textId="270EE8EF" w:rsidR="00624D9F" w:rsidRDefault="00624D9F" w:rsidP="009971C5">
      <w:pPr>
        <w:tabs>
          <w:tab w:val="left" w:pos="1304"/>
        </w:tabs>
        <w:spacing w:line="360" w:lineRule="auto"/>
      </w:pPr>
    </w:p>
    <w:p w14:paraId="020AE960" w14:textId="77A7C577" w:rsidR="00624D9F" w:rsidRDefault="00624D9F" w:rsidP="00624D9F">
      <w:pPr>
        <w:tabs>
          <w:tab w:val="left" w:pos="1304"/>
        </w:tabs>
      </w:pPr>
    </w:p>
    <w:p w14:paraId="7A4F4BE8" w14:textId="4F2006C8" w:rsidR="00624D9F" w:rsidRDefault="00624D9F" w:rsidP="00624D9F">
      <w:pPr>
        <w:tabs>
          <w:tab w:val="left" w:pos="1304"/>
        </w:tabs>
      </w:pPr>
    </w:p>
    <w:p w14:paraId="1AB0F81B" w14:textId="122AE84C" w:rsidR="00624D9F" w:rsidRDefault="00624D9F" w:rsidP="00624D9F">
      <w:pPr>
        <w:tabs>
          <w:tab w:val="left" w:pos="1304"/>
        </w:tabs>
      </w:pPr>
    </w:p>
    <w:p w14:paraId="131E5FD6" w14:textId="0F4F5F60" w:rsidR="00624D9F" w:rsidRDefault="00624D9F" w:rsidP="00624D9F">
      <w:pPr>
        <w:tabs>
          <w:tab w:val="left" w:pos="1304"/>
        </w:tabs>
      </w:pPr>
    </w:p>
    <w:p w14:paraId="730A960D" w14:textId="782B690E" w:rsidR="00624D9F" w:rsidRDefault="00624D9F" w:rsidP="00624D9F">
      <w:pPr>
        <w:tabs>
          <w:tab w:val="left" w:pos="1304"/>
        </w:tabs>
      </w:pPr>
    </w:p>
    <w:p w14:paraId="346A3380" w14:textId="69468140" w:rsidR="00624D9F" w:rsidRDefault="00624D9F" w:rsidP="00624D9F">
      <w:pPr>
        <w:tabs>
          <w:tab w:val="left" w:pos="1304"/>
        </w:tabs>
      </w:pPr>
    </w:p>
    <w:p w14:paraId="50D96697" w14:textId="3F418FBD" w:rsidR="00624D9F" w:rsidRDefault="00624D9F" w:rsidP="00624D9F">
      <w:pPr>
        <w:tabs>
          <w:tab w:val="left" w:pos="1304"/>
        </w:tabs>
      </w:pPr>
    </w:p>
    <w:p w14:paraId="484F00D7" w14:textId="77777777" w:rsidR="001E25A1" w:rsidRDefault="001E25A1" w:rsidP="00624D9F">
      <w:pPr>
        <w:tabs>
          <w:tab w:val="left" w:pos="3915"/>
        </w:tabs>
        <w:spacing w:line="360" w:lineRule="auto"/>
        <w:jc w:val="both"/>
        <w:rPr>
          <w:b/>
          <w:bCs/>
          <w:shd w:val="clear" w:color="auto" w:fill="FFFFFF"/>
        </w:rPr>
      </w:pPr>
    </w:p>
    <w:p w14:paraId="46E90262" w14:textId="77777777" w:rsidR="001E25A1" w:rsidRDefault="001E25A1" w:rsidP="00624D9F">
      <w:pPr>
        <w:tabs>
          <w:tab w:val="left" w:pos="3915"/>
        </w:tabs>
        <w:spacing w:line="360" w:lineRule="auto"/>
        <w:jc w:val="both"/>
        <w:rPr>
          <w:b/>
          <w:bCs/>
          <w:shd w:val="clear" w:color="auto" w:fill="FFFFFF"/>
        </w:rPr>
      </w:pPr>
    </w:p>
    <w:p w14:paraId="67114831" w14:textId="19E0249B" w:rsidR="00E77C5B" w:rsidRDefault="00E77C5B" w:rsidP="00624D9F">
      <w:pPr>
        <w:tabs>
          <w:tab w:val="left" w:pos="3915"/>
        </w:tabs>
        <w:spacing w:line="360" w:lineRule="auto"/>
        <w:jc w:val="both"/>
        <w:rPr>
          <w:b/>
          <w:bCs/>
          <w:shd w:val="clear" w:color="auto" w:fill="FFFFFF"/>
        </w:rPr>
      </w:pPr>
      <w:bookmarkStart w:id="2" w:name="_GoBack"/>
      <w:bookmarkEnd w:id="2"/>
      <w:r>
        <w:rPr>
          <w:b/>
          <w:bCs/>
          <w:shd w:val="clear" w:color="auto" w:fill="FFFFFF"/>
        </w:rPr>
        <w:lastRenderedPageBreak/>
        <w:t xml:space="preserve">Zoznam použitej </w:t>
      </w:r>
      <w:r w:rsidR="00BC1CDE">
        <w:rPr>
          <w:b/>
          <w:bCs/>
          <w:shd w:val="clear" w:color="auto" w:fill="FFFFFF"/>
        </w:rPr>
        <w:t>literatúry</w:t>
      </w:r>
      <w:r>
        <w:rPr>
          <w:b/>
          <w:bCs/>
          <w:shd w:val="clear" w:color="auto" w:fill="FFFFFF"/>
        </w:rPr>
        <w:t>:</w:t>
      </w:r>
    </w:p>
    <w:p w14:paraId="42395972" w14:textId="3808C852" w:rsidR="00E77C5B" w:rsidRDefault="00E77C5B" w:rsidP="00624D9F">
      <w:pPr>
        <w:tabs>
          <w:tab w:val="left" w:pos="3915"/>
        </w:tabs>
        <w:spacing w:line="360" w:lineRule="auto"/>
        <w:jc w:val="both"/>
        <w:rPr>
          <w:b/>
          <w:bCs/>
          <w:shd w:val="clear" w:color="auto" w:fill="FFFFFF"/>
        </w:rPr>
      </w:pPr>
    </w:p>
    <w:p w14:paraId="43F9C256" w14:textId="77777777" w:rsidR="001E25A1" w:rsidRDefault="001E25A1" w:rsidP="00624D9F">
      <w:pPr>
        <w:tabs>
          <w:tab w:val="left" w:pos="3915"/>
        </w:tabs>
        <w:spacing w:line="360" w:lineRule="auto"/>
        <w:jc w:val="both"/>
        <w:rPr>
          <w:b/>
          <w:bCs/>
          <w:shd w:val="clear" w:color="auto" w:fill="FFFFFF"/>
        </w:rPr>
      </w:pPr>
    </w:p>
    <w:p w14:paraId="4822E366" w14:textId="6C4CE4FF" w:rsidR="00E77C5B" w:rsidRPr="00C03C2E" w:rsidRDefault="00624D9F" w:rsidP="00C03C2E">
      <w:pPr>
        <w:tabs>
          <w:tab w:val="left" w:pos="3915"/>
        </w:tabs>
        <w:spacing w:line="360" w:lineRule="auto"/>
        <w:jc w:val="both"/>
        <w:rPr>
          <w:shd w:val="clear" w:color="auto" w:fill="FFFFFF"/>
        </w:rPr>
      </w:pPr>
      <w:r w:rsidRPr="00C03C2E">
        <w:rPr>
          <w:shd w:val="clear" w:color="auto" w:fill="FFFFFF"/>
        </w:rPr>
        <w:t xml:space="preserve">GARIN, </w:t>
      </w:r>
      <w:proofErr w:type="spellStart"/>
      <w:r w:rsidRPr="00C03C2E">
        <w:rPr>
          <w:shd w:val="clear" w:color="auto" w:fill="FFFFFF"/>
        </w:rPr>
        <w:t>Eugenio</w:t>
      </w:r>
      <w:proofErr w:type="spellEnd"/>
      <w:r w:rsidRPr="00C03C2E">
        <w:rPr>
          <w:shd w:val="clear" w:color="auto" w:fill="FFFFFF"/>
        </w:rPr>
        <w:t xml:space="preserve">, </w:t>
      </w:r>
      <w:proofErr w:type="spellStart"/>
      <w:r w:rsidRPr="00C03C2E">
        <w:rPr>
          <w:shd w:val="clear" w:color="auto" w:fill="FFFFFF"/>
        </w:rPr>
        <w:t>ed</w:t>
      </w:r>
      <w:proofErr w:type="spellEnd"/>
      <w:r w:rsidRPr="00C03C2E">
        <w:rPr>
          <w:shd w:val="clear" w:color="auto" w:fill="FFFFFF"/>
        </w:rPr>
        <w:t xml:space="preserve">. Renesanční </w:t>
      </w:r>
      <w:proofErr w:type="spellStart"/>
      <w:r w:rsidRPr="00C03C2E">
        <w:rPr>
          <w:shd w:val="clear" w:color="auto" w:fill="FFFFFF"/>
        </w:rPr>
        <w:t>člověk</w:t>
      </w:r>
      <w:proofErr w:type="spellEnd"/>
      <w:r w:rsidRPr="00C03C2E">
        <w:rPr>
          <w:shd w:val="clear" w:color="auto" w:fill="FFFFFF"/>
        </w:rPr>
        <w:t xml:space="preserve"> a jeho </w:t>
      </w:r>
      <w:proofErr w:type="spellStart"/>
      <w:r w:rsidRPr="00C03C2E">
        <w:rPr>
          <w:shd w:val="clear" w:color="auto" w:fill="FFFFFF"/>
        </w:rPr>
        <w:t>svět</w:t>
      </w:r>
      <w:proofErr w:type="spellEnd"/>
      <w:r w:rsidRPr="00C03C2E">
        <w:rPr>
          <w:shd w:val="clear" w:color="auto" w:fill="FFFFFF"/>
        </w:rPr>
        <w:t>. Praha: Vyšehrad, 2003. ISBN 8070216530.</w:t>
      </w:r>
    </w:p>
    <w:p w14:paraId="1CEC6CE3" w14:textId="351A10DD" w:rsidR="00624D9F" w:rsidRPr="00C03C2E" w:rsidRDefault="00624D9F" w:rsidP="00C03C2E">
      <w:pPr>
        <w:tabs>
          <w:tab w:val="left" w:pos="1304"/>
        </w:tabs>
        <w:spacing w:line="360" w:lineRule="auto"/>
      </w:pPr>
    </w:p>
    <w:p w14:paraId="4405C44E" w14:textId="4CA0F0F5" w:rsidR="00624D9F" w:rsidRPr="00C03C2E" w:rsidRDefault="00C03C2E" w:rsidP="00C03C2E">
      <w:pPr>
        <w:tabs>
          <w:tab w:val="left" w:pos="1304"/>
        </w:tabs>
        <w:spacing w:line="360" w:lineRule="auto"/>
        <w:rPr>
          <w:shd w:val="clear" w:color="auto" w:fill="FFFFFF"/>
        </w:rPr>
      </w:pPr>
      <w:r w:rsidRPr="00C03C2E">
        <w:rPr>
          <w:i/>
          <w:iCs/>
          <w:shd w:val="clear" w:color="auto" w:fill="FFFFFF"/>
        </w:rPr>
        <w:t>Humanizmus a renesancia: antológia z diel filozofov</w:t>
      </w:r>
      <w:r w:rsidRPr="00C03C2E">
        <w:rPr>
          <w:shd w:val="clear" w:color="auto" w:fill="FFFFFF"/>
        </w:rPr>
        <w:t>. Bratislava: Iris, [2006]. Antológia z diel filozofov. ISBN 978-80-89238-10-1.</w:t>
      </w:r>
    </w:p>
    <w:p w14:paraId="5548D7EB" w14:textId="6690484E" w:rsidR="00C03C2E" w:rsidRPr="00C03C2E" w:rsidRDefault="00C03C2E" w:rsidP="00C03C2E">
      <w:pPr>
        <w:tabs>
          <w:tab w:val="left" w:pos="1304"/>
        </w:tabs>
        <w:spacing w:line="360" w:lineRule="auto"/>
        <w:rPr>
          <w:shd w:val="clear" w:color="auto" w:fill="FFFFFF"/>
        </w:rPr>
      </w:pPr>
    </w:p>
    <w:p w14:paraId="4832D4CB" w14:textId="5CF9FF26" w:rsidR="00C03C2E" w:rsidRDefault="00C03C2E" w:rsidP="00C03C2E">
      <w:pPr>
        <w:tabs>
          <w:tab w:val="left" w:pos="1304"/>
        </w:tabs>
        <w:spacing w:line="360" w:lineRule="auto"/>
        <w:rPr>
          <w:shd w:val="clear" w:color="auto" w:fill="FFFFFF"/>
        </w:rPr>
      </w:pPr>
      <w:r w:rsidRPr="00C03C2E">
        <w:rPr>
          <w:shd w:val="clear" w:color="auto" w:fill="FFFFFF"/>
        </w:rPr>
        <w:t>Š</w:t>
      </w:r>
      <w:r w:rsidRPr="00C03C2E">
        <w:rPr>
          <w:shd w:val="clear" w:color="auto" w:fill="FFFFFF"/>
        </w:rPr>
        <w:t>AJDA, Peter. </w:t>
      </w:r>
      <w:proofErr w:type="spellStart"/>
      <w:r w:rsidRPr="00C03C2E">
        <w:rPr>
          <w:i/>
          <w:iCs/>
          <w:shd w:val="clear" w:color="auto" w:fill="FFFFFF"/>
        </w:rPr>
        <w:t>Kierkegaardovská</w:t>
      </w:r>
      <w:proofErr w:type="spellEnd"/>
      <w:r w:rsidRPr="00C03C2E">
        <w:rPr>
          <w:i/>
          <w:iCs/>
          <w:shd w:val="clear" w:color="auto" w:fill="FFFFFF"/>
        </w:rPr>
        <w:t xml:space="preserve"> renesancia: filozofia, náboženstvo, politika</w:t>
      </w:r>
      <w:r w:rsidRPr="00C03C2E">
        <w:rPr>
          <w:shd w:val="clear" w:color="auto" w:fill="FFFFFF"/>
        </w:rPr>
        <w:t xml:space="preserve">. Bratislava: </w:t>
      </w:r>
      <w:proofErr w:type="spellStart"/>
      <w:r w:rsidRPr="00C03C2E">
        <w:rPr>
          <w:shd w:val="clear" w:color="auto" w:fill="FFFFFF"/>
        </w:rPr>
        <w:t>Premedia</w:t>
      </w:r>
      <w:proofErr w:type="spellEnd"/>
      <w:r w:rsidRPr="00C03C2E">
        <w:rPr>
          <w:shd w:val="clear" w:color="auto" w:fill="FFFFFF"/>
        </w:rPr>
        <w:t>, 2016. ISBN 978-80-8159-437-3.</w:t>
      </w:r>
    </w:p>
    <w:p w14:paraId="7DBE4006" w14:textId="77777777" w:rsidR="00C03C2E" w:rsidRPr="00C03C2E" w:rsidRDefault="00C03C2E" w:rsidP="00C03C2E">
      <w:pPr>
        <w:tabs>
          <w:tab w:val="left" w:pos="1304"/>
        </w:tabs>
        <w:spacing w:line="360" w:lineRule="auto"/>
        <w:rPr>
          <w:shd w:val="clear" w:color="auto" w:fill="FFFFFF"/>
        </w:rPr>
      </w:pPr>
    </w:p>
    <w:p w14:paraId="6639F1EA" w14:textId="580294C5" w:rsidR="00C03C2E" w:rsidRPr="00C03C2E" w:rsidRDefault="00C03C2E" w:rsidP="00C03C2E">
      <w:pPr>
        <w:tabs>
          <w:tab w:val="left" w:pos="1304"/>
        </w:tabs>
        <w:spacing w:line="360" w:lineRule="auto"/>
        <w:rPr>
          <w:shd w:val="clear" w:color="auto" w:fill="FFFFFF"/>
        </w:rPr>
      </w:pPr>
    </w:p>
    <w:p w14:paraId="76121F95" w14:textId="77777777" w:rsidR="00C03C2E" w:rsidRPr="00C03C2E" w:rsidRDefault="00C03C2E" w:rsidP="00C03C2E">
      <w:pPr>
        <w:tabs>
          <w:tab w:val="left" w:pos="1304"/>
        </w:tabs>
        <w:spacing w:line="360" w:lineRule="auto"/>
      </w:pPr>
    </w:p>
    <w:p w14:paraId="7AF73592" w14:textId="78CF29E2" w:rsidR="00624D9F" w:rsidRDefault="00624D9F" w:rsidP="00624D9F">
      <w:pPr>
        <w:tabs>
          <w:tab w:val="left" w:pos="1304"/>
        </w:tabs>
      </w:pPr>
    </w:p>
    <w:p w14:paraId="3E86A914" w14:textId="4F114659" w:rsidR="00624D9F" w:rsidRDefault="00624D9F" w:rsidP="00624D9F">
      <w:pPr>
        <w:tabs>
          <w:tab w:val="left" w:pos="1304"/>
        </w:tabs>
      </w:pPr>
    </w:p>
    <w:p w14:paraId="64C49541" w14:textId="649EBF0B" w:rsidR="00624D9F" w:rsidRDefault="00624D9F" w:rsidP="00624D9F">
      <w:pPr>
        <w:tabs>
          <w:tab w:val="left" w:pos="1304"/>
        </w:tabs>
      </w:pPr>
    </w:p>
    <w:p w14:paraId="3914006F" w14:textId="4F616A54" w:rsidR="00624D9F" w:rsidRDefault="00624D9F" w:rsidP="00624D9F">
      <w:pPr>
        <w:tabs>
          <w:tab w:val="left" w:pos="1304"/>
        </w:tabs>
      </w:pPr>
    </w:p>
    <w:p w14:paraId="673907B5" w14:textId="11E999E0" w:rsidR="00624D9F" w:rsidRDefault="00624D9F" w:rsidP="00624D9F">
      <w:pPr>
        <w:tabs>
          <w:tab w:val="left" w:pos="1304"/>
        </w:tabs>
      </w:pPr>
    </w:p>
    <w:p w14:paraId="49C0E829" w14:textId="0897592B" w:rsidR="00624D9F" w:rsidRDefault="00624D9F" w:rsidP="00624D9F">
      <w:pPr>
        <w:tabs>
          <w:tab w:val="left" w:pos="1304"/>
        </w:tabs>
      </w:pPr>
    </w:p>
    <w:p w14:paraId="31448C28" w14:textId="2DC1A396" w:rsidR="00624D9F" w:rsidRDefault="00624D9F" w:rsidP="00624D9F">
      <w:pPr>
        <w:tabs>
          <w:tab w:val="left" w:pos="1304"/>
        </w:tabs>
      </w:pPr>
    </w:p>
    <w:p w14:paraId="78AD8F26" w14:textId="3559A6F5" w:rsidR="00624D9F" w:rsidRDefault="00624D9F" w:rsidP="00624D9F">
      <w:pPr>
        <w:tabs>
          <w:tab w:val="left" w:pos="1304"/>
        </w:tabs>
      </w:pPr>
    </w:p>
    <w:p w14:paraId="4B66CC1C" w14:textId="41B13679" w:rsidR="00624D9F" w:rsidRDefault="00624D9F" w:rsidP="00624D9F">
      <w:pPr>
        <w:tabs>
          <w:tab w:val="left" w:pos="1304"/>
        </w:tabs>
      </w:pPr>
    </w:p>
    <w:p w14:paraId="468393CD" w14:textId="40CA0321" w:rsidR="00624D9F" w:rsidRDefault="00624D9F" w:rsidP="00624D9F">
      <w:pPr>
        <w:tabs>
          <w:tab w:val="left" w:pos="1304"/>
        </w:tabs>
      </w:pPr>
    </w:p>
    <w:p w14:paraId="20E6D2CB" w14:textId="52318C5D" w:rsidR="00624D9F" w:rsidRDefault="00624D9F" w:rsidP="00624D9F">
      <w:pPr>
        <w:tabs>
          <w:tab w:val="left" w:pos="1304"/>
        </w:tabs>
      </w:pPr>
    </w:p>
    <w:p w14:paraId="51E2A4B9" w14:textId="7ED63E58" w:rsidR="00624D9F" w:rsidRDefault="00624D9F" w:rsidP="00624D9F">
      <w:pPr>
        <w:tabs>
          <w:tab w:val="left" w:pos="1304"/>
        </w:tabs>
      </w:pPr>
    </w:p>
    <w:p w14:paraId="7C22C0CF" w14:textId="5C4BB55E" w:rsidR="00624D9F" w:rsidRDefault="00624D9F" w:rsidP="00624D9F">
      <w:pPr>
        <w:tabs>
          <w:tab w:val="left" w:pos="1304"/>
        </w:tabs>
      </w:pPr>
    </w:p>
    <w:p w14:paraId="5F79ADD7" w14:textId="5A0EF103" w:rsidR="00624D9F" w:rsidRDefault="00624D9F" w:rsidP="00624D9F">
      <w:pPr>
        <w:tabs>
          <w:tab w:val="left" w:pos="1304"/>
        </w:tabs>
      </w:pPr>
    </w:p>
    <w:p w14:paraId="0A40ED1D" w14:textId="77D53006" w:rsidR="00624D9F" w:rsidRDefault="00624D9F" w:rsidP="00624D9F">
      <w:pPr>
        <w:tabs>
          <w:tab w:val="left" w:pos="1304"/>
        </w:tabs>
      </w:pPr>
    </w:p>
    <w:p w14:paraId="48A042C0" w14:textId="472DA13B" w:rsidR="00624D9F" w:rsidRDefault="00624D9F" w:rsidP="00624D9F">
      <w:pPr>
        <w:tabs>
          <w:tab w:val="left" w:pos="1304"/>
        </w:tabs>
      </w:pPr>
    </w:p>
    <w:p w14:paraId="3C8F3A56" w14:textId="5DBDD047" w:rsidR="00624D9F" w:rsidRDefault="00624D9F" w:rsidP="00624D9F">
      <w:pPr>
        <w:tabs>
          <w:tab w:val="left" w:pos="1304"/>
        </w:tabs>
      </w:pPr>
    </w:p>
    <w:p w14:paraId="55EC283B" w14:textId="5FD0439C" w:rsidR="00624D9F" w:rsidRDefault="00624D9F" w:rsidP="00624D9F">
      <w:pPr>
        <w:tabs>
          <w:tab w:val="left" w:pos="1304"/>
        </w:tabs>
      </w:pPr>
    </w:p>
    <w:p w14:paraId="53BEB241" w14:textId="55C947BF" w:rsidR="00624D9F" w:rsidRDefault="00624D9F" w:rsidP="00624D9F">
      <w:pPr>
        <w:tabs>
          <w:tab w:val="left" w:pos="1304"/>
        </w:tabs>
      </w:pPr>
    </w:p>
    <w:p w14:paraId="25D245F3" w14:textId="0ED253C5" w:rsidR="00624D9F" w:rsidRDefault="00624D9F" w:rsidP="00624D9F">
      <w:pPr>
        <w:tabs>
          <w:tab w:val="left" w:pos="1304"/>
        </w:tabs>
      </w:pPr>
    </w:p>
    <w:p w14:paraId="35E473E6" w14:textId="183F1566" w:rsidR="00624D9F" w:rsidRDefault="00624D9F" w:rsidP="00624D9F">
      <w:pPr>
        <w:tabs>
          <w:tab w:val="left" w:pos="1304"/>
        </w:tabs>
      </w:pPr>
    </w:p>
    <w:p w14:paraId="4724B189" w14:textId="65BBB98C" w:rsidR="00624D9F" w:rsidRDefault="00624D9F" w:rsidP="00624D9F">
      <w:pPr>
        <w:tabs>
          <w:tab w:val="left" w:pos="1304"/>
        </w:tabs>
      </w:pPr>
    </w:p>
    <w:p w14:paraId="6DCA1576" w14:textId="7CA63564" w:rsidR="00624D9F" w:rsidRDefault="00624D9F" w:rsidP="00624D9F">
      <w:pPr>
        <w:tabs>
          <w:tab w:val="left" w:pos="1304"/>
        </w:tabs>
      </w:pPr>
    </w:p>
    <w:p w14:paraId="0F5B4254" w14:textId="3B0C53E0" w:rsidR="00624D9F" w:rsidRDefault="00624D9F" w:rsidP="00624D9F">
      <w:pPr>
        <w:tabs>
          <w:tab w:val="left" w:pos="1304"/>
        </w:tabs>
      </w:pPr>
    </w:p>
    <w:p w14:paraId="62FA9D87" w14:textId="437A2620" w:rsidR="00624D9F" w:rsidRDefault="00624D9F" w:rsidP="00624D9F">
      <w:pPr>
        <w:tabs>
          <w:tab w:val="left" w:pos="1304"/>
        </w:tabs>
      </w:pPr>
    </w:p>
    <w:p w14:paraId="40156A8C" w14:textId="77777777" w:rsidR="00624D9F" w:rsidRPr="00624D9F" w:rsidRDefault="00624D9F" w:rsidP="00624D9F">
      <w:pPr>
        <w:tabs>
          <w:tab w:val="left" w:pos="1304"/>
        </w:tabs>
      </w:pPr>
    </w:p>
    <w:sectPr w:rsidR="00624D9F" w:rsidRPr="00624D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DF454" w14:textId="77777777" w:rsidR="007456B5" w:rsidRDefault="007456B5" w:rsidP="007456B5">
      <w:r>
        <w:separator/>
      </w:r>
    </w:p>
  </w:endnote>
  <w:endnote w:type="continuationSeparator" w:id="0">
    <w:p w14:paraId="2A75B3A5" w14:textId="77777777" w:rsidR="007456B5" w:rsidRDefault="007456B5" w:rsidP="0074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15B84" w14:textId="77777777" w:rsidR="007456B5" w:rsidRDefault="007456B5" w:rsidP="007456B5">
      <w:r>
        <w:separator/>
      </w:r>
    </w:p>
  </w:footnote>
  <w:footnote w:type="continuationSeparator" w:id="0">
    <w:p w14:paraId="7FF12F31" w14:textId="77777777" w:rsidR="007456B5" w:rsidRDefault="007456B5" w:rsidP="007456B5">
      <w:r>
        <w:continuationSeparator/>
      </w:r>
    </w:p>
  </w:footnote>
  <w:footnote w:id="1">
    <w:p w14:paraId="54060C34" w14:textId="6FFA2D5A" w:rsidR="007456B5" w:rsidRPr="007456B5" w:rsidRDefault="007456B5">
      <w:pPr>
        <w:pStyle w:val="Textpoznmkypodiarou"/>
      </w:pPr>
      <w:r>
        <w:rPr>
          <w:rStyle w:val="Odkaznapoznmkupodiarou"/>
        </w:rPr>
        <w:footnoteRef/>
      </w:r>
      <w:r>
        <w:t xml:space="preserve"> </w:t>
      </w:r>
      <w:r w:rsidRPr="007456B5">
        <w:rPr>
          <w:shd w:val="clear" w:color="auto" w:fill="FFFFFF"/>
        </w:rPr>
        <w:t xml:space="preserve">GARIN, </w:t>
      </w:r>
      <w:proofErr w:type="spellStart"/>
      <w:r w:rsidRPr="007456B5">
        <w:rPr>
          <w:shd w:val="clear" w:color="auto" w:fill="FFFFFF"/>
        </w:rPr>
        <w:t>Eugenio</w:t>
      </w:r>
      <w:proofErr w:type="spellEnd"/>
      <w:r w:rsidRPr="007456B5">
        <w:rPr>
          <w:shd w:val="clear" w:color="auto" w:fill="FFFFFF"/>
        </w:rPr>
        <w:t xml:space="preserve">, </w:t>
      </w:r>
      <w:proofErr w:type="spellStart"/>
      <w:r w:rsidRPr="007456B5">
        <w:rPr>
          <w:shd w:val="clear" w:color="auto" w:fill="FFFFFF"/>
        </w:rPr>
        <w:t>ed</w:t>
      </w:r>
      <w:proofErr w:type="spellEnd"/>
      <w:r w:rsidRPr="007456B5">
        <w:rPr>
          <w:shd w:val="clear" w:color="auto" w:fill="FFFFFF"/>
        </w:rPr>
        <w:t xml:space="preserve">. Renesanční </w:t>
      </w:r>
      <w:proofErr w:type="spellStart"/>
      <w:r w:rsidRPr="007456B5">
        <w:rPr>
          <w:shd w:val="clear" w:color="auto" w:fill="FFFFFF"/>
        </w:rPr>
        <w:t>člověk</w:t>
      </w:r>
      <w:proofErr w:type="spellEnd"/>
      <w:r w:rsidRPr="007456B5">
        <w:rPr>
          <w:shd w:val="clear" w:color="auto" w:fill="FFFFFF"/>
        </w:rPr>
        <w:t xml:space="preserve"> a jeho </w:t>
      </w:r>
      <w:proofErr w:type="spellStart"/>
      <w:r w:rsidRPr="007456B5">
        <w:rPr>
          <w:shd w:val="clear" w:color="auto" w:fill="FFFFFF"/>
        </w:rPr>
        <w:t>svět</w:t>
      </w:r>
      <w:proofErr w:type="spellEnd"/>
      <w:r w:rsidRPr="007456B5">
        <w:rPr>
          <w:shd w:val="clear" w:color="auto" w:fill="FFFFFF"/>
        </w:rPr>
        <w:t>., 2003, s.133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E2"/>
    <w:rsid w:val="00085C98"/>
    <w:rsid w:val="00145F1B"/>
    <w:rsid w:val="001E25A1"/>
    <w:rsid w:val="002A74B8"/>
    <w:rsid w:val="00340540"/>
    <w:rsid w:val="00365FC2"/>
    <w:rsid w:val="005C443D"/>
    <w:rsid w:val="00624D9F"/>
    <w:rsid w:val="006356F7"/>
    <w:rsid w:val="00675479"/>
    <w:rsid w:val="00732FCA"/>
    <w:rsid w:val="00743B82"/>
    <w:rsid w:val="00743BE2"/>
    <w:rsid w:val="007456B5"/>
    <w:rsid w:val="007C0812"/>
    <w:rsid w:val="00816FA3"/>
    <w:rsid w:val="009144D8"/>
    <w:rsid w:val="009276F0"/>
    <w:rsid w:val="009971C5"/>
    <w:rsid w:val="00A651E0"/>
    <w:rsid w:val="00A72350"/>
    <w:rsid w:val="00A8635F"/>
    <w:rsid w:val="00BC1CDE"/>
    <w:rsid w:val="00BD1274"/>
    <w:rsid w:val="00C03C2E"/>
    <w:rsid w:val="00CA6798"/>
    <w:rsid w:val="00E11279"/>
    <w:rsid w:val="00E77C5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7711"/>
  <w15:chartTrackingRefBased/>
  <w15:docId w15:val="{358FF9FC-50E9-4ED8-89A6-453C4002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4D9F"/>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9144D8"/>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Nadpis3">
    <w:name w:val="heading 3"/>
    <w:basedOn w:val="Normlny"/>
    <w:link w:val="Nadpis3Char"/>
    <w:uiPriority w:val="9"/>
    <w:qFormat/>
    <w:rsid w:val="009144D8"/>
    <w:pPr>
      <w:spacing w:before="100" w:beforeAutospacing="1" w:after="100" w:afterAutospacing="1"/>
      <w:outlineLvl w:val="2"/>
    </w:pPr>
    <w:rPr>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spacing w:after="200" w:line="276" w:lineRule="auto"/>
      <w:ind w:left="720"/>
      <w:contextualSpacing/>
    </w:pPr>
    <w:rPr>
      <w:rFonts w:asciiTheme="minorHAnsi" w:eastAsiaTheme="minorHAnsi" w:hAnsiTheme="minorHAnsi" w:cstheme="minorBidi"/>
      <w:sz w:val="22"/>
      <w:szCs w:val="22"/>
      <w:lang w:eastAsia="en-US"/>
    </w:rPr>
  </w:style>
  <w:style w:type="paragraph" w:styleId="Textpoznmkypodiarou">
    <w:name w:val="footnote text"/>
    <w:basedOn w:val="Normlny"/>
    <w:link w:val="TextpoznmkypodiarouChar"/>
    <w:uiPriority w:val="99"/>
    <w:semiHidden/>
    <w:unhideWhenUsed/>
    <w:rsid w:val="007456B5"/>
    <w:rPr>
      <w:sz w:val="20"/>
      <w:szCs w:val="20"/>
    </w:rPr>
  </w:style>
  <w:style w:type="character" w:customStyle="1" w:styleId="TextpoznmkypodiarouChar">
    <w:name w:val="Text poznámky pod čiarou Char"/>
    <w:basedOn w:val="Predvolenpsmoodseku"/>
    <w:link w:val="Textpoznmkypodiarou"/>
    <w:uiPriority w:val="99"/>
    <w:semiHidden/>
    <w:rsid w:val="007456B5"/>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7456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BC3E6-9B93-4D14-8492-0DF1DA70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7</Pages>
  <Words>1148</Words>
  <Characters>6545</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2020-12-17T15:44:00Z</dcterms:created>
  <dcterms:modified xsi:type="dcterms:W3CDTF">2020-12-18T15:04:00Z</dcterms:modified>
</cp:coreProperties>
</file>