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A6F78" w14:textId="6BB9F4C6" w:rsidR="00746FE3" w:rsidRPr="00AF67CC" w:rsidRDefault="009F4DBE" w:rsidP="00AF67CC">
      <w:pPr>
        <w:spacing w:after="0"/>
        <w:jc w:val="center"/>
        <w:rPr>
          <w:rFonts w:ascii="Source Sans Pro" w:hAnsi="Source Sans Pro" w:cs="Times New Roman"/>
          <w:b/>
          <w:color w:val="272529"/>
          <w:sz w:val="24"/>
          <w:szCs w:val="24"/>
          <w:lang w:eastAsia="sk-SK"/>
        </w:rPr>
      </w:pPr>
      <w:r w:rsidRPr="00AF67CC">
        <w:rPr>
          <w:rFonts w:ascii="Source Sans Pro" w:hAnsi="Source Sans Pro" w:cs="Times New Roman"/>
          <w:b/>
          <w:color w:val="272529"/>
          <w:sz w:val="24"/>
          <w:szCs w:val="24"/>
          <w:lang w:eastAsia="sk-SK"/>
        </w:rPr>
        <w:t>História a v</w:t>
      </w:r>
      <w:r w:rsidR="00746FE3" w:rsidRPr="00AF67CC">
        <w:rPr>
          <w:rFonts w:ascii="Source Sans Pro" w:hAnsi="Source Sans Pro" w:cs="Times New Roman"/>
          <w:b/>
          <w:color w:val="272529"/>
          <w:sz w:val="24"/>
          <w:szCs w:val="24"/>
          <w:lang w:eastAsia="sk-SK"/>
        </w:rPr>
        <w:t>znik</w:t>
      </w:r>
    </w:p>
    <w:p w14:paraId="1555EF06" w14:textId="716C4BD0" w:rsidR="00CA4B4A" w:rsidRDefault="00D4504C" w:rsidP="00AF67CC">
      <w:pPr>
        <w:spacing w:after="0"/>
        <w:jc w:val="both"/>
        <w:rPr>
          <w:rFonts w:ascii="Arial CE" w:hAnsi="Arial CE" w:cs="Arial CE"/>
          <w:color w:val="000000"/>
          <w:sz w:val="20"/>
          <w:szCs w:val="20"/>
        </w:rPr>
      </w:pPr>
      <w:r>
        <w:rPr>
          <w:rFonts w:ascii="Arial CE" w:hAnsi="Arial CE" w:cs="Arial CE"/>
          <w:color w:val="000000"/>
          <w:sz w:val="20"/>
          <w:szCs w:val="20"/>
        </w:rPr>
        <w:t xml:space="preserve">zakladateľ Červeného kríža Henry </w:t>
      </w:r>
      <w:proofErr w:type="spellStart"/>
      <w:r>
        <w:rPr>
          <w:rFonts w:ascii="Arial CE" w:hAnsi="Arial CE" w:cs="Arial CE"/>
          <w:color w:val="000000"/>
          <w:sz w:val="20"/>
          <w:szCs w:val="20"/>
        </w:rPr>
        <w:t>Dunant</w:t>
      </w:r>
      <w:proofErr w:type="spellEnd"/>
      <w:r>
        <w:rPr>
          <w:rFonts w:ascii="Arial CE" w:hAnsi="Arial CE" w:cs="Arial CE"/>
          <w:color w:val="000000"/>
          <w:sz w:val="20"/>
          <w:szCs w:val="20"/>
        </w:rPr>
        <w:t xml:space="preserve">. </w:t>
      </w:r>
    </w:p>
    <w:p w14:paraId="46C002CF" w14:textId="485F914C" w:rsidR="00CA4B4A" w:rsidRPr="00CA4B4A" w:rsidRDefault="00CA4B4A" w:rsidP="00C224A1">
      <w:pPr>
        <w:spacing w:after="0"/>
        <w:rPr>
          <w:rFonts w:ascii="Arial CE" w:hAnsi="Arial CE" w:cs="Arial CE"/>
          <w:color w:val="000000"/>
          <w:sz w:val="20"/>
          <w:szCs w:val="20"/>
        </w:rPr>
      </w:pPr>
      <w:r w:rsidRPr="006F48A9">
        <w:rPr>
          <w:rFonts w:ascii="Arial" w:hAnsi="Arial" w:cs="Arial"/>
          <w:color w:val="222222"/>
          <w:sz w:val="21"/>
          <w:szCs w:val="21"/>
          <w:shd w:val="clear" w:color="auto" w:fill="FFFFFF"/>
        </w:rPr>
        <w:t>Cieľom hnutia je chrániť životy, zdravie, dôstojnosť a znižovať utrpenie ľudí v núdzi následkom vojen, prírodných alebo technických katastrof a </w:t>
      </w:r>
      <w:hyperlink r:id="rId6" w:tooltip="Epidémia" w:history="1">
        <w:r w:rsidRPr="006F48A9">
          <w:rPr>
            <w:rStyle w:val="Hypertextovprepojenie"/>
            <w:rFonts w:ascii="Arial" w:hAnsi="Arial" w:cs="Arial"/>
            <w:color w:val="0B0080"/>
            <w:sz w:val="21"/>
            <w:szCs w:val="21"/>
            <w:shd w:val="clear" w:color="auto" w:fill="FFFFFF"/>
          </w:rPr>
          <w:t>epidémií</w:t>
        </w:r>
      </w:hyperlink>
      <w:r w:rsidRPr="006F48A9">
        <w:rPr>
          <w:rFonts w:ascii="Arial" w:hAnsi="Arial" w:cs="Arial"/>
          <w:color w:val="222222"/>
          <w:sz w:val="21"/>
          <w:szCs w:val="21"/>
          <w:shd w:val="clear" w:color="auto" w:fill="FFFFFF"/>
        </w:rPr>
        <w:t> bez ohľadu na národnosť, pôvod, náboženstvo alebo politický názor postihnutých.</w:t>
      </w:r>
    </w:p>
    <w:p w14:paraId="7F5949F1" w14:textId="77777777" w:rsidR="00AF67CC" w:rsidRDefault="00CA4B4A" w:rsidP="00C224A1">
      <w:pPr>
        <w:spacing w:after="0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Medzinárodný Červený kríž alebo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Medzinárodné hnutie Červeného kríža a Červeného polmesiaca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 (názov platný od roku 1986, Červený polmesiac je obdoba ČK pre moslimské krajiny) je humanitárne hnutie v podobe medzinárodnej neziskovej organizácie. Zaoberá sa poskytovaním humanitárnej pomoci a lekárskej starostlivosti v oblastiach, kde je to potrebné (vojnové konflikty, prírodné katastrofy a pod.). </w:t>
      </w:r>
    </w:p>
    <w:p w14:paraId="32BAE3C0" w14:textId="26120F11" w:rsidR="00CA4B4A" w:rsidRPr="00AF67CC" w:rsidRDefault="00CA4B4A" w:rsidP="00C224A1">
      <w:pPr>
        <w:spacing w:after="0"/>
        <w:rPr>
          <w:rFonts w:ascii="Source Sans Pro" w:hAnsi="Source Sans Pro" w:cs="Times New Roman"/>
          <w:color w:val="272529"/>
          <w:szCs w:val="24"/>
          <w:lang w:eastAsia="sk-SK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Jeho mottom je „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power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 xml:space="preserve"> humanity</w:t>
      </w:r>
      <w:r>
        <w:rPr>
          <w:rFonts w:ascii="Arial" w:hAnsi="Arial" w:cs="Arial"/>
          <w:color w:val="800000"/>
          <w:sz w:val="21"/>
          <w:szCs w:val="21"/>
          <w:shd w:val="clear" w:color="auto" w:fill="FFFFFF"/>
        </w:rPr>
        <w:t>“ – </w:t>
      </w:r>
      <w:r>
        <w:rPr>
          <w:rFonts w:ascii="Arial" w:hAnsi="Arial" w:cs="Arial"/>
          <w:b/>
          <w:bCs/>
          <w:color w:val="5341AF"/>
          <w:sz w:val="21"/>
          <w:szCs w:val="21"/>
          <w:shd w:val="clear" w:color="auto" w:fill="FFFFFF"/>
        </w:rPr>
        <w:t>sila ľudskosti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. hlavné sídlo má vo švajčiarskej </w:t>
      </w:r>
      <w:r w:rsidRPr="00AF67CC">
        <w:rPr>
          <w:rFonts w:ascii="Arial" w:hAnsi="Arial" w:cs="Arial"/>
          <w:color w:val="212529"/>
          <w:sz w:val="20"/>
          <w:szCs w:val="21"/>
          <w:shd w:val="clear" w:color="auto" w:fill="FFFFFF"/>
        </w:rPr>
        <w:t>Ženeve. </w:t>
      </w:r>
      <w:r w:rsidR="00906840" w:rsidRPr="00AF67CC">
        <w:rPr>
          <w:rFonts w:ascii="Arial" w:hAnsi="Arial" w:cs="Arial"/>
          <w:color w:val="222222"/>
          <w:sz w:val="18"/>
          <w:szCs w:val="20"/>
          <w:shd w:val="clear" w:color="auto" w:fill="FFFFFF"/>
        </w:rPr>
        <w:t>Znak Červeného kríža vznikol ako reverz švajčiarskej zástavy</w:t>
      </w:r>
    </w:p>
    <w:p w14:paraId="09B8E3DF" w14:textId="4FEDBE2E" w:rsidR="0073318B" w:rsidRPr="00AF67CC" w:rsidRDefault="00641483" w:rsidP="00C224A1">
      <w:pPr>
        <w:spacing w:after="0"/>
        <w:rPr>
          <w:rFonts w:ascii="Source Sans Pro" w:hAnsi="Source Sans Pro" w:cs="Times New Roman"/>
          <w:color w:val="272529"/>
          <w:szCs w:val="24"/>
          <w:lang w:eastAsia="sk-SK"/>
        </w:rPr>
      </w:pPr>
      <w:r w:rsidRPr="00AF67CC">
        <w:rPr>
          <w:rFonts w:ascii="Source Sans Pro" w:hAnsi="Source Sans Pro" w:cs="Times New Roman"/>
          <w:color w:val="272529"/>
          <w:szCs w:val="24"/>
          <w:lang w:eastAsia="sk-SK"/>
        </w:rPr>
        <w:t xml:space="preserve">Vo svete funguje </w:t>
      </w:r>
      <w:r w:rsidR="0073318B" w:rsidRPr="00AF67CC">
        <w:rPr>
          <w:rFonts w:ascii="Source Sans Pro" w:hAnsi="Source Sans Pro" w:cs="Times New Roman"/>
          <w:color w:val="272529"/>
          <w:szCs w:val="24"/>
          <w:lang w:eastAsia="sk-SK"/>
        </w:rPr>
        <w:t>Medzinárodný výbor Červeného kríža, Medzinárodná federácia Červeného kríža a Červeného polmesiaca a národné spoločností Červeného kríža a Červeného polmesiaca, ktoré spolu vytvárajú Medzinárodné hnutie Červeného kríža a Červeného polmesiaca.</w:t>
      </w:r>
    </w:p>
    <w:p w14:paraId="0CF89B66" w14:textId="161C84EC" w:rsidR="0073318B" w:rsidRPr="006F48A9" w:rsidRDefault="0073318B" w:rsidP="00C224A1">
      <w:pPr>
        <w:spacing w:after="0"/>
        <w:rPr>
          <w:rFonts w:ascii="Source Sans Pro" w:hAnsi="Source Sans Pro" w:cs="Times New Roman"/>
          <w:color w:val="272529"/>
          <w:sz w:val="24"/>
          <w:szCs w:val="24"/>
          <w:lang w:eastAsia="sk-SK"/>
        </w:rPr>
      </w:pPr>
    </w:p>
    <w:p w14:paraId="7574315A" w14:textId="77777777" w:rsidR="00465553" w:rsidRDefault="00465553" w:rsidP="00C224A1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Medzinárodné hnutie Červeného kríža a Červeného polmesiaca sa riadi siedmimi princípmi, ktoré boli prijaté na XX. Medzinárodnej konferencii Červeného kríža v októbri 1965 vo Viedni. Sú to:</w:t>
      </w:r>
    </w:p>
    <w:p w14:paraId="059633CC" w14:textId="768963A8" w:rsidR="00465553" w:rsidRDefault="00465553" w:rsidP="00C224A1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</w:p>
    <w:p w14:paraId="6E4DD460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ľudskosť (humanity)</w:t>
      </w:r>
      <w:r>
        <w:rPr>
          <w:rFonts w:ascii="Arial" w:hAnsi="Arial" w:cs="Arial"/>
          <w:color w:val="212529"/>
          <w:sz w:val="21"/>
          <w:szCs w:val="21"/>
        </w:rPr>
        <w:t> – ČK sa usiluje v medzinárodnom a národnom meradle zmierňovať utrpenie a predchádzať mu, kdekoľvek sa vyskytne. Cieľom hnutia je chrániť zdravie, život a vysoko si vážiť človeka;</w:t>
      </w:r>
    </w:p>
    <w:p w14:paraId="3AD95AB7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neutralita (neutrality)</w:t>
      </w:r>
      <w:r>
        <w:rPr>
          <w:rFonts w:ascii="Arial" w:hAnsi="Arial" w:cs="Arial"/>
          <w:color w:val="212529"/>
          <w:sz w:val="21"/>
          <w:szCs w:val="21"/>
        </w:rPr>
        <w:t> – ČK sa nezúčastňuje na nepriateľských akciách, ani na politických, náboženských, rasových a svetonázorových rozporoch;</w:t>
      </w:r>
    </w:p>
    <w:p w14:paraId="3F79F16D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nestrannosť (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impartiality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>)</w:t>
      </w:r>
      <w:r>
        <w:rPr>
          <w:rFonts w:ascii="Arial" w:hAnsi="Arial" w:cs="Arial"/>
          <w:color w:val="212529"/>
          <w:sz w:val="21"/>
          <w:szCs w:val="21"/>
        </w:rPr>
        <w:t> – ČK nerobí rozdiel medzi štátnou príslušnosťou, rasou, náboženským vyznaním, sociálnym postavením a politickou príslušnosťou;</w:t>
      </w:r>
    </w:p>
    <w:p w14:paraId="442FBF5C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nezávislosť (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independence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>)</w:t>
      </w:r>
      <w:r>
        <w:rPr>
          <w:rFonts w:ascii="Arial" w:hAnsi="Arial" w:cs="Arial"/>
          <w:color w:val="FF420E"/>
          <w:sz w:val="21"/>
          <w:szCs w:val="21"/>
        </w:rPr>
        <w:t> </w:t>
      </w:r>
      <w:r>
        <w:rPr>
          <w:rFonts w:ascii="Arial" w:hAnsi="Arial" w:cs="Arial"/>
          <w:color w:val="212529"/>
          <w:sz w:val="21"/>
          <w:szCs w:val="21"/>
        </w:rPr>
        <w:t>– ČK je nezávislý a národné spoločnosti si musia zachovať svoju samostatnosť, aby mohli konať podľa zásad ČK;</w:t>
      </w:r>
    </w:p>
    <w:p w14:paraId="76CD0150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dobrovoľnosť (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voluntary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service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>)</w:t>
      </w:r>
      <w:r>
        <w:rPr>
          <w:rFonts w:ascii="Arial" w:hAnsi="Arial" w:cs="Arial"/>
          <w:color w:val="212529"/>
          <w:sz w:val="21"/>
          <w:szCs w:val="21"/>
        </w:rPr>
        <w:t> – ČK má dobrovoľný charakter, upriamuje sa na poskytovanie pomoci a nie je motivovaný snahou po zisku;</w:t>
      </w:r>
    </w:p>
    <w:p w14:paraId="31B8528C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jednota (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unity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>)</w:t>
      </w:r>
      <w:r>
        <w:rPr>
          <w:rFonts w:ascii="Arial" w:hAnsi="Arial" w:cs="Arial"/>
          <w:color w:val="212529"/>
          <w:sz w:val="21"/>
          <w:szCs w:val="21"/>
        </w:rPr>
        <w:t> – v každej krajine môže byť len jedna národná spoločnosť ČK, ktorá musí byť otvorená všetkým a vykonáva humanitnú činnosť na celom území svojej krajiny;</w:t>
      </w:r>
    </w:p>
    <w:p w14:paraId="0743A1B3" w14:textId="77777777" w:rsidR="00465553" w:rsidRDefault="00465553" w:rsidP="00C224A1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univerzálnosť – svetovosť (</w:t>
      </w:r>
      <w:proofErr w:type="spellStart"/>
      <w:r>
        <w:rPr>
          <w:rFonts w:ascii="Arial" w:hAnsi="Arial" w:cs="Arial"/>
          <w:b/>
          <w:bCs/>
          <w:color w:val="5341AF"/>
          <w:sz w:val="21"/>
          <w:szCs w:val="21"/>
        </w:rPr>
        <w:t>universality</w:t>
      </w:r>
      <w:proofErr w:type="spellEnd"/>
      <w:r>
        <w:rPr>
          <w:rFonts w:ascii="Arial" w:hAnsi="Arial" w:cs="Arial"/>
          <w:b/>
          <w:bCs/>
          <w:color w:val="5341AF"/>
          <w:sz w:val="21"/>
          <w:szCs w:val="21"/>
        </w:rPr>
        <w:t>)</w:t>
      </w:r>
      <w:r>
        <w:rPr>
          <w:rFonts w:ascii="Arial" w:hAnsi="Arial" w:cs="Arial"/>
          <w:color w:val="212529"/>
          <w:sz w:val="21"/>
          <w:szCs w:val="21"/>
        </w:rPr>
        <w:t> – ČK je svetová inštitúcia, v ktorej majú všetky národné spoločnosti rovnaké práva, zodpovednosť a povinnosť navzájom si pomáhať.</w:t>
      </w:r>
    </w:p>
    <w:p w14:paraId="6A1CF800" w14:textId="77777777" w:rsidR="00465553" w:rsidRPr="006F48A9" w:rsidRDefault="00465553" w:rsidP="00C224A1">
      <w:pPr>
        <w:spacing w:after="0"/>
        <w:rPr>
          <w:rFonts w:ascii="Source Sans Pro" w:hAnsi="Source Sans Pro" w:cs="Times New Roman"/>
          <w:color w:val="272529"/>
          <w:sz w:val="24"/>
          <w:szCs w:val="24"/>
          <w:lang w:eastAsia="sk-SK"/>
        </w:rPr>
      </w:pPr>
    </w:p>
    <w:p w14:paraId="1A2727F8" w14:textId="1299D63B" w:rsidR="00906840" w:rsidRDefault="00906840" w:rsidP="00C224A1">
      <w:pPr>
        <w:spacing w:after="0"/>
        <w:rPr>
          <w:rFonts w:ascii="Georgia" w:hAnsi="Georgia"/>
          <w:color w:val="000000"/>
        </w:rPr>
      </w:pPr>
      <w:bookmarkStart w:id="0" w:name="_GoBack"/>
      <w:bookmarkEnd w:id="0"/>
      <w:r>
        <w:rPr>
          <w:rStyle w:val="mw-headline"/>
          <w:rFonts w:ascii="Georgia" w:hAnsi="Georgia"/>
          <w:b/>
          <w:bCs/>
          <w:color w:val="000000"/>
        </w:rPr>
        <w:t>Ženevské právo</w:t>
      </w:r>
    </w:p>
    <w:p w14:paraId="6B351AB3" w14:textId="76D40A80" w:rsidR="00906840" w:rsidRDefault="00906840" w:rsidP="00C224A1">
      <w:pPr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Hlavné zásady, ktoré zastáva Medzinárodný červený kríž, sú postavené na princípoch medzinárodného humanitárneho práva, </w:t>
      </w:r>
    </w:p>
    <w:p w14:paraId="6F4E3B69" w14:textId="0F877EB6" w:rsidR="00331CF1" w:rsidRDefault="00906840" w:rsidP="00331CF1">
      <w:pPr>
        <w:spacing w:after="0"/>
        <w:rPr>
          <w:lang w:eastAsia="sk-SK"/>
        </w:rPr>
      </w:pPr>
      <w:r>
        <w:rPr>
          <w:rFonts w:ascii="Arial" w:hAnsi="Arial" w:cs="Arial"/>
          <w:color w:val="222222"/>
          <w:sz w:val="21"/>
          <w:szCs w:val="21"/>
        </w:rPr>
        <w:t xml:space="preserve">Základným prameňom medzinárodného humanitárneho práva a prameňom, z ktorého Medzinárodný červený kríž vychádza, sú tzv. Ženevské dohovory o ochrane obetí ozbrojených konfliktov. </w:t>
      </w:r>
    </w:p>
    <w:p w14:paraId="7D527C9B" w14:textId="62A55A5B" w:rsidR="006F48A9" w:rsidRDefault="006F48A9" w:rsidP="00C224A1">
      <w:pPr>
        <w:spacing w:after="0"/>
        <w:rPr>
          <w:lang w:eastAsia="sk-SK"/>
        </w:rPr>
      </w:pPr>
    </w:p>
    <w:sectPr w:rsidR="006F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 CE">
    <w:panose1 w:val="020B0604020202020204"/>
    <w:charset w:val="EE"/>
    <w:family w:val="swiss"/>
    <w:pitch w:val="variable"/>
    <w:sig w:usb0="00000005" w:usb1="00000000" w:usb2="00000000" w:usb3="00000000" w:csb0="00000002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2703E"/>
    <w:multiLevelType w:val="hybridMultilevel"/>
    <w:tmpl w:val="9F60BA2C"/>
    <w:lvl w:ilvl="0" w:tplc="DDE05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94A6F"/>
    <w:multiLevelType w:val="multilevel"/>
    <w:tmpl w:val="A93A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22F26"/>
    <w:multiLevelType w:val="multilevel"/>
    <w:tmpl w:val="FBD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B6"/>
    <w:rsid w:val="000B43B7"/>
    <w:rsid w:val="00331CF1"/>
    <w:rsid w:val="0043100A"/>
    <w:rsid w:val="00465553"/>
    <w:rsid w:val="004E25FB"/>
    <w:rsid w:val="00507FAD"/>
    <w:rsid w:val="00641483"/>
    <w:rsid w:val="006F48A9"/>
    <w:rsid w:val="0073318B"/>
    <w:rsid w:val="00746FE3"/>
    <w:rsid w:val="00906840"/>
    <w:rsid w:val="0092441A"/>
    <w:rsid w:val="009D0CC5"/>
    <w:rsid w:val="009F2E81"/>
    <w:rsid w:val="009F4DBE"/>
    <w:rsid w:val="00AF67CC"/>
    <w:rsid w:val="00B20AA4"/>
    <w:rsid w:val="00C1154A"/>
    <w:rsid w:val="00C14D19"/>
    <w:rsid w:val="00C224A1"/>
    <w:rsid w:val="00CA4B4A"/>
    <w:rsid w:val="00D4504C"/>
    <w:rsid w:val="00F04464"/>
    <w:rsid w:val="00F743AD"/>
    <w:rsid w:val="00F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F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06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B4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743AD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F48A9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F48A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6F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06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906840"/>
  </w:style>
  <w:style w:type="character" w:customStyle="1" w:styleId="mw-editsection">
    <w:name w:val="mw-editsection"/>
    <w:basedOn w:val="Predvolenpsmoodseku"/>
    <w:rsid w:val="00906840"/>
  </w:style>
  <w:style w:type="character" w:customStyle="1" w:styleId="mw-editsection-bracket">
    <w:name w:val="mw-editsection-bracket"/>
    <w:basedOn w:val="Predvolenpsmoodseku"/>
    <w:rsid w:val="00906840"/>
  </w:style>
  <w:style w:type="character" w:customStyle="1" w:styleId="mw-editsection-divider">
    <w:name w:val="mw-editsection-divider"/>
    <w:basedOn w:val="Predvolenpsmoodseku"/>
    <w:rsid w:val="00906840"/>
  </w:style>
  <w:style w:type="character" w:customStyle="1" w:styleId="Nadpis5Char">
    <w:name w:val="Nadpis 5 Char"/>
    <w:basedOn w:val="Predvolenpsmoodseku"/>
    <w:link w:val="Nadpis5"/>
    <w:uiPriority w:val="9"/>
    <w:semiHidden/>
    <w:rsid w:val="000B43B7"/>
    <w:rPr>
      <w:rFonts w:asciiTheme="majorHAnsi" w:eastAsiaTheme="majorEastAsia" w:hAnsiTheme="majorHAnsi" w:cstheme="majorBidi"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F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06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B4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743AD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F48A9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F48A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6F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06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906840"/>
  </w:style>
  <w:style w:type="character" w:customStyle="1" w:styleId="mw-editsection">
    <w:name w:val="mw-editsection"/>
    <w:basedOn w:val="Predvolenpsmoodseku"/>
    <w:rsid w:val="00906840"/>
  </w:style>
  <w:style w:type="character" w:customStyle="1" w:styleId="mw-editsection-bracket">
    <w:name w:val="mw-editsection-bracket"/>
    <w:basedOn w:val="Predvolenpsmoodseku"/>
    <w:rsid w:val="00906840"/>
  </w:style>
  <w:style w:type="character" w:customStyle="1" w:styleId="mw-editsection-divider">
    <w:name w:val="mw-editsection-divider"/>
    <w:basedOn w:val="Predvolenpsmoodseku"/>
    <w:rsid w:val="00906840"/>
  </w:style>
  <w:style w:type="character" w:customStyle="1" w:styleId="Nadpis5Char">
    <w:name w:val="Nadpis 5 Char"/>
    <w:basedOn w:val="Predvolenpsmoodseku"/>
    <w:link w:val="Nadpis5"/>
    <w:uiPriority w:val="9"/>
    <w:semiHidden/>
    <w:rsid w:val="000B43B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Epid%C3%A9m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Hajdík, Marek</dc:creator>
  <cp:keywords/>
  <dc:description/>
  <cp:lastModifiedBy>Pata</cp:lastModifiedBy>
  <cp:revision>8</cp:revision>
  <dcterms:created xsi:type="dcterms:W3CDTF">2019-12-18T12:46:00Z</dcterms:created>
  <dcterms:modified xsi:type="dcterms:W3CDTF">2020-01-15T17:34:00Z</dcterms:modified>
</cp:coreProperties>
</file>