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DD0" w:rsidRPr="00D16ED6" w:rsidRDefault="000C7DD0" w:rsidP="002D51EE">
      <w:pPr>
        <w:pStyle w:val="Bezriadkovania"/>
        <w:ind w:left="-851" w:right="-851"/>
        <w:rPr>
          <w:rFonts w:ascii="Book Antiqua" w:hAnsi="Book Antiqua"/>
          <w:sz w:val="24"/>
          <w:szCs w:val="24"/>
          <w:lang w:eastAsia="sk-SK"/>
        </w:rPr>
      </w:pPr>
      <w:r w:rsidRPr="00D16ED6">
        <w:rPr>
          <w:rFonts w:ascii="Book Antiqua" w:hAnsi="Book Antiqua"/>
          <w:sz w:val="24"/>
          <w:szCs w:val="24"/>
          <w:lang w:eastAsia="sk-SK"/>
        </w:rPr>
        <w:t xml:space="preserve">25. nedeľa cez rok (A) </w:t>
      </w:r>
    </w:p>
    <w:p w:rsidR="000C7DD0" w:rsidRPr="00D16ED6" w:rsidRDefault="000E120A" w:rsidP="00D16ED6">
      <w:pPr>
        <w:pStyle w:val="Bezriadkovania"/>
        <w:ind w:left="-851" w:right="-851"/>
        <w:rPr>
          <w:rFonts w:ascii="Book Antiqua" w:hAnsi="Book Antiqua"/>
          <w:sz w:val="24"/>
          <w:szCs w:val="24"/>
          <w:lang w:eastAsia="sk-SK"/>
        </w:rPr>
      </w:pPr>
      <w:hyperlink r:id="rId4" w:history="1">
        <w:proofErr w:type="spellStart"/>
        <w:r w:rsidR="000C7DD0" w:rsidRPr="00D16ED6">
          <w:rPr>
            <w:rFonts w:ascii="Book Antiqua" w:hAnsi="Book Antiqua"/>
            <w:sz w:val="24"/>
            <w:szCs w:val="24"/>
            <w:lang w:eastAsia="sk-SK"/>
          </w:rPr>
          <w:t>Mt</w:t>
        </w:r>
        <w:proofErr w:type="spellEnd"/>
        <w:r w:rsidR="000C7DD0" w:rsidRPr="00D16ED6">
          <w:rPr>
            <w:rFonts w:ascii="Book Antiqua" w:hAnsi="Book Antiqua"/>
            <w:sz w:val="24"/>
            <w:szCs w:val="24"/>
            <w:lang w:eastAsia="sk-SK"/>
          </w:rPr>
          <w:t xml:space="preserve"> 20, 1-16</w:t>
        </w:r>
      </w:hyperlink>
      <w:r w:rsidR="000C7DD0" w:rsidRPr="00D16ED6">
        <w:rPr>
          <w:rFonts w:ascii="Book Antiqua" w:hAnsi="Book Antiqua"/>
          <w:sz w:val="24"/>
          <w:szCs w:val="24"/>
          <w:lang w:eastAsia="sk-SK"/>
        </w:rPr>
        <w:t xml:space="preserve"> </w:t>
      </w:r>
    </w:p>
    <w:p w:rsidR="000C7DD0" w:rsidRPr="00D16ED6" w:rsidRDefault="000C7DD0" w:rsidP="002D51EE">
      <w:pPr>
        <w:pStyle w:val="Bezriadkovania"/>
        <w:ind w:left="-851" w:right="-851"/>
        <w:rPr>
          <w:rFonts w:ascii="Book Antiqua" w:hAnsi="Book Antiqua"/>
          <w:sz w:val="24"/>
          <w:szCs w:val="24"/>
          <w:lang w:eastAsia="sk-SK"/>
        </w:rPr>
      </w:pPr>
      <w:r w:rsidRPr="00D16ED6">
        <w:rPr>
          <w:rFonts w:ascii="Book Antiqua" w:hAnsi="Book Antiqua"/>
          <w:sz w:val="24"/>
          <w:szCs w:val="24"/>
          <w:lang w:eastAsia="sk-SK"/>
        </w:rPr>
        <w:t>V ostatných dňoch sa medzi hlavné správy dostali informácie o krachu viacerých finančných ústavov. Tieto inštitúcie majú sídla v USA, ale svoje pobočky a vplyv majú po celom svete. Príčiny či korene pádu týchto veľkých finančných inštitúcií sú, samozrejme, viaceré. Kdesi v pozadí je aj nerovnováha v rozdeľovaní ziskov a rizík v ekonomickom podnikaní. Obaja kandidáti na nového amerického prezidenta komentovali pád veľkých finančných inštitúcií aj tak, že obvinili ich šéfov z toho, že dlhý čas zarábali na úkor tzv. obyčajných ľudí. Možno si povzdychneme, že obyčajný človek sa nedočká spravodlivosti, ani tu, ani v Amerike. Na otázky, čo je alebo kde je spravodlivosť, však nejestvuje ľahká odpoveď. </w:t>
      </w:r>
      <w:r w:rsidRPr="00D16ED6">
        <w:rPr>
          <w:rFonts w:ascii="Book Antiqua" w:hAnsi="Book Antiqua"/>
          <w:sz w:val="24"/>
          <w:szCs w:val="24"/>
          <w:lang w:eastAsia="sk-SK"/>
        </w:rPr>
        <w:br/>
      </w:r>
      <w:r w:rsidRPr="00D16ED6">
        <w:rPr>
          <w:rFonts w:ascii="Book Antiqua" w:hAnsi="Book Antiqua"/>
          <w:sz w:val="24"/>
          <w:szCs w:val="24"/>
          <w:lang w:eastAsia="sk-SK"/>
        </w:rPr>
        <w:br/>
        <w:t xml:space="preserve">Určité odpovede na tieto problémy z ekonomicko-politickej oblasti, zaiste, prináša i kresťanstvo, evanjelium a Ježiš. Možno po vypočutí dnešného evanjelia sa niekomu aj zdá, že v rozprávaní o majiteľovi vinice a námezdných robotníkoch Ježiš ponúkol aj riešenie našich ekonomických problémov, a to tak, že za riešenie by sme pokladali veľkorysosť, štedrosť majiteľov firiem a podnikov. Nuž, treba povedať, že tento príbeh nie je o ekonomike, aspoň nie bezprostredne. </w:t>
      </w:r>
      <w:r w:rsidRPr="00D16ED6">
        <w:rPr>
          <w:rFonts w:ascii="Book Antiqua" w:hAnsi="Book Antiqua"/>
          <w:b/>
          <w:sz w:val="24"/>
          <w:szCs w:val="24"/>
          <w:lang w:eastAsia="sk-SK"/>
        </w:rPr>
        <w:t>Toto Ježišovo rozprávanie je o veľkorysosti Boha, ktorý sa k nám správa prekvapujúco – nie podľa našich „odrobených“ zásluh, ale podľa svojej veľkorysosti.</w:t>
      </w:r>
      <w:r w:rsidRPr="00D16ED6">
        <w:rPr>
          <w:rFonts w:ascii="Book Antiqua" w:hAnsi="Book Antiqua"/>
          <w:sz w:val="24"/>
          <w:szCs w:val="24"/>
          <w:lang w:eastAsia="sk-SK"/>
        </w:rPr>
        <w:t xml:space="preserve"> Nezabúdajme, že toto rozprávanie máme zaznamenané v Matúšovom „židovskom“ evanjeliu a že v prostredí židovských kresťanov sa nástojčivo kládla otázka, </w:t>
      </w:r>
      <w:r w:rsidRPr="00D16ED6">
        <w:rPr>
          <w:rFonts w:ascii="Book Antiqua" w:hAnsi="Book Antiqua"/>
          <w:b/>
          <w:sz w:val="24"/>
          <w:szCs w:val="24"/>
          <w:lang w:eastAsia="sk-SK"/>
        </w:rPr>
        <w:t>čo nás robí spravodlivými pred Bohom</w:t>
      </w:r>
      <w:r w:rsidRPr="00D16ED6">
        <w:rPr>
          <w:rFonts w:ascii="Book Antiqua" w:hAnsi="Book Antiqua"/>
          <w:sz w:val="24"/>
          <w:szCs w:val="24"/>
          <w:lang w:eastAsia="sk-SK"/>
        </w:rPr>
        <w:t xml:space="preserve">: </w:t>
      </w:r>
      <w:r w:rsidRPr="00D16ED6">
        <w:rPr>
          <w:rFonts w:ascii="Book Antiqua" w:hAnsi="Book Antiqua"/>
          <w:sz w:val="24"/>
          <w:szCs w:val="24"/>
          <w:u w:val="single"/>
          <w:lang w:eastAsia="sk-SK"/>
        </w:rPr>
        <w:t>Sú to naše dobré skutky alebo skôr naša vďačnosť voči nemu a naša žičlivosť, láska k blížnym? </w:t>
      </w:r>
      <w:r w:rsidRPr="00D16ED6">
        <w:rPr>
          <w:rFonts w:ascii="Book Antiqua" w:hAnsi="Book Antiqua"/>
          <w:sz w:val="24"/>
          <w:szCs w:val="24"/>
          <w:u w:val="single"/>
          <w:lang w:eastAsia="sk-SK"/>
        </w:rPr>
        <w:br/>
      </w:r>
      <w:r w:rsidRPr="00D16ED6">
        <w:rPr>
          <w:rFonts w:ascii="Book Antiqua" w:hAnsi="Book Antiqua"/>
          <w:sz w:val="24"/>
          <w:szCs w:val="24"/>
          <w:lang w:eastAsia="sk-SK"/>
        </w:rPr>
        <w:br/>
        <w:t xml:space="preserve">O čom je Ježišovo rozprávanie si môžeme všimnúť už z úvodnej poznámky, kde Ježiš hovorí, že onomu majiteľovi (jeho správaniu) sa podobá nebeské kráľovstvo. Nebeské kráľovstvo v Ježišovom chápaní nechce nahradiť minulé ani súčasné politické a ekonomické koncepcie, skôr by sa dalo povedať, že chce tvoriť ich hodnotové pozadie. Kto by chcel dávať priame výstupy z evanjelia a Biblie, či dokonca z katechizmu a kódexu cirkevného práva na úplne konkrétne politické otázky, bol by nemilo zaskočený. Mohol by dopadnúť ako dobrácky krčmár, ktorý dáva na dlh. O chvíľu by mohol svoj obchod zatvoriť. Lebo nemožno dávať tovar a prácu bez protihodnoty a podobne nie je možné dávať rovnakú mzdu za nerovnako odvodenú prácu. To, čo Ježiš povedal o nebeskom kráľovstve, teda v pozemskom priamo nefunguje. Nie však preto, že sa neoplatí byť dobrý, ale preto, že </w:t>
      </w:r>
      <w:r w:rsidRPr="00D16ED6">
        <w:rPr>
          <w:rFonts w:ascii="Book Antiqua" w:hAnsi="Book Antiqua"/>
          <w:b/>
          <w:sz w:val="24"/>
          <w:szCs w:val="24"/>
          <w:lang w:eastAsia="sk-SK"/>
        </w:rPr>
        <w:t>dobrota nebeského kráľovstva má tvoriť našu základnú motiváciu</w:t>
      </w:r>
      <w:r w:rsidRPr="00D16ED6">
        <w:rPr>
          <w:rFonts w:ascii="Book Antiqua" w:hAnsi="Book Antiqua"/>
          <w:sz w:val="24"/>
          <w:szCs w:val="24"/>
          <w:lang w:eastAsia="sk-SK"/>
        </w:rPr>
        <w:t>, nie však nahrádzať zdravý rozum a praktické riešenie, ktoré sme povinní urobiť</w:t>
      </w:r>
      <w:r w:rsidRPr="00D16ED6">
        <w:rPr>
          <w:rFonts w:ascii="Book Antiqua" w:hAnsi="Book Antiqua"/>
          <w:b/>
          <w:sz w:val="24"/>
          <w:szCs w:val="24"/>
          <w:lang w:eastAsia="sk-SK"/>
        </w:rPr>
        <w:t xml:space="preserve">. Základná motivácia podľa Ježišovho príbehu teda znamená, že v mojej viere, nábožnosti a správaní nerobím niečo za odmenu, ale z viery, presvedčenia a vďačnosti, ako aj zo žičlivosti voči blížnym. </w:t>
      </w:r>
      <w:r w:rsidRPr="00D16ED6">
        <w:rPr>
          <w:rFonts w:ascii="Book Antiqua" w:hAnsi="Book Antiqua"/>
          <w:sz w:val="24"/>
          <w:szCs w:val="24"/>
          <w:lang w:eastAsia="sk-SK"/>
        </w:rPr>
        <w:t>Ak som ja veriaci celý život, ak chodím do kostola a snažím sa zachovávať určité zásady, a tak podobne, nepotrebujem byť za to Bohom odmenený viac ako niekto, kto je veriaci možno len jeden rok. Jednoducho niečo robím, zachovávam a verím, lebo sa mi to páči, lebo ma to teší, a nie preto, že to musím.</w:t>
      </w:r>
      <w:r w:rsidRPr="00D16ED6">
        <w:rPr>
          <w:rFonts w:ascii="Book Antiqua" w:hAnsi="Book Antiqua"/>
          <w:sz w:val="24"/>
          <w:szCs w:val="24"/>
          <w:lang w:eastAsia="sk-SK"/>
        </w:rPr>
        <w:br/>
      </w:r>
      <w:r w:rsidRPr="00D16ED6">
        <w:rPr>
          <w:rFonts w:ascii="Book Antiqua" w:hAnsi="Book Antiqua"/>
          <w:sz w:val="24"/>
          <w:szCs w:val="24"/>
          <w:lang w:eastAsia="sk-SK"/>
        </w:rPr>
        <w:br/>
        <w:t xml:space="preserve">Ak hľadáme predsa len nejaký praktický výstup z tejto hodnotovej motivácie aj pre bežný život, všimnime si, čo to spôsobí, ak sa táto hodnotová motivácia stratí a zostane len motivácia finančná. Niekto si možno povie, že nebude robiť pre </w:t>
      </w:r>
      <w:r w:rsidRPr="00D16ED6">
        <w:rPr>
          <w:rFonts w:ascii="Book Antiqua" w:hAnsi="Book Antiqua"/>
          <w:i/>
          <w:sz w:val="24"/>
          <w:szCs w:val="24"/>
          <w:lang w:eastAsia="sk-SK"/>
        </w:rPr>
        <w:t>„pekné oči“</w:t>
      </w:r>
      <w:r w:rsidRPr="00D16ED6">
        <w:rPr>
          <w:rFonts w:ascii="Book Antiqua" w:hAnsi="Book Antiqua"/>
          <w:sz w:val="24"/>
          <w:szCs w:val="24"/>
          <w:lang w:eastAsia="sk-SK"/>
        </w:rPr>
        <w:t xml:space="preserve"> alebo za </w:t>
      </w:r>
      <w:r w:rsidRPr="00D16ED6">
        <w:rPr>
          <w:rFonts w:ascii="Book Antiqua" w:hAnsi="Book Antiqua"/>
          <w:i/>
          <w:sz w:val="24"/>
          <w:szCs w:val="24"/>
          <w:lang w:eastAsia="sk-SK"/>
        </w:rPr>
        <w:t>„Pán Boh zaplať“</w:t>
      </w:r>
      <w:r w:rsidRPr="00D16ED6">
        <w:rPr>
          <w:rFonts w:ascii="Book Antiqua" w:hAnsi="Book Antiqua"/>
          <w:sz w:val="24"/>
          <w:szCs w:val="24"/>
          <w:lang w:eastAsia="sk-SK"/>
        </w:rPr>
        <w:t xml:space="preserve">, ale na druhej strane nechceme sa asi dožiť toho, že voda, vzduch a vôbec všetky prírodné zdroje, a podobne aj ľudské vzťahy budú fungovať len za peniaze. Aj keď mnohé sa dá práve cez peniaze oceniť a prerátať. Ak tu ja napr. slúžim v kostole a každú nedeľu sa k vám prihováram, nerobím to preto, že od vás aj niečo dostanem a že sa neviem uživiť iným spôsobom. Robím to preto, lebo ma to napriek ťažkostiam </w:t>
      </w:r>
      <w:r w:rsidRPr="00D16ED6">
        <w:rPr>
          <w:rFonts w:ascii="Book Antiqua" w:hAnsi="Book Antiqua"/>
          <w:i/>
          <w:sz w:val="24"/>
          <w:szCs w:val="24"/>
          <w:lang w:eastAsia="sk-SK"/>
        </w:rPr>
        <w:t>„baví“</w:t>
      </w:r>
      <w:r w:rsidRPr="00D16ED6">
        <w:rPr>
          <w:rFonts w:ascii="Book Antiqua" w:hAnsi="Book Antiqua"/>
          <w:sz w:val="24"/>
          <w:szCs w:val="24"/>
          <w:lang w:eastAsia="sk-SK"/>
        </w:rPr>
        <w:t xml:space="preserve"> a tiež preto, že sa cítim za seba, za vás a za svet zodpovedný. Ale toto isté očakávam aj od iných tzv. neduchovných povolaní. Keď idem kupovať kabát alebo auto, hľadám človeka, ktorého jeho práca baví a ktorý rád poradí a pomôže bez ohľadu na to, či za každé svoje slovo dostane hneď peniaze. Nechcem, aby ten človek robil zadarmo, ale dúfam, že peniaze nie sú jeho jedinou motiváciou. Ešte viac niečo podobné čakáme od politikov. Nechceme, aby robili zadarmo, ale chceme, aby peniaze neboli ich hlavnou a bezprostrednou motiváciou pre získanie politickej funkcie. Ako sa to dá rozpoznať – či niekto robí len za peniaze, alebo mu záleží najmä na ľuďoch – na to nemám nejaké rukolapné riešenie, ale nazdávam sa, že sa to dá dobre vycítiť, vypozorovať či </w:t>
      </w:r>
      <w:r w:rsidRPr="00D16ED6">
        <w:rPr>
          <w:rFonts w:ascii="Book Antiqua" w:hAnsi="Book Antiqua"/>
          <w:i/>
          <w:sz w:val="24"/>
          <w:szCs w:val="24"/>
          <w:lang w:eastAsia="sk-SK"/>
        </w:rPr>
        <w:lastRenderedPageBreak/>
        <w:t>„zaňuchať“</w:t>
      </w:r>
      <w:r w:rsidRPr="00D16ED6">
        <w:rPr>
          <w:rFonts w:ascii="Book Antiqua" w:hAnsi="Book Antiqua"/>
          <w:sz w:val="24"/>
          <w:szCs w:val="24"/>
          <w:lang w:eastAsia="sk-SK"/>
        </w:rPr>
        <w:t xml:space="preserve">, akú má ten-ktorý človek motiváciu. O svätom Filipovi </w:t>
      </w:r>
      <w:proofErr w:type="spellStart"/>
      <w:r w:rsidRPr="00D16ED6">
        <w:rPr>
          <w:rFonts w:ascii="Book Antiqua" w:hAnsi="Book Antiqua"/>
          <w:sz w:val="24"/>
          <w:szCs w:val="24"/>
          <w:lang w:eastAsia="sk-SK"/>
        </w:rPr>
        <w:t>Neri</w:t>
      </w:r>
      <w:proofErr w:type="spellEnd"/>
      <w:r w:rsidRPr="00D16ED6">
        <w:rPr>
          <w:rFonts w:ascii="Book Antiqua" w:hAnsi="Book Antiqua"/>
          <w:sz w:val="24"/>
          <w:szCs w:val="24"/>
          <w:lang w:eastAsia="sk-SK"/>
        </w:rPr>
        <w:t xml:space="preserve">, apoštolovi Ríma zo 16. stor., sa hovorí, že bol veľký humorista a kamarát s obyčajnými ľuďmi. Ľudia k nemu radi chodili na spoveď a on im vraj videl do svedomia a vedel im pripomenúť aj tie hriechy, z ktorých sa </w:t>
      </w:r>
      <w:r w:rsidRPr="00D16ED6">
        <w:rPr>
          <w:rFonts w:ascii="Book Antiqua" w:hAnsi="Book Antiqua"/>
          <w:i/>
          <w:sz w:val="24"/>
          <w:szCs w:val="24"/>
          <w:lang w:eastAsia="sk-SK"/>
        </w:rPr>
        <w:t>„zabudli“</w:t>
      </w:r>
      <w:r w:rsidRPr="00D16ED6">
        <w:rPr>
          <w:rFonts w:ascii="Book Antiqua" w:hAnsi="Book Antiqua"/>
          <w:sz w:val="24"/>
          <w:szCs w:val="24"/>
          <w:lang w:eastAsia="sk-SK"/>
        </w:rPr>
        <w:t xml:space="preserve"> vyspovedať. Keď sa hriešnik divil, skade to Filip vie, ten mu mal povedať: Viem to, lebo smrdíš! </w:t>
      </w:r>
      <w:r w:rsidRPr="00D16ED6">
        <w:rPr>
          <w:rFonts w:ascii="Book Antiqua" w:hAnsi="Book Antiqua"/>
          <w:sz w:val="24"/>
          <w:szCs w:val="24"/>
          <w:lang w:eastAsia="sk-SK"/>
        </w:rPr>
        <w:br/>
      </w:r>
      <w:r w:rsidRPr="00D16ED6">
        <w:rPr>
          <w:rFonts w:ascii="Book Antiqua" w:hAnsi="Book Antiqua"/>
          <w:sz w:val="24"/>
          <w:szCs w:val="24"/>
          <w:lang w:eastAsia="sk-SK"/>
        </w:rPr>
        <w:br/>
        <w:t xml:space="preserve">Možno je toto aj najlepšia odpoveď na našu otázku, ako rozlíšime pravú a falošnú motiváciu. Smrdí nám alebo vonia? Motivácia a človek nebeského kráľovstva vonia. Nech je tu teda voňavo a nech je medzi nami veľa tých, ktorí sa touto vôňou chcú a môžu potešiť! </w:t>
      </w:r>
    </w:p>
    <w:p w:rsidR="001C59E1" w:rsidRPr="00D16ED6" w:rsidRDefault="001C59E1" w:rsidP="002D51EE">
      <w:pPr>
        <w:pStyle w:val="Bezriadkovania"/>
        <w:ind w:left="-851" w:right="-851"/>
        <w:rPr>
          <w:rFonts w:ascii="Book Antiqua" w:hAnsi="Book Antiqua"/>
          <w:sz w:val="24"/>
          <w:szCs w:val="24"/>
        </w:rPr>
      </w:pPr>
    </w:p>
    <w:p w:rsidR="00C9063C" w:rsidRDefault="00C9063C"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Default="00D16ED6" w:rsidP="002D51EE">
      <w:pPr>
        <w:pStyle w:val="Bezriadkovania"/>
        <w:ind w:left="-851" w:right="-851"/>
        <w:rPr>
          <w:rFonts w:ascii="Book Antiqua" w:hAnsi="Book Antiqua"/>
          <w:sz w:val="24"/>
          <w:szCs w:val="24"/>
        </w:rPr>
      </w:pPr>
    </w:p>
    <w:p w:rsidR="00D16ED6" w:rsidRPr="00D16ED6" w:rsidRDefault="00D16ED6" w:rsidP="002D51EE">
      <w:pPr>
        <w:pStyle w:val="Bezriadkovania"/>
        <w:ind w:left="-851" w:right="-851"/>
        <w:rPr>
          <w:rFonts w:ascii="Book Antiqua" w:hAnsi="Book Antiqua"/>
          <w:sz w:val="24"/>
          <w:szCs w:val="24"/>
        </w:rPr>
      </w:pPr>
    </w:p>
    <w:p w:rsidR="00C9063C" w:rsidRPr="00D16ED6" w:rsidRDefault="00C9063C" w:rsidP="002D51EE">
      <w:pPr>
        <w:pStyle w:val="Bezriadkovania"/>
        <w:ind w:left="-851" w:right="-851"/>
        <w:rPr>
          <w:rFonts w:ascii="Book Antiqua" w:hAnsi="Book Antiqua"/>
          <w:sz w:val="24"/>
          <w:szCs w:val="24"/>
          <w:lang w:eastAsia="sk-SK"/>
        </w:rPr>
      </w:pPr>
      <w:r w:rsidRPr="00D16ED6">
        <w:rPr>
          <w:rFonts w:ascii="Book Antiqua" w:hAnsi="Book Antiqua"/>
          <w:sz w:val="24"/>
          <w:szCs w:val="24"/>
          <w:lang w:eastAsia="sk-SK"/>
        </w:rPr>
        <w:lastRenderedPageBreak/>
        <w:t>25. nedeľa cez rok</w:t>
      </w:r>
      <w:r w:rsidRPr="00D16ED6">
        <w:rPr>
          <w:rFonts w:ascii="Book Antiqua" w:hAnsi="Book Antiqua"/>
          <w:sz w:val="24"/>
          <w:szCs w:val="24"/>
          <w:lang w:eastAsia="sk-SK"/>
        </w:rPr>
        <w:br/>
      </w:r>
      <w:proofErr w:type="spellStart"/>
      <w:r w:rsidRPr="00D16ED6">
        <w:rPr>
          <w:rFonts w:ascii="Book Antiqua" w:hAnsi="Book Antiqua"/>
          <w:sz w:val="24"/>
          <w:szCs w:val="24"/>
          <w:lang w:eastAsia="sk-SK"/>
        </w:rPr>
        <w:t>Mt</w:t>
      </w:r>
      <w:proofErr w:type="spellEnd"/>
      <w:r w:rsidRPr="00D16ED6">
        <w:rPr>
          <w:rFonts w:ascii="Book Antiqua" w:hAnsi="Book Antiqua"/>
          <w:sz w:val="24"/>
          <w:szCs w:val="24"/>
          <w:lang w:eastAsia="sk-SK"/>
        </w:rPr>
        <w:t xml:space="preserve"> 20, 1 - 16</w:t>
      </w:r>
      <w:r w:rsidRPr="00D16ED6">
        <w:rPr>
          <w:rFonts w:ascii="Book Antiqua" w:hAnsi="Book Antiqua"/>
          <w:sz w:val="24"/>
          <w:szCs w:val="24"/>
          <w:lang w:eastAsia="sk-SK"/>
        </w:rPr>
        <w:br/>
        <w:t xml:space="preserve">Milí priatelia </w:t>
      </w:r>
    </w:p>
    <w:p w:rsidR="00C9063C" w:rsidRPr="00D16ED6" w:rsidRDefault="00C9063C" w:rsidP="002D51EE">
      <w:pPr>
        <w:pStyle w:val="Bezriadkovania"/>
        <w:ind w:left="-851" w:right="-851"/>
        <w:rPr>
          <w:rFonts w:ascii="Book Antiqua" w:hAnsi="Book Antiqua"/>
          <w:sz w:val="24"/>
          <w:szCs w:val="24"/>
          <w:lang w:eastAsia="sk-SK"/>
        </w:rPr>
      </w:pPr>
      <w:r w:rsidRPr="00D16ED6">
        <w:rPr>
          <w:rFonts w:ascii="Book Antiqua" w:hAnsi="Book Antiqua"/>
          <w:sz w:val="24"/>
          <w:szCs w:val="24"/>
          <w:lang w:eastAsia="sk-SK"/>
        </w:rPr>
        <w:t xml:space="preserve">Niekedy nás texty evanjelií privádzajú do rozpakov. Ako im máme rozumieť? Ako máme ich myšlienky previesť do života, čo pre nás znamenajú? Dnešné evanjelium asi v každom z nás vzbudilo určité rozpaky. Nevieme presne, aké stanovisko máme k tomuto príbehu zaujať. Nevieme či sa máme vžiť do situácie tých, ktorí sa namáhali od rána a ich snaha bola v istom zmysle znevážená tým, že dostali toľko, čo poslední. Alebo sa máme stotožniť s tými, čo prišli až nakoniec, a dobre im padlo, že im to hospodár nevyčítal, dokonca sa ukázal ako grand. Alebo sa máme vžiť do pozície hospodára a pochopiť jeho motívy - prečo konal tak, ako konal. Prečo riskoval podozrenie z toho, že nie je spravodlivý? </w:t>
      </w:r>
    </w:p>
    <w:p w:rsidR="00C9063C" w:rsidRPr="00D16ED6" w:rsidRDefault="00C9063C" w:rsidP="002D51EE">
      <w:pPr>
        <w:pStyle w:val="Bezriadkovania"/>
        <w:ind w:left="-851" w:right="-851"/>
        <w:rPr>
          <w:rFonts w:ascii="Book Antiqua" w:hAnsi="Book Antiqua"/>
          <w:sz w:val="24"/>
          <w:szCs w:val="24"/>
          <w:lang w:eastAsia="sk-SK"/>
        </w:rPr>
      </w:pPr>
      <w:r w:rsidRPr="00D16ED6">
        <w:rPr>
          <w:rFonts w:ascii="Book Antiqua" w:hAnsi="Book Antiqua"/>
          <w:sz w:val="24"/>
          <w:szCs w:val="24"/>
          <w:lang w:eastAsia="sk-SK"/>
        </w:rPr>
        <w:t xml:space="preserve">Postoje robotníkov sú pre nás zaujímavé podľa toho, ako sa my cítime - či sa pokladáme za spravodlivých </w:t>
      </w:r>
      <w:proofErr w:type="spellStart"/>
      <w:r w:rsidRPr="00D16ED6">
        <w:rPr>
          <w:rFonts w:ascii="Book Antiqua" w:hAnsi="Book Antiqua"/>
          <w:sz w:val="24"/>
          <w:szCs w:val="24"/>
          <w:lang w:eastAsia="sk-SK"/>
        </w:rPr>
        <w:t>dodržiavateľov</w:t>
      </w:r>
      <w:proofErr w:type="spellEnd"/>
      <w:r w:rsidRPr="00D16ED6">
        <w:rPr>
          <w:rFonts w:ascii="Book Antiqua" w:hAnsi="Book Antiqua"/>
          <w:sz w:val="24"/>
          <w:szCs w:val="24"/>
          <w:lang w:eastAsia="sk-SK"/>
        </w:rPr>
        <w:t xml:space="preserve"> zákona a chceme byť raz za našu vernosť zákonu dosvedčenú aj skutkami života odmenení, alebo sme si skôr vedomí vlastnej hriešnosti, a teda viac sa spoliehame na božie milosrdenstvo, na božiu veľkorysosť. </w:t>
      </w:r>
    </w:p>
    <w:p w:rsidR="00C9063C" w:rsidRPr="00D16ED6" w:rsidRDefault="00C9063C" w:rsidP="002D51EE">
      <w:pPr>
        <w:pStyle w:val="Bezriadkovania"/>
        <w:ind w:left="-851" w:right="-851"/>
        <w:rPr>
          <w:rFonts w:ascii="Book Antiqua" w:hAnsi="Book Antiqua"/>
          <w:sz w:val="24"/>
          <w:szCs w:val="24"/>
          <w:lang w:eastAsia="sk-SK"/>
        </w:rPr>
      </w:pPr>
      <w:r w:rsidRPr="00D16ED6">
        <w:rPr>
          <w:rFonts w:ascii="Book Antiqua" w:hAnsi="Book Antiqua"/>
          <w:sz w:val="24"/>
          <w:szCs w:val="24"/>
          <w:lang w:eastAsia="sk-SK"/>
        </w:rPr>
        <w:t xml:space="preserve">Ježiš Kristus dobre pozná motívy nášho správania. Vie, že k nim už od detstva patrí spravodlivá odmena. Učiteľ, ktorý nevie odmeniť snahu svojich žiakov riskuje, že nabudúce sa už snažiť nebudú. Podobne zamestnávateľ v práci. No zároveň nám Ježiš pripomína, že Boh sa na všetko môže pozerať ešte aj inak. Jeho spravodlivosť môže byť iná. Ľudská predstava spravodlivosti je najčastejšie niečo za niečo. Odmena za dobro, trest za zlé správanie, za porušenie zákona. To nás na jednej strane vedie k tomu, aby sme boli dobrí, na druhej strane nás to ale zväzuje, snažíme sa podávať čo najlepšie vonkajšie výkony, často bez toho aby sme z toho mali radosť. Aj pri duchovnom živote potom niekedy hromadíme vonkajšie výkony, skutky, odrecitované modlitby, ktorým často chýba duch. Ježiš nás oslobodzuje od takéhoto náboženstva vonkajších výkonov. </w:t>
      </w:r>
    </w:p>
    <w:p w:rsidR="00C9063C" w:rsidRPr="00D16ED6" w:rsidRDefault="00C9063C" w:rsidP="002D51EE">
      <w:pPr>
        <w:pStyle w:val="Bezriadkovania"/>
        <w:ind w:left="-851" w:right="-851"/>
        <w:rPr>
          <w:rFonts w:ascii="Book Antiqua" w:hAnsi="Book Antiqua"/>
          <w:sz w:val="24"/>
          <w:szCs w:val="24"/>
          <w:lang w:eastAsia="sk-SK"/>
        </w:rPr>
      </w:pPr>
      <w:r w:rsidRPr="00D16ED6">
        <w:rPr>
          <w:rFonts w:ascii="Book Antiqua" w:hAnsi="Book Antiqua"/>
          <w:sz w:val="24"/>
          <w:szCs w:val="24"/>
          <w:lang w:eastAsia="sk-SK"/>
        </w:rPr>
        <w:t xml:space="preserve">Okrem toho chce, aby sme aj tých druhých neposudzovali podľa vonkajšku, ba dokonca ani podľa vonkajšieho výkonu, podľa skutkov, pretože aj skutky môžu klamať, ak im chýba duch. Boh nechce znevážiť našu námahu, našu činnosť ktorú vykonávame pre dobro sveta, našich blížnych, či kráľovstva božieho. No zároveň nás vyzýva, aby sme nepočítali vlastné skutky, vlastné výkony a aby sme zároveň neprehliadali prácu tých druhých. Ak tento svet a božie kráľovstvo sa budujú namáhavou činnosťou nás všetkých, tak potom nemôžeme podceňovať prínos nikoho z nás. Tak ako v podobenstve o talentoch ide o ducha, ktorým vykonávame prácu pre iných, pre spoločnosť a nie je rozhodujúce, koľko talentov kto dostal a koľko ešte získal, ale rozhodujúci je spôsob, ktorým sa snažíme rozmnožiť svoje danosti. Dôležitá je snaha robiť niečo pre iných, pre spoločnosť, pre svet, pre božie kráľovstvo. Potom si môžeme byť istí, že Boh ani našu snahu neprehliadne, aj keby sme príliš veľa daností naozaj nemali. Ba naopak, ak sme v svojej snahe úprimní, tak Boh tomu, čo má málo ešte pridá. Nezáleží či sme - obrazne povedané - len tým mníchom, ktorý pre Boha robil saltá a kotrmelce, pretože iné nevedel, nevedel sa ani modliť ani spievať. </w:t>
      </w:r>
    </w:p>
    <w:p w:rsidR="00C9063C" w:rsidRPr="00D16ED6" w:rsidRDefault="00C9063C" w:rsidP="002D51EE">
      <w:pPr>
        <w:pStyle w:val="Bezriadkovania"/>
        <w:ind w:left="-851" w:right="-851"/>
        <w:rPr>
          <w:rFonts w:ascii="Book Antiqua" w:hAnsi="Book Antiqua"/>
          <w:sz w:val="24"/>
          <w:szCs w:val="24"/>
          <w:lang w:eastAsia="sk-SK"/>
        </w:rPr>
      </w:pPr>
      <w:r w:rsidRPr="00D16ED6">
        <w:rPr>
          <w:rFonts w:ascii="Book Antiqua" w:hAnsi="Book Antiqua"/>
          <w:sz w:val="24"/>
          <w:szCs w:val="24"/>
          <w:lang w:eastAsia="sk-SK"/>
        </w:rPr>
        <w:t xml:space="preserve">A ešte niečo nám ten dnešný príbeh chce povedať: Totiž, máme sa snažiť navzájom brať sa viac vážne. Nemáme podceňovať nikoho. Kedysi sme hovorievali, že každá ľudská práca má svoj zmysel a význam. Dnes ako by sme na to zabúdali. Kristus nám nechce povedať, že stačí pracovať len hodinu denne. Ani nechce aby sme sa zneužívali veľkorysosť hospodára. Kristus nás ale vedie k tomu, aby sme si viac navzájom vážili jeden druhého. Myslím si, že aj na Slovensku bude lepšie vtedy, keď bude väčšina z nás volať po takých zákonoch, ktoré by viac chránili aj tých slabších, aj tých, ktorí už svoje sily napr. rozdali pre dobro spoločnosti. Viem, že k tomu je ešte dlhá cesta, že sa najprv musíme všetci naučiť odvádzať dobrý výkon, ale na víziu, ktorú nám dnes kresťanstvo predkladá, nesmieme zabudnúť. </w:t>
      </w:r>
    </w:p>
    <w:p w:rsidR="00C9063C" w:rsidRPr="00D16ED6" w:rsidRDefault="00C9063C" w:rsidP="00D16ED6">
      <w:pPr>
        <w:pStyle w:val="Bezriadkovania"/>
        <w:ind w:left="-851" w:right="-851"/>
        <w:rPr>
          <w:rFonts w:ascii="Book Antiqua" w:hAnsi="Book Antiqua"/>
          <w:sz w:val="24"/>
          <w:szCs w:val="24"/>
          <w:lang w:eastAsia="sk-SK"/>
        </w:rPr>
      </w:pPr>
      <w:r w:rsidRPr="00D16ED6">
        <w:rPr>
          <w:rFonts w:ascii="Book Antiqua" w:hAnsi="Book Antiqua"/>
          <w:sz w:val="24"/>
          <w:szCs w:val="24"/>
          <w:lang w:eastAsia="sk-SK"/>
        </w:rPr>
        <w:t xml:space="preserve">Tak v cirkvi ako aj v spoločnosti by sme sa mali naučiť brať vážne aj tých, ktorí sú v spoločenskej, či v pracovnej hierarchii kdesi úplne dole. Ak túžime po novej lepšej spoločnosti, mali by sme sa naučiť počúvať aj tých, čo sú dole. Ak nie z iného dôvodu, tak aj preto, lebo každá spoločnosť napreduje len tak rýchlo, ako napreduje jej posledný člen. Kristus sám si všímal najviac tých posledných. Vedel počúvať ich problémy, ich starosti, snažil sa vžiť sa do ich života. Tomu sa budeme musieť učiť aj my v cirkvi. Ježiš nie nadarmo sa stotožňuje s väznenými, chudobnými, trpiacimi, s cudzincami a pýta sa nás čo sme spravili pre všetkých týchto. Či aj my sme sa naučili niečo od božieho milosrdenstva. Či sme vedeli vážne brať aj tých, ktorí možno už v živote aj v niečom pochybili. Snažme sa o to. Amen. </w:t>
      </w:r>
    </w:p>
    <w:p w:rsidR="00C9063C" w:rsidRPr="00D16ED6" w:rsidRDefault="00C9063C" w:rsidP="00C9063C">
      <w:pPr>
        <w:pStyle w:val="Nadpis"/>
        <w:ind w:left="-851" w:right="-851"/>
        <w:rPr>
          <w:rFonts w:ascii="Book Antiqua" w:hAnsi="Book Antiqua"/>
          <w:color w:val="auto"/>
          <w:szCs w:val="24"/>
        </w:rPr>
      </w:pPr>
      <w:r w:rsidRPr="00D16ED6">
        <w:rPr>
          <w:rFonts w:ascii="Book Antiqua" w:hAnsi="Book Antiqua"/>
          <w:color w:val="auto"/>
          <w:szCs w:val="24"/>
        </w:rPr>
        <w:lastRenderedPageBreak/>
        <w:t xml:space="preserve">25. nedeľa v období cez rok </w:t>
      </w:r>
    </w:p>
    <w:p w:rsidR="00C9063C" w:rsidRPr="00D16ED6" w:rsidRDefault="00C9063C" w:rsidP="00C9063C">
      <w:pPr>
        <w:pStyle w:val="Text"/>
        <w:ind w:left="-851" w:right="-851"/>
        <w:rPr>
          <w:rFonts w:ascii="Book Antiqua" w:hAnsi="Book Antiqua"/>
          <w:b/>
          <w:bCs/>
          <w:i/>
          <w:iCs/>
          <w:color w:val="auto"/>
          <w:sz w:val="24"/>
        </w:rPr>
      </w:pPr>
      <w:r w:rsidRPr="00D16ED6">
        <w:rPr>
          <w:rFonts w:ascii="Book Antiqua" w:hAnsi="Book Antiqua"/>
          <w:b/>
          <w:bCs/>
          <w:i/>
          <w:iCs/>
          <w:color w:val="auto"/>
          <w:sz w:val="24"/>
        </w:rPr>
        <w:t> </w:t>
      </w:r>
    </w:p>
    <w:p w:rsidR="00C9063C" w:rsidRPr="00D16ED6" w:rsidRDefault="00C9063C" w:rsidP="00C9063C">
      <w:pPr>
        <w:pStyle w:val="Text"/>
        <w:ind w:left="-851" w:right="-851"/>
        <w:rPr>
          <w:rFonts w:ascii="Book Antiqua" w:hAnsi="Book Antiqua"/>
          <w:color w:val="auto"/>
          <w:sz w:val="24"/>
        </w:rPr>
      </w:pPr>
      <w:r w:rsidRPr="00D16ED6">
        <w:rPr>
          <w:rFonts w:ascii="Book Antiqua" w:hAnsi="Book Antiqua"/>
          <w:b/>
          <w:bCs/>
          <w:iCs/>
          <w:color w:val="auto"/>
          <w:sz w:val="24"/>
        </w:rPr>
        <w:t>AI</w:t>
      </w:r>
      <w:r w:rsidRPr="00D16ED6">
        <w:rPr>
          <w:rFonts w:ascii="Book Antiqua" w:hAnsi="Book Antiqua"/>
          <w:b/>
          <w:bCs/>
          <w:i/>
          <w:iCs/>
          <w:color w:val="auto"/>
          <w:sz w:val="24"/>
        </w:rPr>
        <w:t xml:space="preserve"> </w:t>
      </w:r>
      <w:r w:rsidRPr="00D16ED6">
        <w:rPr>
          <w:rFonts w:ascii="Book Antiqua" w:hAnsi="Book Antiqua"/>
          <w:i/>
          <w:iCs/>
          <w:color w:val="auto"/>
          <w:sz w:val="24"/>
        </w:rPr>
        <w:t xml:space="preserve"> </w:t>
      </w:r>
      <w:r w:rsidRPr="00D16ED6">
        <w:rPr>
          <w:rFonts w:ascii="Book Antiqua" w:hAnsi="Book Antiqua"/>
          <w:color w:val="auto"/>
          <w:sz w:val="24"/>
        </w:rPr>
        <w:tab/>
        <w:t xml:space="preserve">Nie je pravdou, že len ľudia zlí sú neobľúbení. Aj dobrí ľudia majú svojich nepriateľov a závistlivcov. Sú to zväčša tí, ktorí z ich dobroty nič nezískali. </w:t>
      </w:r>
    </w:p>
    <w:p w:rsidR="00C9063C" w:rsidRPr="00D16ED6" w:rsidRDefault="00C9063C" w:rsidP="00C9063C">
      <w:pPr>
        <w:pStyle w:val="Text"/>
        <w:ind w:left="-851" w:right="-851"/>
        <w:rPr>
          <w:rFonts w:ascii="Book Antiqua" w:hAnsi="Book Antiqua"/>
          <w:color w:val="auto"/>
          <w:sz w:val="24"/>
        </w:rPr>
      </w:pPr>
      <w:r w:rsidRPr="00D16ED6">
        <w:rPr>
          <w:rFonts w:ascii="Book Antiqua" w:hAnsi="Book Antiqua"/>
          <w:b/>
          <w:bCs/>
          <w:iCs/>
          <w:color w:val="auto"/>
          <w:sz w:val="24"/>
        </w:rPr>
        <w:t>KE</w:t>
      </w:r>
      <w:r w:rsidRPr="00D16ED6">
        <w:rPr>
          <w:rFonts w:ascii="Book Antiqua" w:hAnsi="Book Antiqua"/>
          <w:i/>
          <w:iCs/>
          <w:color w:val="auto"/>
          <w:sz w:val="24"/>
        </w:rPr>
        <w:t xml:space="preserve"> </w:t>
      </w:r>
      <w:r w:rsidRPr="00D16ED6">
        <w:rPr>
          <w:rFonts w:ascii="Book Antiqua" w:hAnsi="Book Antiqua"/>
          <w:color w:val="auto"/>
          <w:sz w:val="24"/>
        </w:rPr>
        <w:tab/>
        <w:t xml:space="preserve">Aj v podobenstve o robotníkoch vo vinici sme počuli, že robotníci šomrú a zazerajú na Pána, lebo je dobrý. </w:t>
      </w:r>
    </w:p>
    <w:p w:rsidR="00C9063C" w:rsidRPr="00D16ED6" w:rsidRDefault="00C9063C" w:rsidP="00C9063C">
      <w:pPr>
        <w:pStyle w:val="Text"/>
        <w:ind w:left="-851" w:right="-851"/>
        <w:rPr>
          <w:rFonts w:ascii="Book Antiqua" w:hAnsi="Book Antiqua"/>
          <w:color w:val="auto"/>
          <w:sz w:val="24"/>
        </w:rPr>
      </w:pPr>
      <w:r w:rsidRPr="00D16ED6">
        <w:rPr>
          <w:rFonts w:ascii="Book Antiqua" w:hAnsi="Book Antiqua"/>
          <w:b/>
          <w:bCs/>
          <w:iCs/>
          <w:color w:val="auto"/>
          <w:sz w:val="24"/>
        </w:rPr>
        <w:t>DI</w:t>
      </w:r>
      <w:r w:rsidRPr="00D16ED6">
        <w:rPr>
          <w:rFonts w:ascii="Book Antiqua" w:hAnsi="Book Antiqua"/>
          <w:i/>
          <w:iCs/>
          <w:color w:val="auto"/>
          <w:sz w:val="24"/>
        </w:rPr>
        <w:t xml:space="preserve"> </w:t>
      </w:r>
      <w:r w:rsidRPr="00D16ED6">
        <w:rPr>
          <w:rFonts w:ascii="Book Antiqua" w:hAnsi="Book Antiqua"/>
          <w:color w:val="auto"/>
          <w:sz w:val="24"/>
        </w:rPr>
        <w:tab/>
        <w:t>Ježiš týmto podobenstvom nechcel riešiť sociálny problém práce a mzdy. Veď by to bolo nespravodlivé, aby všetci dostali rovnakú výplatu za rozdielnu dĺžku odpracovaných hodín. Ježiš v podobenstve predstavuje jednanie Boha, a nie majiteľa vinice.</w:t>
      </w:r>
    </w:p>
    <w:p w:rsidR="00C9063C" w:rsidRPr="00D16ED6" w:rsidRDefault="00C9063C" w:rsidP="00C9063C">
      <w:pPr>
        <w:pStyle w:val="Text2"/>
        <w:ind w:left="-851" w:right="-851" w:firstLine="0"/>
        <w:rPr>
          <w:rFonts w:ascii="Book Antiqua" w:hAnsi="Book Antiqua"/>
          <w:sz w:val="24"/>
        </w:rPr>
      </w:pPr>
      <w:r w:rsidRPr="00D16ED6">
        <w:rPr>
          <w:rFonts w:ascii="Book Antiqua" w:hAnsi="Book Antiqua"/>
          <w:sz w:val="24"/>
        </w:rPr>
        <w:t>Je to jedno z tej krásnej série podobenstiev, v ktorých Ježiš vnášal do ľudí ideu, že Boh, Pán a Stvoriteľ neba i zeme, je milujúci Otec. Takými sú napríklad podobenstvá o márnotratnom synovi, o stratenej ovečke a o neodbytnom priateľovi. Vždy je v nich ukázané, že Boh chce zachrániť každého človeka, že človek má v každej chvíli života možnosť navrátiť sa k Bohu, že Boh pozerá na ľudské srdce a na jeho ochotu zmeniť sa. Že Boh aj tomu poslednému dá toľko, koľko prvému, dobrému a vytrvalému.</w:t>
      </w:r>
    </w:p>
    <w:p w:rsidR="00C9063C" w:rsidRPr="00D16ED6" w:rsidRDefault="00C9063C" w:rsidP="00C9063C">
      <w:pPr>
        <w:pStyle w:val="Text2"/>
        <w:ind w:left="-851" w:right="-851" w:firstLine="0"/>
        <w:rPr>
          <w:rFonts w:ascii="Book Antiqua" w:hAnsi="Book Antiqua"/>
          <w:sz w:val="24"/>
        </w:rPr>
      </w:pPr>
      <w:r w:rsidRPr="00D16ED6">
        <w:rPr>
          <w:rFonts w:ascii="Book Antiqua" w:hAnsi="Book Antiqua"/>
          <w:sz w:val="24"/>
        </w:rPr>
        <w:t xml:space="preserve">Niektorí Ježišovi poslucháči neprijímali s nadšením rozprávanie o Božej dobrote a láske. Boli by radšej počúvali, keby bol Ježiš rozprával o povinnostiach a právach. Keby im bol presne povedal, čo za čo dostanú. Keby im bol dal nejaké tabuľky, v ktorých by si mohli rýchlo zistiť, ako na tom stoja oni, alebo iní. Nechceli prijať Božiu logiku, v ktorej sú iné pravidlá, ako sú v ľudskej logike. Uveriť tomu, čo Boh povedal prostredníctvom proroka Izaiáša: </w:t>
      </w:r>
      <w:r w:rsidRPr="00D16ED6">
        <w:rPr>
          <w:rFonts w:ascii="Book Antiqua" w:hAnsi="Book Antiqua"/>
          <w:i/>
          <w:iCs/>
          <w:sz w:val="24"/>
        </w:rPr>
        <w:t xml:space="preserve">„Moje myšlienky nie sú vaše myšlienky a vaše cesty nie sú mojimi cestami“ </w:t>
      </w:r>
      <w:r w:rsidRPr="00D16ED6">
        <w:rPr>
          <w:rFonts w:ascii="Book Antiqua" w:hAnsi="Book Antiqua"/>
          <w:sz w:val="24"/>
        </w:rPr>
        <w:t>(</w:t>
      </w:r>
      <w:proofErr w:type="spellStart"/>
      <w:r w:rsidRPr="00D16ED6">
        <w:rPr>
          <w:rFonts w:ascii="Book Antiqua" w:hAnsi="Book Antiqua"/>
          <w:sz w:val="24"/>
        </w:rPr>
        <w:t>Iz</w:t>
      </w:r>
      <w:proofErr w:type="spellEnd"/>
      <w:r w:rsidRPr="00D16ED6">
        <w:rPr>
          <w:rFonts w:ascii="Book Antiqua" w:hAnsi="Book Antiqua"/>
          <w:sz w:val="24"/>
        </w:rPr>
        <w:t xml:space="preserve"> 55, 8). </w:t>
      </w:r>
    </w:p>
    <w:p w:rsidR="00C9063C" w:rsidRPr="00D16ED6" w:rsidRDefault="00C9063C" w:rsidP="00C9063C">
      <w:pPr>
        <w:pStyle w:val="Text"/>
        <w:ind w:left="-851" w:right="-851"/>
        <w:rPr>
          <w:rFonts w:ascii="Book Antiqua" w:hAnsi="Book Antiqua"/>
          <w:color w:val="auto"/>
          <w:sz w:val="24"/>
        </w:rPr>
      </w:pPr>
      <w:r w:rsidRPr="00D16ED6">
        <w:rPr>
          <w:rFonts w:ascii="Book Antiqua" w:hAnsi="Book Antiqua"/>
          <w:b/>
          <w:bCs/>
          <w:iCs/>
          <w:color w:val="auto"/>
          <w:sz w:val="24"/>
        </w:rPr>
        <w:t>PAR</w:t>
      </w:r>
      <w:r w:rsidRPr="00D16ED6">
        <w:rPr>
          <w:rFonts w:ascii="Book Antiqua" w:hAnsi="Book Antiqua"/>
          <w:i/>
          <w:iCs/>
          <w:color w:val="auto"/>
          <w:sz w:val="24"/>
        </w:rPr>
        <w:t xml:space="preserve"> </w:t>
      </w:r>
      <w:r w:rsidRPr="00D16ED6">
        <w:rPr>
          <w:rFonts w:ascii="Book Antiqua" w:hAnsi="Book Antiqua"/>
          <w:color w:val="auto"/>
          <w:sz w:val="24"/>
        </w:rPr>
        <w:tab/>
        <w:t>Ako sa niekedy na Božiu dobrotu pozerá so zlým okom, tak sa podobne pozerá aj na ľudskú dobrotu. Dobrí ľudia to nemajú ľahké. Často pociťujú zo strany druhých závisť, hnev a dokonca aj nenávisť. Je to zapríčinené tým, že zlí ľudia si myslia, že aj iní sú zlí. Nemôžu uveriť, že niekto môže konať aj nezištne. Ak to u niekoho vidia, tak hľadajú, čo je za tým. Vždy chcú nájsť nejakú nečestnosť alebo nespravodlivosť. Buď povedia, že je niekto bohatý a má z čoho rozdávať. Alebo že nakradol a teraz sa ukazuje, aký je dobrý. Alebo čosi tým sleduje, aby mohol potom získať viac.</w:t>
      </w:r>
    </w:p>
    <w:p w:rsidR="00C9063C" w:rsidRPr="00D16ED6" w:rsidRDefault="00C9063C" w:rsidP="00C9063C">
      <w:pPr>
        <w:pStyle w:val="Text2"/>
        <w:ind w:left="-851" w:right="-851" w:firstLine="0"/>
        <w:rPr>
          <w:rFonts w:ascii="Book Antiqua" w:hAnsi="Book Antiqua"/>
          <w:sz w:val="24"/>
        </w:rPr>
      </w:pPr>
      <w:r w:rsidRPr="00D16ED6">
        <w:rPr>
          <w:rFonts w:ascii="Book Antiqua" w:hAnsi="Book Antiqua"/>
          <w:sz w:val="24"/>
        </w:rPr>
        <w:t>Zlé oko pozerá na všetko z pohľadu svojho egoizmu. Nevie sa tešiť z toho, že niekto niekomu pomôže. Tešilo by sa len vtedy, keby ono malo z toho nejaké výhody. Sú ľudia, ktorí nemajú mieru a stále im niečo chýba, ale ak sa iným pomôže, tak to nemôžu prežiť. Vždy majú veľa argumentov typu: Ja robím a mne nikto zadarmo nič nedá; niekto si zbabre život a teraz mu musia všetci pomáhať; kto chce niečo robiť, mal by mať na to peniaze...</w:t>
      </w:r>
    </w:p>
    <w:p w:rsidR="00C9063C" w:rsidRPr="00D16ED6" w:rsidRDefault="00C9063C" w:rsidP="00C9063C">
      <w:pPr>
        <w:pStyle w:val="Text2"/>
        <w:ind w:left="-851" w:right="-851" w:firstLine="0"/>
        <w:rPr>
          <w:rFonts w:ascii="Book Antiqua" w:hAnsi="Book Antiqua"/>
          <w:sz w:val="24"/>
        </w:rPr>
      </w:pPr>
      <w:r w:rsidRPr="00D16ED6">
        <w:rPr>
          <w:rFonts w:ascii="Book Antiqua" w:hAnsi="Book Antiqua"/>
          <w:sz w:val="24"/>
        </w:rPr>
        <w:t>Dobrí ľudia sa už poučili, a preto pomáhajú tak, aby to nikto nevedel a nevidel okrem toho, kto to vedieť a vidieť musí. Poznáme veľa ľudí, ktorí podporujú misijné diela a nikomu to nepovedia. Prispejú veľkou čiastkou na opravu kostola a mlčia o tom. Prosia kňaza, aby to nikomu nepovedal. Nakúpia veci a pošlú ich charitatívnym organizáciám. Robia to v duchu prísľubu Ježiša, ktorý povedal, že Boh vidí aj v skrytosti a odmení to, čo je v skrytosti (</w:t>
      </w:r>
      <w:proofErr w:type="spellStart"/>
      <w:r w:rsidRPr="00D16ED6">
        <w:rPr>
          <w:rFonts w:ascii="Book Antiqua" w:hAnsi="Book Antiqua"/>
          <w:sz w:val="24"/>
        </w:rPr>
        <w:t>porov</w:t>
      </w:r>
      <w:proofErr w:type="spellEnd"/>
      <w:r w:rsidRPr="00D16ED6">
        <w:rPr>
          <w:rFonts w:ascii="Book Antiqua" w:hAnsi="Book Antiqua"/>
          <w:sz w:val="24"/>
        </w:rPr>
        <w:t xml:space="preserve">. </w:t>
      </w:r>
      <w:proofErr w:type="spellStart"/>
      <w:r w:rsidRPr="00D16ED6">
        <w:rPr>
          <w:rFonts w:ascii="Book Antiqua" w:hAnsi="Book Antiqua"/>
          <w:sz w:val="24"/>
        </w:rPr>
        <w:t>Mt</w:t>
      </w:r>
      <w:proofErr w:type="spellEnd"/>
      <w:r w:rsidRPr="00D16ED6">
        <w:rPr>
          <w:rFonts w:ascii="Book Antiqua" w:hAnsi="Book Antiqua"/>
          <w:sz w:val="24"/>
        </w:rPr>
        <w:t xml:space="preserve"> 6, 3-4).</w:t>
      </w:r>
    </w:p>
    <w:p w:rsidR="00C9063C" w:rsidRPr="00D16ED6" w:rsidRDefault="00C9063C" w:rsidP="00C9063C">
      <w:pPr>
        <w:pStyle w:val="Text2"/>
        <w:ind w:left="-851" w:right="-851" w:firstLine="0"/>
        <w:rPr>
          <w:rFonts w:ascii="Book Antiqua" w:hAnsi="Book Antiqua"/>
          <w:sz w:val="24"/>
        </w:rPr>
      </w:pPr>
      <w:r w:rsidRPr="00D16ED6">
        <w:rPr>
          <w:rFonts w:ascii="Book Antiqua" w:hAnsi="Book Antiqua"/>
          <w:sz w:val="24"/>
        </w:rPr>
        <w:t xml:space="preserve">Sme svedkami aj verejnej demonštrácie dobra. Je to vtedy, keď si firmy alebo podnikatelia robia reklamu. Podporujú verejne rozličné užitočné a charitatívne aktivity. Aj keď takéto sponzorské dary neochudobňujú firmu, lebo to dáva z prebytku, predsa to treba hodnotiť pozitívne. Je to cenná pomoc pre tých, ktorí ju potrebujú. Život v spoločnosti bude o to ľudskejší a znesiteľnejší, o čo bude viac štedrých darcov a sponzorov. </w:t>
      </w:r>
    </w:p>
    <w:p w:rsidR="00C9063C" w:rsidRPr="00D16ED6" w:rsidRDefault="00C9063C" w:rsidP="00C9063C">
      <w:pPr>
        <w:pStyle w:val="Text"/>
        <w:ind w:left="-851" w:right="-851"/>
        <w:rPr>
          <w:rFonts w:ascii="Book Antiqua" w:hAnsi="Book Antiqua"/>
          <w:color w:val="auto"/>
          <w:sz w:val="24"/>
        </w:rPr>
      </w:pPr>
      <w:r w:rsidRPr="00D16ED6">
        <w:rPr>
          <w:rFonts w:ascii="Book Antiqua" w:hAnsi="Book Antiqua"/>
          <w:b/>
          <w:bCs/>
          <w:iCs/>
          <w:color w:val="auto"/>
          <w:sz w:val="24"/>
        </w:rPr>
        <w:t>MY</w:t>
      </w:r>
      <w:r w:rsidRPr="00D16ED6">
        <w:rPr>
          <w:rFonts w:ascii="Book Antiqua" w:hAnsi="Book Antiqua"/>
          <w:i/>
          <w:iCs/>
          <w:color w:val="auto"/>
          <w:sz w:val="24"/>
        </w:rPr>
        <w:t xml:space="preserve"> </w:t>
      </w:r>
      <w:r w:rsidRPr="00D16ED6">
        <w:rPr>
          <w:rFonts w:ascii="Book Antiqua" w:hAnsi="Book Antiqua"/>
          <w:color w:val="auto"/>
          <w:sz w:val="24"/>
        </w:rPr>
        <w:tab/>
        <w:t xml:space="preserve">Čím viac dobra konáme, tým viac sa podobáme na nášho nebeského Otca. Tým viac je náš život podobný logike Božej, ako ľudskej. Preto musíme počítať s ľuďmi, ktorí budú na nás pozerať so zlým pohľadom. Možno však aj niekomu pomôžeme, aby sa zbavil svojho lakomstva a egoizmu. O bohatom </w:t>
      </w:r>
      <w:proofErr w:type="spellStart"/>
      <w:r w:rsidRPr="00D16ED6">
        <w:rPr>
          <w:rFonts w:ascii="Book Antiqua" w:hAnsi="Book Antiqua"/>
          <w:color w:val="auto"/>
          <w:sz w:val="24"/>
        </w:rPr>
        <w:t>Zachejovi</w:t>
      </w:r>
      <w:proofErr w:type="spellEnd"/>
      <w:r w:rsidRPr="00D16ED6">
        <w:rPr>
          <w:rFonts w:ascii="Book Antiqua" w:hAnsi="Book Antiqua"/>
          <w:color w:val="auto"/>
          <w:sz w:val="24"/>
        </w:rPr>
        <w:t xml:space="preserve"> na strome by nikto nebol povedal, že za krátky čas rozdá polovicu svojho majetku. A stalo sa. Bolo to preto, lebo sa stretol s dobrým človekom, Ježišom. </w:t>
      </w:r>
    </w:p>
    <w:p w:rsidR="00C9063C" w:rsidRPr="00D16ED6" w:rsidRDefault="00C9063C" w:rsidP="00C9063C">
      <w:pPr>
        <w:pStyle w:val="Text"/>
        <w:ind w:left="-851" w:right="-851"/>
        <w:rPr>
          <w:rFonts w:ascii="Book Antiqua" w:hAnsi="Book Antiqua"/>
          <w:color w:val="auto"/>
          <w:sz w:val="24"/>
        </w:rPr>
      </w:pPr>
      <w:r w:rsidRPr="00D16ED6">
        <w:rPr>
          <w:rFonts w:ascii="Book Antiqua" w:hAnsi="Book Antiqua"/>
          <w:b/>
          <w:bCs/>
          <w:iCs/>
          <w:color w:val="auto"/>
          <w:sz w:val="24"/>
        </w:rPr>
        <w:t>ADE</w:t>
      </w:r>
      <w:r w:rsidRPr="00D16ED6">
        <w:rPr>
          <w:rFonts w:ascii="Book Antiqua" w:hAnsi="Book Antiqua"/>
          <w:i/>
          <w:iCs/>
          <w:color w:val="auto"/>
          <w:sz w:val="24"/>
        </w:rPr>
        <w:t xml:space="preserve"> </w:t>
      </w:r>
      <w:r w:rsidRPr="00D16ED6">
        <w:rPr>
          <w:rFonts w:ascii="Book Antiqua" w:hAnsi="Book Antiqua"/>
          <w:color w:val="auto"/>
          <w:sz w:val="24"/>
        </w:rPr>
        <w:tab/>
        <w:t>Na svete bude vždy dosť zlých a závistlivých ľudí. Ak by premohli tých dobrých, urobili by zo zeme peklo. My, kresťania, sme tu na to, aby sa tak nestalo.</w:t>
      </w:r>
    </w:p>
    <w:p w:rsidR="00C9063C" w:rsidRDefault="00C9063C">
      <w:pPr>
        <w:ind w:left="-851" w:right="-851"/>
        <w:rPr>
          <w:rFonts w:ascii="Book Antiqua" w:hAnsi="Book Antiqua"/>
          <w:sz w:val="24"/>
          <w:szCs w:val="24"/>
        </w:rPr>
      </w:pPr>
    </w:p>
    <w:p w:rsidR="00D16ED6" w:rsidRPr="00D16ED6" w:rsidRDefault="00D16ED6">
      <w:pPr>
        <w:ind w:left="-851" w:right="-851"/>
        <w:rPr>
          <w:rFonts w:ascii="Book Antiqua" w:hAnsi="Book Antiqua"/>
          <w:sz w:val="24"/>
          <w:szCs w:val="24"/>
        </w:rPr>
      </w:pPr>
    </w:p>
    <w:p w:rsidR="00436D8F" w:rsidRPr="00D16ED6" w:rsidRDefault="00D16ED6" w:rsidP="00D16ED6">
      <w:pPr>
        <w:ind w:left="-851" w:right="-851"/>
        <w:jc w:val="both"/>
        <w:rPr>
          <w:rFonts w:ascii="Book Antiqua" w:eastAsia="Calibri" w:hAnsi="Book Antiqua" w:cs="Times New Roman"/>
          <w:b/>
          <w:bCs/>
          <w:sz w:val="24"/>
          <w:szCs w:val="24"/>
        </w:rPr>
      </w:pPr>
      <w:r>
        <w:rPr>
          <w:rFonts w:ascii="Book Antiqua" w:eastAsia="Calibri" w:hAnsi="Book Antiqua" w:cs="Times New Roman"/>
          <w:b/>
          <w:bCs/>
          <w:sz w:val="24"/>
          <w:szCs w:val="24"/>
        </w:rPr>
        <w:lastRenderedPageBreak/>
        <w:t xml:space="preserve">Dvadsiata piata nedeľa cez </w:t>
      </w:r>
      <w:proofErr w:type="spellStart"/>
      <w:r>
        <w:rPr>
          <w:rFonts w:ascii="Book Antiqua" w:eastAsia="Calibri" w:hAnsi="Book Antiqua" w:cs="Times New Roman"/>
          <w:b/>
          <w:bCs/>
          <w:sz w:val="24"/>
          <w:szCs w:val="24"/>
        </w:rPr>
        <w:t>roK</w:t>
      </w:r>
      <w:proofErr w:type="spellEnd"/>
    </w:p>
    <w:p w:rsidR="00436D8F" w:rsidRPr="00D16ED6" w:rsidRDefault="00436D8F" w:rsidP="00D16ED6">
      <w:pPr>
        <w:ind w:left="-851" w:right="-851"/>
        <w:jc w:val="both"/>
        <w:rPr>
          <w:rFonts w:ascii="Book Antiqua" w:eastAsia="Calibri" w:hAnsi="Book Antiqua" w:cs="Times New Roman"/>
          <w:sz w:val="24"/>
          <w:szCs w:val="24"/>
        </w:rPr>
      </w:pPr>
      <w:r w:rsidRPr="00D16ED6">
        <w:rPr>
          <w:rFonts w:ascii="Book Antiqua" w:eastAsia="Calibri" w:hAnsi="Book Antiqua" w:cs="Times New Roman"/>
          <w:b/>
          <w:bCs/>
          <w:sz w:val="24"/>
          <w:szCs w:val="24"/>
        </w:rPr>
        <w:t xml:space="preserve">AI   </w:t>
      </w:r>
      <w:r w:rsidRPr="00D16ED6">
        <w:rPr>
          <w:rFonts w:ascii="Book Antiqua" w:eastAsia="Calibri" w:hAnsi="Book Antiqua" w:cs="Times New Roman"/>
          <w:sz w:val="24"/>
          <w:szCs w:val="24"/>
        </w:rPr>
        <w:t xml:space="preserve">V našich kresťanských spoločenstvách sa často objavuje aj prejav, ktorý sa nazýva </w:t>
      </w:r>
      <w:r w:rsidRPr="00D16ED6">
        <w:rPr>
          <w:rFonts w:ascii="Book Antiqua" w:eastAsia="Calibri" w:hAnsi="Book Antiqua" w:cs="Times New Roman"/>
          <w:b/>
          <w:bCs/>
          <w:sz w:val="24"/>
          <w:szCs w:val="24"/>
        </w:rPr>
        <w:t xml:space="preserve">pohoršenie. </w:t>
      </w:r>
      <w:r w:rsidRPr="00D16ED6">
        <w:rPr>
          <w:rFonts w:ascii="Book Antiqua" w:eastAsia="Calibri" w:hAnsi="Book Antiqua" w:cs="Times New Roman"/>
          <w:sz w:val="24"/>
          <w:szCs w:val="24"/>
        </w:rPr>
        <w:t xml:space="preserve">Asi každý z nás by vedel rozprávať v čom nás pohoršujú naši bratia a sestry.  </w:t>
      </w:r>
      <w:r w:rsidRPr="00D16ED6">
        <w:rPr>
          <w:rFonts w:ascii="Book Antiqua" w:eastAsia="Calibri" w:hAnsi="Book Antiqua" w:cs="Times New Roman"/>
          <w:b/>
          <w:bCs/>
          <w:sz w:val="24"/>
          <w:szCs w:val="24"/>
        </w:rPr>
        <w:t xml:space="preserve">    </w:t>
      </w:r>
      <w:r w:rsidRPr="00D16ED6">
        <w:rPr>
          <w:rFonts w:ascii="Book Antiqua" w:eastAsia="Calibri" w:hAnsi="Book Antiqua" w:cs="Times New Roman"/>
          <w:sz w:val="24"/>
          <w:szCs w:val="24"/>
        </w:rPr>
        <w:t xml:space="preserve">Snáď niekedy aj máme dôvod sa pohoršovať, inokedy to môže byť prejav našej duchovnej nízkosti. Najhoršie by bolo však to, keby sa pohoršovali aj nad správaním Boha a účinkovaním jeho lásky v životoch mnohých ľudí. </w:t>
      </w:r>
    </w:p>
    <w:p w:rsidR="00436D8F" w:rsidRPr="00D16ED6" w:rsidRDefault="00436D8F" w:rsidP="00D16ED6">
      <w:pPr>
        <w:ind w:left="-851" w:right="-851"/>
        <w:jc w:val="both"/>
        <w:rPr>
          <w:rFonts w:ascii="Book Antiqua" w:eastAsia="Calibri" w:hAnsi="Book Antiqua" w:cs="Times New Roman"/>
          <w:b/>
          <w:bCs/>
          <w:sz w:val="24"/>
          <w:szCs w:val="24"/>
        </w:rPr>
      </w:pPr>
      <w:r w:rsidRPr="00D16ED6">
        <w:rPr>
          <w:rFonts w:ascii="Book Antiqua" w:eastAsia="Calibri" w:hAnsi="Book Antiqua" w:cs="Times New Roman"/>
          <w:b/>
          <w:bCs/>
          <w:sz w:val="24"/>
          <w:szCs w:val="24"/>
        </w:rPr>
        <w:t xml:space="preserve">KE   </w:t>
      </w:r>
      <w:r w:rsidRPr="00D16ED6">
        <w:rPr>
          <w:rFonts w:ascii="Book Antiqua" w:eastAsia="Calibri" w:hAnsi="Book Antiqua" w:cs="Times New Roman"/>
          <w:sz w:val="24"/>
          <w:szCs w:val="24"/>
        </w:rPr>
        <w:t xml:space="preserve">Centrálnou myšlienkou dnešnej liturgie sú slová Pána v  proroctve Izaiáša: </w:t>
      </w:r>
      <w:r w:rsidRPr="00D16ED6">
        <w:rPr>
          <w:rFonts w:ascii="Book Antiqua" w:eastAsia="Calibri" w:hAnsi="Book Antiqua" w:cs="Times New Roman"/>
          <w:b/>
          <w:bCs/>
          <w:sz w:val="24"/>
          <w:szCs w:val="24"/>
        </w:rPr>
        <w:t xml:space="preserve">„Lebo moje myšlienky nie sú vaše myšlienky a vaše cesty nie sú mojimi cestami“. </w:t>
      </w:r>
      <w:r w:rsidRPr="00D16ED6">
        <w:rPr>
          <w:rFonts w:ascii="Book Antiqua" w:eastAsia="Calibri" w:hAnsi="Book Antiqua" w:cs="Times New Roman"/>
          <w:sz w:val="24"/>
          <w:szCs w:val="24"/>
        </w:rPr>
        <w:t xml:space="preserve">Tieto slová potom vysvetľuje Ježiš v tzv. kontroverznom podobenstve O robotníkoch vo vinici </w:t>
      </w:r>
      <w:r w:rsidRPr="00D16ED6">
        <w:rPr>
          <w:rFonts w:ascii="Book Antiqua" w:eastAsia="Calibri" w:hAnsi="Book Antiqua" w:cs="Times New Roman"/>
          <w:b/>
          <w:bCs/>
          <w:sz w:val="24"/>
          <w:szCs w:val="24"/>
        </w:rPr>
        <w:t xml:space="preserve"> </w:t>
      </w:r>
    </w:p>
    <w:p w:rsidR="00436D8F" w:rsidRPr="00D16ED6" w:rsidRDefault="00436D8F" w:rsidP="00436D8F">
      <w:pPr>
        <w:ind w:left="-851" w:right="-851"/>
        <w:jc w:val="both"/>
        <w:rPr>
          <w:rFonts w:ascii="Book Antiqua" w:eastAsia="Calibri" w:hAnsi="Book Antiqua" w:cs="Times New Roman"/>
          <w:sz w:val="24"/>
          <w:szCs w:val="24"/>
        </w:rPr>
      </w:pPr>
      <w:r w:rsidRPr="00D16ED6">
        <w:rPr>
          <w:rFonts w:ascii="Book Antiqua" w:eastAsia="Calibri" w:hAnsi="Book Antiqua" w:cs="Times New Roman"/>
          <w:b/>
          <w:bCs/>
          <w:sz w:val="24"/>
          <w:szCs w:val="24"/>
        </w:rPr>
        <w:t xml:space="preserve">DI   </w:t>
      </w:r>
      <w:r w:rsidRPr="00D16ED6">
        <w:rPr>
          <w:rFonts w:ascii="Book Antiqua" w:eastAsia="Calibri" w:hAnsi="Book Antiqua" w:cs="Times New Roman"/>
          <w:sz w:val="24"/>
          <w:szCs w:val="24"/>
        </w:rPr>
        <w:t xml:space="preserve">Podobenstvo nerieši problém práce a zárobku,  ale problém, ktorý je vypovedaný poslednými slovami: </w:t>
      </w:r>
      <w:r w:rsidRPr="00D16ED6">
        <w:rPr>
          <w:rFonts w:ascii="Book Antiqua" w:eastAsia="Calibri" w:hAnsi="Book Antiqua" w:cs="Times New Roman"/>
          <w:b/>
          <w:bCs/>
          <w:sz w:val="24"/>
          <w:szCs w:val="24"/>
        </w:rPr>
        <w:t xml:space="preserve">„Tak budú poslední prvými a prví poslednými“. </w:t>
      </w:r>
      <w:r w:rsidRPr="00D16ED6">
        <w:rPr>
          <w:rFonts w:ascii="Book Antiqua" w:eastAsia="Calibri" w:hAnsi="Book Antiqua" w:cs="Times New Roman"/>
          <w:sz w:val="24"/>
          <w:szCs w:val="24"/>
        </w:rPr>
        <w:t xml:space="preserve">Ježiš podobenstvom vstupuje do myslí židovskej náboženskej elity, ktorá bola presvedčená o svojich božích privilégiách. Preto sa pohoršovala, keď Ježiš hovoril o spáse aj pre hriešnikov a pohanov. </w:t>
      </w:r>
    </w:p>
    <w:p w:rsidR="00436D8F" w:rsidRPr="00D16ED6" w:rsidRDefault="00436D8F" w:rsidP="00D16ED6">
      <w:pPr>
        <w:ind w:left="-851" w:right="-851"/>
        <w:jc w:val="both"/>
        <w:rPr>
          <w:rFonts w:ascii="Book Antiqua" w:eastAsia="Calibri" w:hAnsi="Book Antiqua" w:cs="Times New Roman"/>
          <w:sz w:val="24"/>
          <w:szCs w:val="24"/>
        </w:rPr>
      </w:pPr>
      <w:r w:rsidRPr="00D16ED6">
        <w:rPr>
          <w:rFonts w:ascii="Book Antiqua" w:eastAsia="Calibri" w:hAnsi="Book Antiqua" w:cs="Times New Roman"/>
          <w:sz w:val="24"/>
          <w:szCs w:val="24"/>
        </w:rPr>
        <w:t xml:space="preserve">     V ktorej časti podobenstva sa objavujú už spomínané Božie myšlienky, ktoré sú iné, ako človeka? Je to vo chvíli výplaty. Niektorí sú pohoršení postupovaním majiteľa, ktorý všetkým rovnako vyplatil. Ježiš povedal, že je to preto, lebo majiteľ je dobrý. To znamená, že Boh rozhodne, čo komu, kedy a koľko dá a nie ľudské zásluhy. Nerozhodujú zásluhy, ale Božia láska. Dĺžka vernosti k Bohu má vtedy význam, keď toto dokáže pochopiť, prijať a tešiť sa z toho. </w:t>
      </w:r>
    </w:p>
    <w:p w:rsidR="00436D8F" w:rsidRPr="00D16ED6" w:rsidRDefault="00436D8F" w:rsidP="00436D8F">
      <w:pPr>
        <w:ind w:left="-851" w:right="-851"/>
        <w:jc w:val="both"/>
        <w:rPr>
          <w:rFonts w:ascii="Book Antiqua" w:eastAsia="Calibri" w:hAnsi="Book Antiqua" w:cs="Times New Roman"/>
          <w:sz w:val="24"/>
          <w:szCs w:val="24"/>
        </w:rPr>
      </w:pPr>
      <w:r w:rsidRPr="00D16ED6">
        <w:rPr>
          <w:rFonts w:ascii="Book Antiqua" w:eastAsia="Calibri" w:hAnsi="Book Antiqua" w:cs="Times New Roman"/>
          <w:b/>
          <w:bCs/>
          <w:sz w:val="24"/>
          <w:szCs w:val="24"/>
        </w:rPr>
        <w:t xml:space="preserve">PAR  </w:t>
      </w:r>
      <w:r w:rsidRPr="00D16ED6">
        <w:rPr>
          <w:rFonts w:ascii="Book Antiqua" w:eastAsia="Calibri" w:hAnsi="Book Antiqua" w:cs="Times New Roman"/>
          <w:sz w:val="24"/>
          <w:szCs w:val="24"/>
        </w:rPr>
        <w:t xml:space="preserve">A aké má podobenstvo posolstvo pre nás? Odpoveď je jasná: prakticky prežívať to, že Božie myšlienky sú iné, ako naše. Máme byť v službe tejto pravdy. Sme v nej vtedy, keď sa snažíme na „cestách“ dnešného sveta povolávať ľudí k Ježišovi. </w:t>
      </w:r>
    </w:p>
    <w:p w:rsidR="00436D8F" w:rsidRPr="00D16ED6" w:rsidRDefault="00436D8F" w:rsidP="00D16ED6">
      <w:pPr>
        <w:ind w:left="-851" w:right="-851"/>
        <w:jc w:val="both"/>
        <w:rPr>
          <w:rFonts w:ascii="Book Antiqua" w:eastAsia="Calibri" w:hAnsi="Book Antiqua" w:cs="Times New Roman"/>
          <w:sz w:val="24"/>
          <w:szCs w:val="24"/>
        </w:rPr>
      </w:pPr>
      <w:r w:rsidRPr="00D16ED6">
        <w:rPr>
          <w:rFonts w:ascii="Book Antiqua" w:eastAsia="Calibri" w:hAnsi="Book Antiqua" w:cs="Times New Roman"/>
          <w:sz w:val="24"/>
          <w:szCs w:val="24"/>
        </w:rPr>
        <w:t xml:space="preserve">     Asi my dáte za pravdu, že sme si vytvorili rozličné bloky spoločenských skupín o ktorých si myslíme, že sú mimo dosahu Boha. Alebo, že Božia milosť účinkuje len v nejakom religióznom prostredí. Myslíme si, že niektorí podnikatelia žijú vo svojom svete v ktorom nepotrebujú Boha. To isté si myslíme o väčšine hercoch, spevákoch, športovcoch, politikoch, novinároch, atď. Áno, neraz sa oni správajú ako bohovia, neraz bojujú proti Bohu, ale pomôžem im tým, že ich odpíšeme? A pomôžem tým, ktorí sú ľahostajní a nebojujú proti nám a len „postávajú na námestiach“?  Ak sa niekedy rozprávame s ľuďmi z týchto sfér, tak sme napr. prekvapení, akú majú úctu k pápežovi. Neraz si ho vážia viac, ako my katolíci. Vážia si jeho prínos pre vytváranie dobrej ľudskej rodiny. Sme prekvapení, ako pozorne sledujú správanie nás kresťanov v rozličných situáciách, od prezentácie v televízii až po púte. A neraz sú povzbudení, ale neraz aj nahnevaní. </w:t>
      </w:r>
    </w:p>
    <w:p w:rsidR="00436D8F" w:rsidRPr="00D16ED6" w:rsidRDefault="00436D8F" w:rsidP="00436D8F">
      <w:pPr>
        <w:ind w:left="-851" w:right="-851"/>
        <w:jc w:val="both"/>
        <w:rPr>
          <w:rFonts w:ascii="Book Antiqua" w:eastAsia="Calibri" w:hAnsi="Book Antiqua" w:cs="Times New Roman"/>
          <w:sz w:val="24"/>
          <w:szCs w:val="24"/>
        </w:rPr>
      </w:pPr>
      <w:r w:rsidRPr="00D16ED6">
        <w:rPr>
          <w:rFonts w:ascii="Book Antiqua" w:eastAsia="Calibri" w:hAnsi="Book Antiqua" w:cs="Times New Roman"/>
          <w:b/>
          <w:bCs/>
          <w:sz w:val="24"/>
          <w:szCs w:val="24"/>
        </w:rPr>
        <w:t>MY</w:t>
      </w:r>
      <w:r w:rsidRPr="00D16ED6">
        <w:rPr>
          <w:rFonts w:ascii="Book Antiqua" w:eastAsia="Calibri" w:hAnsi="Book Antiqua" w:cs="Times New Roman"/>
          <w:sz w:val="24"/>
          <w:szCs w:val="24"/>
        </w:rPr>
        <w:t xml:space="preserve">   Všetci, ktorí patríme do našej Cirkvi, nesmieme nikoho nenávidieť. My sa musíme často v tomto svete správať zásadovo, ale nie nenávistne. Musíme stále prosiť Boha, aby nám dal síl byť jeho spolupracovníkmi v službe ľuďom, ktorí sú iní, ako my. Keď už pre nič iné, tak aspoň preto, aby sem my nedávali im pohoršenie, že o láske hovoríme, ale lásku nežijeme. A keď si naozaj Boh niekoho, kto sa nám javí ako „posledný“, povolá k sebe, tak sa máme z toho tešiť a keď môžeme, tak mu máme pomáhať. </w:t>
      </w:r>
    </w:p>
    <w:p w:rsidR="00436D8F" w:rsidRPr="00D16ED6" w:rsidRDefault="00436D8F" w:rsidP="00436D8F">
      <w:pPr>
        <w:ind w:left="-851" w:right="-851"/>
        <w:jc w:val="both"/>
        <w:rPr>
          <w:rFonts w:ascii="Book Antiqua" w:eastAsia="Calibri" w:hAnsi="Book Antiqua" w:cs="Times New Roman"/>
          <w:sz w:val="24"/>
          <w:szCs w:val="24"/>
        </w:rPr>
      </w:pPr>
    </w:p>
    <w:p w:rsidR="00436D8F" w:rsidRPr="00D16ED6" w:rsidRDefault="00436D8F" w:rsidP="00436D8F">
      <w:pPr>
        <w:ind w:left="-851" w:right="-851"/>
        <w:jc w:val="both"/>
        <w:rPr>
          <w:rFonts w:ascii="Book Antiqua" w:eastAsia="Calibri" w:hAnsi="Book Antiqua" w:cs="Times New Roman"/>
          <w:sz w:val="24"/>
          <w:szCs w:val="24"/>
        </w:rPr>
      </w:pPr>
      <w:r w:rsidRPr="00D16ED6">
        <w:rPr>
          <w:rFonts w:ascii="Book Antiqua" w:eastAsia="Calibri" w:hAnsi="Book Antiqua" w:cs="Times New Roman"/>
          <w:b/>
          <w:bCs/>
          <w:sz w:val="24"/>
          <w:szCs w:val="24"/>
        </w:rPr>
        <w:t xml:space="preserve">ADE  </w:t>
      </w:r>
      <w:r w:rsidRPr="00D16ED6">
        <w:rPr>
          <w:rFonts w:ascii="Book Antiqua" w:eastAsia="Calibri" w:hAnsi="Book Antiqua" w:cs="Times New Roman"/>
          <w:sz w:val="24"/>
          <w:szCs w:val="24"/>
        </w:rPr>
        <w:t xml:space="preserve">Asi sa nevyhneme rozličným pohoršeniam. Nepohoršujme sa však vtedy, keď vidíme ako Boh účinkuje v živote ľudí o ktorých sme si mysleli, že ako žijú, tak aj zomrú. </w:t>
      </w:r>
    </w:p>
    <w:p w:rsidR="00436D8F" w:rsidRPr="00D16ED6" w:rsidRDefault="00436D8F">
      <w:pPr>
        <w:ind w:left="-851" w:right="-851"/>
        <w:rPr>
          <w:rFonts w:ascii="Book Antiqua" w:hAnsi="Book Antiqua"/>
          <w:sz w:val="24"/>
          <w:szCs w:val="24"/>
        </w:rPr>
      </w:pPr>
    </w:p>
    <w:sectPr w:rsidR="00436D8F" w:rsidRPr="00D16ED6" w:rsidSect="00D16ED6">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C7DD0"/>
    <w:rsid w:val="000C7DD0"/>
    <w:rsid w:val="000E120A"/>
    <w:rsid w:val="001C59E1"/>
    <w:rsid w:val="002D51EE"/>
    <w:rsid w:val="00436D8F"/>
    <w:rsid w:val="00823EA4"/>
    <w:rsid w:val="00C9063C"/>
    <w:rsid w:val="00D16ED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C59E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9063C"/>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Text">
    <w:name w:val="Text"/>
    <w:autoRedefine/>
    <w:rsid w:val="00C9063C"/>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C9063C"/>
    <w:pPr>
      <w:autoSpaceDE w:val="0"/>
      <w:autoSpaceDN w:val="0"/>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C9063C"/>
    <w:pPr>
      <w:ind w:firstLine="567"/>
    </w:pPr>
    <w:rPr>
      <w:color w:val="auto"/>
    </w:rPr>
  </w:style>
  <w:style w:type="paragraph" w:styleId="Bezriadkovania">
    <w:name w:val="No Spacing"/>
    <w:uiPriority w:val="1"/>
    <w:qFormat/>
    <w:rsid w:val="002D51EE"/>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879608">
      <w:bodyDiv w:val="1"/>
      <w:marLeft w:val="0"/>
      <w:marRight w:val="0"/>
      <w:marTop w:val="0"/>
      <w:marBottom w:val="0"/>
      <w:divBdr>
        <w:top w:val="none" w:sz="0" w:space="0" w:color="auto"/>
        <w:left w:val="none" w:sz="0" w:space="0" w:color="auto"/>
        <w:bottom w:val="none" w:sz="0" w:space="0" w:color="auto"/>
        <w:right w:val="none" w:sz="0" w:space="0" w:color="auto"/>
      </w:divBdr>
      <w:divsChild>
        <w:div w:id="1223323339">
          <w:marLeft w:val="0"/>
          <w:marRight w:val="0"/>
          <w:marTop w:val="0"/>
          <w:marBottom w:val="0"/>
          <w:divBdr>
            <w:top w:val="none" w:sz="0" w:space="0" w:color="auto"/>
            <w:left w:val="none" w:sz="0" w:space="0" w:color="auto"/>
            <w:bottom w:val="none" w:sz="0" w:space="0" w:color="auto"/>
            <w:right w:val="none" w:sz="0" w:space="0" w:color="auto"/>
          </w:divBdr>
          <w:divsChild>
            <w:div w:id="649359013">
              <w:marLeft w:val="0"/>
              <w:marRight w:val="0"/>
              <w:marTop w:val="0"/>
              <w:marBottom w:val="0"/>
              <w:divBdr>
                <w:top w:val="none" w:sz="0" w:space="0" w:color="auto"/>
                <w:left w:val="none" w:sz="0" w:space="0" w:color="auto"/>
                <w:bottom w:val="none" w:sz="0" w:space="0" w:color="auto"/>
                <w:right w:val="none" w:sz="0" w:space="0" w:color="auto"/>
              </w:divBdr>
              <w:divsChild>
                <w:div w:id="1024094070">
                  <w:marLeft w:val="150"/>
                  <w:marRight w:val="0"/>
                  <w:marTop w:val="150"/>
                  <w:marBottom w:val="75"/>
                  <w:divBdr>
                    <w:top w:val="none" w:sz="0" w:space="0" w:color="auto"/>
                    <w:left w:val="single" w:sz="48" w:space="11" w:color="FF9900"/>
                    <w:bottom w:val="none" w:sz="0" w:space="0" w:color="auto"/>
                    <w:right w:val="single" w:sz="48" w:space="8" w:color="32733C"/>
                  </w:divBdr>
                  <w:divsChild>
                    <w:div w:id="1972783631">
                      <w:marLeft w:val="0"/>
                      <w:marRight w:val="0"/>
                      <w:marTop w:val="0"/>
                      <w:marBottom w:val="0"/>
                      <w:divBdr>
                        <w:top w:val="none" w:sz="0" w:space="0" w:color="auto"/>
                        <w:left w:val="none" w:sz="0" w:space="0" w:color="auto"/>
                        <w:bottom w:val="none" w:sz="0" w:space="0" w:color="auto"/>
                        <w:right w:val="none" w:sz="0" w:space="0" w:color="auto"/>
                      </w:divBdr>
                    </w:div>
                    <w:div w:id="906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4459">
      <w:bodyDiv w:val="1"/>
      <w:marLeft w:val="0"/>
      <w:marRight w:val="0"/>
      <w:marTop w:val="0"/>
      <w:marBottom w:val="0"/>
      <w:divBdr>
        <w:top w:val="none" w:sz="0" w:space="0" w:color="auto"/>
        <w:left w:val="none" w:sz="0" w:space="0" w:color="auto"/>
        <w:bottom w:val="none" w:sz="0" w:space="0" w:color="auto"/>
        <w:right w:val="none" w:sz="0" w:space="0" w:color="auto"/>
      </w:divBdr>
    </w:div>
    <w:div w:id="1737971613">
      <w:bodyDiv w:val="1"/>
      <w:marLeft w:val="0"/>
      <w:marRight w:val="0"/>
      <w:marTop w:val="0"/>
      <w:marBottom w:val="0"/>
      <w:divBdr>
        <w:top w:val="none" w:sz="0" w:space="0" w:color="auto"/>
        <w:left w:val="none" w:sz="0" w:space="0" w:color="auto"/>
        <w:bottom w:val="none" w:sz="0" w:space="0" w:color="auto"/>
        <w:right w:val="none" w:sz="0" w:space="0" w:color="auto"/>
      </w:divBdr>
      <w:divsChild>
        <w:div w:id="882979229">
          <w:marLeft w:val="0"/>
          <w:marRight w:val="0"/>
          <w:marTop w:val="0"/>
          <w:marBottom w:val="0"/>
          <w:divBdr>
            <w:top w:val="none" w:sz="0" w:space="0" w:color="auto"/>
            <w:left w:val="none" w:sz="0" w:space="0" w:color="auto"/>
            <w:bottom w:val="none" w:sz="0" w:space="0" w:color="auto"/>
            <w:right w:val="none" w:sz="0" w:space="0" w:color="auto"/>
          </w:divBdr>
          <w:divsChild>
            <w:div w:id="1513450872">
              <w:marLeft w:val="0"/>
              <w:marRight w:val="0"/>
              <w:marTop w:val="0"/>
              <w:marBottom w:val="0"/>
              <w:divBdr>
                <w:top w:val="none" w:sz="0" w:space="0" w:color="auto"/>
                <w:left w:val="none" w:sz="0" w:space="0" w:color="auto"/>
                <w:bottom w:val="none" w:sz="0" w:space="0" w:color="auto"/>
                <w:right w:val="none" w:sz="0" w:space="0" w:color="auto"/>
              </w:divBdr>
              <w:divsChild>
                <w:div w:id="780226141">
                  <w:marLeft w:val="150"/>
                  <w:marRight w:val="0"/>
                  <w:marTop w:val="150"/>
                  <w:marBottom w:val="75"/>
                  <w:divBdr>
                    <w:top w:val="none" w:sz="0" w:space="0" w:color="auto"/>
                    <w:left w:val="single" w:sz="48" w:space="11" w:color="FF9900"/>
                    <w:bottom w:val="none" w:sz="0" w:space="0" w:color="auto"/>
                    <w:right w:val="single" w:sz="48" w:space="8" w:color="32733C"/>
                  </w:divBdr>
                  <w:divsChild>
                    <w:div w:id="1653023622">
                      <w:marLeft w:val="0"/>
                      <w:marRight w:val="0"/>
                      <w:marTop w:val="0"/>
                      <w:marBottom w:val="0"/>
                      <w:divBdr>
                        <w:top w:val="none" w:sz="0" w:space="0" w:color="auto"/>
                        <w:left w:val="none" w:sz="0" w:space="0" w:color="auto"/>
                        <w:bottom w:val="none" w:sz="0" w:space="0" w:color="auto"/>
                        <w:right w:val="none" w:sz="0" w:space="0" w:color="auto"/>
                      </w:divBdr>
                    </w:div>
                    <w:div w:id="16567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Mt+20%2C+1+-+16"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2619</Words>
  <Characters>14933</Characters>
  <Application>Microsoft Office Word</Application>
  <DocSecurity>0</DocSecurity>
  <Lines>124</Lines>
  <Paragraphs>35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cp:lastPrinted>2014-09-19T10:45:00Z</cp:lastPrinted>
  <dcterms:created xsi:type="dcterms:W3CDTF">2011-09-17T22:05:00Z</dcterms:created>
  <dcterms:modified xsi:type="dcterms:W3CDTF">2014-09-19T10:46:00Z</dcterms:modified>
</cp:coreProperties>
</file>