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374E3" w14:textId="77777777" w:rsidR="00104623" w:rsidRPr="00104623" w:rsidRDefault="00104623" w:rsidP="0064225C">
      <w:pPr>
        <w:ind w:left="-851"/>
      </w:pPr>
      <w:r w:rsidRPr="00104623">
        <w:t>3. Nedeľa cez rok „A“ – (Ž 27,1.4.13-14)</w:t>
      </w:r>
    </w:p>
    <w:p w14:paraId="347819C2" w14:textId="77777777" w:rsidR="00104623" w:rsidRPr="00104623" w:rsidRDefault="00104623" w:rsidP="0064225C">
      <w:pPr>
        <w:ind w:left="-851"/>
      </w:pPr>
      <w:r w:rsidRPr="00104623">
        <w:t xml:space="preserve">    V dnešnom responzóriovom žalme sme počuli toto vyznanie: „Pán je moje svetlo a moja spása, koho sa mám báť? Pán je ochranca môjho života, pred kým sa mám strachovať?“ Keď náš preklad biblie užíva slovo Pán, užíva ho namiesto hebrejského </w:t>
      </w:r>
      <w:proofErr w:type="spellStart"/>
      <w:r w:rsidRPr="00104623">
        <w:t>Adonaj</w:t>
      </w:r>
      <w:proofErr w:type="spellEnd"/>
      <w:r w:rsidRPr="00104623">
        <w:t xml:space="preserve">, ktoré je zasa </w:t>
      </w:r>
      <w:proofErr w:type="spellStart"/>
      <w:r w:rsidRPr="00104623">
        <w:t>náhražkou</w:t>
      </w:r>
      <w:proofErr w:type="spellEnd"/>
      <w:r w:rsidRPr="00104623">
        <w:t xml:space="preserve"> Božieho mena. V takej veľkej úcte bolo a je v židovskom náboženstve Božie meno, že sa ho ani neodvážili vysloviť a s veľkou úctou používali len tieto náhrady Božieho mena. Toto slovo by sme mohli preložiť aj ako Boh, ale označenie Pán alebo Hospodin (teda ten, kto sa stará), najlepšie vyjadruje Boží vlastnícky vzťah ku stvorenstvu. Boh je Pánom celej zeme. </w:t>
      </w:r>
      <w:r w:rsidRPr="00104623">
        <w:br/>
        <w:t>    Žalmista hovorí: „Pán je moje svetlo..“ Všetci vieme doceniť dobrodenie fyzického svetla. Ako ťažko sa orientujeme vo tme. Narážame a ubližujeme si, lebo nevidíme prekážky na ceste. Je však ešte horšia tma, o ktorej hovorí už prorok Izaiáš v prvom čítaní. Je to duchovná tma. Keď človek nevie odkiaľ a kam kráča, prečo žije, aký zmysel má jeho existencia. Vidí len svet, v ktorom okrem dobrých vecí naráža aj na bolesť a trápenie a nevie, aký to ma zmysel. Cíti, že tento svet ho nevie úplne uspokojiť a nevie, čo s tým. Poznanie existencie Boha je veľkou úľavou, lebo On vysvetľuje aj náš pôvod, aj cieľ našej existencie.</w:t>
      </w:r>
      <w:r w:rsidRPr="00104623">
        <w:br/>
        <w:t>    Žalmista však hovorí, že Pán (Boh) je nielen naším svetlom, ale aj našou spásou. Boh je Spásou človeka. Človek svoje dovŕšenie nájde až v Bohu ako Bohočlovek podľa a skrze Krista. Sv. Augustín takto uvažuje nad ľudskou existenciou a jej zmyslom: „Veľký si, Pane, a veľmi chvályhodný; veľká je tvoja moc a múdrosť tvoja je nekonečná. Teba chce chváliť človek, čiastočka Tvojho stvorenstva, človek, nosiaci v sebe svoju smrteľnosť, svedectvo svojho hriechu, svedectvo o tom, ako sa ty, Bože, protivíš pyšným. A človek, čiastočka Tvojho stvorenstva, jednako ťa chce chváliť. Ty sám pôsobíš, aby to, keď ťa chváli, človeku prinášalo radosť, lebo si nás stvoril pre seba a nepokojné je naše srdce, kým nespočinie v tebe.“ Sme pozvaní k tomu, aby sme srdcom spočinuli v Bohu. Naše duchovné srdce putuje duchovným priestorom, v ktorom existuje množstvo duchov a predsa len, keď sa úplne zjednotí s Bohom, s Láskou, nájde svoju Spásu.</w:t>
      </w:r>
      <w:r w:rsidRPr="00104623">
        <w:br/>
        <w:t xml:space="preserve">    Toto poznanie Boha ako svetla a spásy dáva človeku odvahu. Žalmista, po tom, čo vyznal Boha ako svetlo a spásu sa skoro začudovane pýta: „koho sa mám báť?“ Strach majú tí, čo idú po tme, ale Boh je naším svetlom, strach majú tí, ktorí nekráčajú ku Spáse, ale Pán je našou spásou. A tento úžasný Pán je zároveň „ochrancom môjho života“. Keď si to všetko dobre spočítam, naozaj môžem povedať: „pred kým sa mám strachovať?“ </w:t>
      </w:r>
      <w:r w:rsidRPr="00104623">
        <w:br/>
        <w:t>    „O jedno prosím Pána a za tým túžim, aby som mohol bývať v dome Pánovom po všetky dni svojho života, aby som pociťoval nehu Pánovu a obdivoval jeho chrám.“ Jeruzalemský chrám bol miestom zvláštneho Božieho prebývania. Židia tomu verili a podľa toho sa aj chovali. Mimo chrámu sa zostávalo len za trest. V chráme prebývala Božia Sláva. Človek si v chráme uvedomoval nielen Božiu prítomnosť a na rozdiel od nás, výraznejšie ako v prírode, ale prežíval aj Boží životodarný a láskavý dotyk. Žalmista doslova hovorí o pociťovaní Božej nehy. Čo je to neha? Neha je láska, ktorá sa skláňa k nižšiemu a slabšiemu. Boh rešpektuje čas nášho dozrievania v láske a chová sa k nám s nehou. Túto Božiu nehu krásne vyjadruje liturgické zvolanie: „</w:t>
      </w:r>
      <w:proofErr w:type="spellStart"/>
      <w:r w:rsidRPr="00104623">
        <w:t>Kyrie</w:t>
      </w:r>
      <w:proofErr w:type="spellEnd"/>
      <w:r w:rsidRPr="00104623">
        <w:t xml:space="preserve"> </w:t>
      </w:r>
      <w:proofErr w:type="spellStart"/>
      <w:r w:rsidRPr="00104623">
        <w:t>eleison</w:t>
      </w:r>
      <w:proofErr w:type="spellEnd"/>
      <w:r w:rsidRPr="00104623">
        <w:t>“ v staroslovanskom jazyku preložené ako „</w:t>
      </w:r>
      <w:proofErr w:type="spellStart"/>
      <w:r w:rsidRPr="00104623">
        <w:t>Gospodi</w:t>
      </w:r>
      <w:proofErr w:type="spellEnd"/>
      <w:r w:rsidRPr="00104623">
        <w:t xml:space="preserve"> pomiluj“. V tom staroslovenskom texte je cítiť túžbu po Božej nehe. Nielen človek je pozvaný milovať Boha, ale Boh nás miluje. Človek môže prosiť, aby mohol už teraz čosi z tejto všetko prevyšujúcej Lásky, zakúsiť. </w:t>
      </w:r>
      <w:r w:rsidRPr="00104623">
        <w:br/>
        <w:t>    Žalmista, okrem túžby po prebývaní v Božom chráme po všetky dni svojho života, vyjadruje aj vieru: „Verím, že uvidím dobrodenia Pánove v krajine žijúcich.“ Vieru v dokonalú Spásu v budúcom veku, kde človek bude zažívať dobrodenia Pánove v krajine žijúcich. Krajinou žijúcich je Nebo. Naša zem je označovaná ako miesto tých „čo sedia vo tme a v tôni smrti..“ (</w:t>
      </w:r>
      <w:proofErr w:type="spellStart"/>
      <w:r w:rsidRPr="00104623">
        <w:t>Lk</w:t>
      </w:r>
      <w:proofErr w:type="spellEnd"/>
      <w:r w:rsidRPr="00104623">
        <w:t xml:space="preserve"> 1,79) Našu existenciu na tejto zemi by sme mohli definovať ako ustavičné smerovanie ku smrti. Po dedičnom hriechu sme my všetci, ako potomkovia Adamovi, odsúdení na smrť. Ježiš ponúka Život. Kto prijíma Ježiša v Slove a vo Sviatosti, má v sebe skutočne ten Život, ktorý ústi do večnosti. Ak máme v sebe Ježiša sme Boží domáci a nemusíme sa báť stretnutia s Bohom. </w:t>
      </w:r>
      <w:r w:rsidRPr="00104623">
        <w:br/>
        <w:t xml:space="preserve">    Aj preto môže žalmista vyzývať: „Očakávaj Pána a buď statočný; srdce maj silné a drž sa Pána.“ Máme očakávať Pána. Človek je tvor, ktorý vie očakávať. Svet potrebuje zásah Pána a my sme tí, ktorí sú pozvaní, očakávať Pána. V zápase s prekážkami našej nádeje potrebujeme statočnosť. Tiež potrebujeme silné srdce. Silné srdce je to, v ktorom prebýva Boh. Posledná výzva je drž sa Pána. Drž sa Boha, drž sa Lásky, ži lásku. </w:t>
      </w:r>
    </w:p>
    <w:p w14:paraId="183F9234" w14:textId="28EA8B7A" w:rsidR="00E80FAE" w:rsidRDefault="00E80FAE"/>
    <w:p w14:paraId="48F58403" w14:textId="48A86A40" w:rsidR="00104623" w:rsidRDefault="00104623"/>
    <w:p w14:paraId="0001005B" w14:textId="77777777" w:rsidR="0064225C" w:rsidRDefault="0064225C"/>
    <w:p w14:paraId="045A06C1" w14:textId="77777777" w:rsidR="00104623" w:rsidRPr="00104623" w:rsidRDefault="00104623" w:rsidP="00104623">
      <w:pPr>
        <w:ind w:left="-851" w:right="-851"/>
        <w:rPr>
          <w:rFonts w:ascii="Book Antiqua" w:hAnsi="Book Antiqua"/>
          <w:sz w:val="24"/>
          <w:szCs w:val="24"/>
        </w:rPr>
      </w:pPr>
      <w:r w:rsidRPr="00104623">
        <w:rPr>
          <w:rFonts w:ascii="Book Antiqua" w:hAnsi="Book Antiqua"/>
          <w:sz w:val="24"/>
          <w:szCs w:val="24"/>
        </w:rPr>
        <w:lastRenderedPageBreak/>
        <w:t>3. Nedeľa cez rok „A“ – (</w:t>
      </w:r>
      <w:proofErr w:type="spellStart"/>
      <w:r w:rsidRPr="00104623">
        <w:rPr>
          <w:rFonts w:ascii="Book Antiqua" w:hAnsi="Book Antiqua"/>
          <w:sz w:val="24"/>
          <w:szCs w:val="24"/>
        </w:rPr>
        <w:t>Mt</w:t>
      </w:r>
      <w:proofErr w:type="spellEnd"/>
      <w:r w:rsidRPr="00104623">
        <w:rPr>
          <w:rFonts w:ascii="Book Antiqua" w:hAnsi="Book Antiqua"/>
          <w:sz w:val="24"/>
          <w:szCs w:val="24"/>
        </w:rPr>
        <w:t xml:space="preserve"> 4,12-17)</w:t>
      </w:r>
    </w:p>
    <w:p w14:paraId="0CC1D3F6" w14:textId="41775423" w:rsidR="00104623" w:rsidRPr="00104623" w:rsidRDefault="00104623" w:rsidP="00104623">
      <w:pPr>
        <w:ind w:left="-851" w:right="-851"/>
        <w:rPr>
          <w:rFonts w:ascii="Book Antiqua" w:hAnsi="Book Antiqua"/>
          <w:i/>
          <w:iCs/>
          <w:sz w:val="24"/>
          <w:szCs w:val="24"/>
        </w:rPr>
      </w:pPr>
      <w:r w:rsidRPr="00104623">
        <w:rPr>
          <w:rFonts w:ascii="Book Antiqua" w:hAnsi="Book Antiqua"/>
          <w:sz w:val="24"/>
          <w:szCs w:val="24"/>
        </w:rPr>
        <w:t xml:space="preserve">    V dnešnom evanjeliu počujeme ako Ježiš začal hlásať: </w:t>
      </w:r>
      <w:r w:rsidRPr="00104623">
        <w:rPr>
          <w:rFonts w:ascii="Book Antiqua" w:hAnsi="Book Antiqua"/>
          <w:i/>
          <w:iCs/>
          <w:sz w:val="24"/>
          <w:szCs w:val="24"/>
        </w:rPr>
        <w:t>„Robte pokánie, lebo sa priblížilo nebeské kráľovstvo.“</w:t>
      </w:r>
      <w:r w:rsidRPr="00104623">
        <w:rPr>
          <w:rFonts w:ascii="Book Antiqua" w:hAnsi="Book Antiqua"/>
          <w:sz w:val="24"/>
          <w:szCs w:val="24"/>
        </w:rPr>
        <w:t xml:space="preserve"> Máme konať pokánie, ale čo to vlastne pokánie je? Veľmi často si zamieňame pokánie so sviatosťou pokánia, i keď nejde presne o to isté. Aj keď svätú spoveď nazývame </w:t>
      </w:r>
      <w:r w:rsidRPr="00104623">
        <w:rPr>
          <w:rFonts w:ascii="Book Antiqua" w:hAnsi="Book Antiqua"/>
          <w:i/>
          <w:iCs/>
          <w:sz w:val="24"/>
          <w:szCs w:val="24"/>
        </w:rPr>
        <w:t>„sviatosťou pokánia“,</w:t>
      </w:r>
      <w:r w:rsidRPr="00104623">
        <w:rPr>
          <w:rFonts w:ascii="Book Antiqua" w:hAnsi="Book Antiqua"/>
          <w:sz w:val="24"/>
          <w:szCs w:val="24"/>
        </w:rPr>
        <w:t xml:space="preserve"> nevystihuje celú šírku toho, čo pokánie vlastne je a ako sa má konať. Pokánie je významovo širší pojem ako sviatosť zmierenia. Potreba pokánia vyplýva zo situácie človeka po dedičnom hriechu a patrí k základným požiadavkám prorokov i Ježiša. Ježiš vyzdvihuje pokánie ako centrálny pojem svojho posolstva a to tak jasne, že to sotva potrebuje nejaké dôkazy. Na mnohých miestach evanjelia vyzýva: </w:t>
      </w:r>
      <w:r w:rsidRPr="00104623">
        <w:rPr>
          <w:rFonts w:ascii="Book Antiqua" w:hAnsi="Book Antiqua"/>
          <w:i/>
          <w:iCs/>
          <w:sz w:val="24"/>
          <w:szCs w:val="24"/>
        </w:rPr>
        <w:t>„Čiňte pokánie!“</w:t>
      </w:r>
      <w:r w:rsidRPr="00104623">
        <w:rPr>
          <w:rFonts w:ascii="Book Antiqua" w:hAnsi="Book Antiqua"/>
          <w:sz w:val="24"/>
          <w:szCs w:val="24"/>
        </w:rPr>
        <w:t xml:space="preserve"> Teda </w:t>
      </w:r>
      <w:r w:rsidRPr="00104623">
        <w:rPr>
          <w:rFonts w:ascii="Book Antiqua" w:hAnsi="Book Antiqua"/>
          <w:i/>
          <w:iCs/>
          <w:sz w:val="24"/>
          <w:szCs w:val="24"/>
        </w:rPr>
        <w:t>„robte pokánie“.</w:t>
      </w:r>
      <w:r w:rsidRPr="00104623">
        <w:rPr>
          <w:rFonts w:ascii="Book Antiqua" w:hAnsi="Book Antiqua"/>
          <w:sz w:val="24"/>
          <w:szCs w:val="24"/>
        </w:rPr>
        <w:t xml:space="preserve"> Pokánie sa robí a niekedy tak tvrdo ako sa pracuje na denný chlieb. Ak som hrešil, ak som ubližoval, mám sa snažiť to napraviť, ak som kradol, mám to vrátiť. Pán Ježiš nikde nehovorí: </w:t>
      </w:r>
      <w:r w:rsidRPr="00104623">
        <w:rPr>
          <w:rFonts w:ascii="Book Antiqua" w:hAnsi="Book Antiqua"/>
          <w:i/>
          <w:iCs/>
          <w:sz w:val="24"/>
          <w:szCs w:val="24"/>
        </w:rPr>
        <w:t>„Ak budete chodiť pravidelne na spoveď, je to v pohode</w:t>
      </w:r>
      <w:r w:rsidRPr="00104623">
        <w:rPr>
          <w:rFonts w:ascii="Book Antiqua" w:hAnsi="Book Antiqua"/>
          <w:sz w:val="24"/>
          <w:szCs w:val="24"/>
        </w:rPr>
        <w:t>!</w:t>
      </w:r>
      <w:r w:rsidRPr="00104623">
        <w:rPr>
          <w:rFonts w:ascii="Book Antiqua" w:hAnsi="Book Antiqua"/>
          <w:i/>
          <w:iCs/>
          <w:sz w:val="24"/>
          <w:szCs w:val="24"/>
        </w:rPr>
        <w:t>“</w:t>
      </w:r>
      <w:r w:rsidRPr="00104623">
        <w:rPr>
          <w:rFonts w:ascii="Book Antiqua" w:hAnsi="Book Antiqua"/>
          <w:sz w:val="24"/>
          <w:szCs w:val="24"/>
        </w:rPr>
        <w:t xml:space="preserve"> Spoveď je len malou čiastočkou z toho, čo pokánie všetko zahŕňa</w:t>
      </w:r>
      <w:r w:rsidRPr="00104623">
        <w:rPr>
          <w:rFonts w:ascii="Book Antiqua" w:hAnsi="Book Antiqua"/>
          <w:sz w:val="24"/>
          <w:szCs w:val="24"/>
          <w:u w:val="single"/>
        </w:rPr>
        <w:t xml:space="preserve">. Keby naša spoveď bola správne prežívaná, bola by pokáním, ale ak je len vyznaním hriechov, bez snahy o vnútornú zmenu života, bez skutočnej ľútosti a predsavzatia, nie je pokáním. </w:t>
      </w:r>
      <w:r w:rsidRPr="00104623">
        <w:rPr>
          <w:rFonts w:ascii="Book Antiqua" w:hAnsi="Book Antiqua"/>
          <w:b/>
          <w:bCs/>
          <w:sz w:val="24"/>
          <w:szCs w:val="24"/>
        </w:rPr>
        <w:t>Pokánie má byť štýlom celého kresťanského života.</w:t>
      </w:r>
      <w:r w:rsidRPr="00104623">
        <w:rPr>
          <w:rFonts w:ascii="Book Antiqua" w:hAnsi="Book Antiqua"/>
          <w:sz w:val="24"/>
          <w:szCs w:val="24"/>
        </w:rPr>
        <w:t xml:space="preserve"> </w:t>
      </w:r>
      <w:r w:rsidRPr="00104623">
        <w:rPr>
          <w:rFonts w:ascii="Book Antiqua" w:hAnsi="Book Antiqua"/>
          <w:sz w:val="24"/>
          <w:szCs w:val="24"/>
        </w:rPr>
        <w:br/>
        <w:t xml:space="preserve">    V Hebrejských textoch SZ býva pokánie označované slovom </w:t>
      </w:r>
      <w:r w:rsidRPr="00104623">
        <w:rPr>
          <w:rFonts w:ascii="Book Antiqua" w:hAnsi="Book Antiqua"/>
          <w:b/>
          <w:bCs/>
          <w:i/>
          <w:iCs/>
          <w:sz w:val="24"/>
          <w:szCs w:val="24"/>
        </w:rPr>
        <w:t xml:space="preserve">„ŠUB". </w:t>
      </w:r>
      <w:r w:rsidRPr="00104623">
        <w:rPr>
          <w:rFonts w:ascii="Book Antiqua" w:hAnsi="Book Antiqua"/>
          <w:sz w:val="24"/>
          <w:szCs w:val="24"/>
        </w:rPr>
        <w:t xml:space="preserve">Toto slovo vyjadruje radosť z návratu väzňa zo žalára alebo vyhnanca z exilu alebo zajatca zo zajatia. </w:t>
      </w:r>
      <w:r w:rsidRPr="00104623">
        <w:rPr>
          <w:rFonts w:ascii="Book Antiqua" w:hAnsi="Book Antiqua"/>
          <w:sz w:val="24"/>
          <w:szCs w:val="24"/>
          <w:u w:val="single"/>
        </w:rPr>
        <w:t xml:space="preserve">Pokánie to je radostný návrat domov, návrat k Otcovi. </w:t>
      </w:r>
      <w:r w:rsidRPr="00104623">
        <w:rPr>
          <w:rFonts w:ascii="Book Antiqua" w:hAnsi="Book Antiqua"/>
          <w:sz w:val="24"/>
          <w:szCs w:val="24"/>
        </w:rPr>
        <w:t xml:space="preserve">V gréckom jazyku sa pre pokánie užíva termín </w:t>
      </w:r>
      <w:r w:rsidRPr="00104623">
        <w:rPr>
          <w:rFonts w:ascii="Book Antiqua" w:hAnsi="Book Antiqua"/>
          <w:b/>
          <w:bCs/>
          <w:sz w:val="24"/>
          <w:szCs w:val="24"/>
        </w:rPr>
        <w:t>METANOIA.</w:t>
      </w:r>
      <w:r w:rsidRPr="00104623">
        <w:rPr>
          <w:rFonts w:ascii="Book Antiqua" w:hAnsi="Book Antiqua"/>
          <w:sz w:val="24"/>
          <w:szCs w:val="24"/>
        </w:rPr>
        <w:t xml:space="preserve"> Toto slovo je výzvou: </w:t>
      </w:r>
      <w:r w:rsidRPr="00104623">
        <w:rPr>
          <w:rFonts w:ascii="Book Antiqua" w:hAnsi="Book Antiqua"/>
          <w:i/>
          <w:iCs/>
          <w:sz w:val="24"/>
          <w:szCs w:val="24"/>
        </w:rPr>
        <w:t>„Zmeňte zmýšľanie!"</w:t>
      </w:r>
      <w:r w:rsidRPr="00104623">
        <w:rPr>
          <w:rFonts w:ascii="Book Antiqua" w:hAnsi="Book Antiqua"/>
          <w:sz w:val="24"/>
          <w:szCs w:val="24"/>
        </w:rPr>
        <w:t xml:space="preserve"> a vyjadruje duchovnú podmienku návratu k Bohu a spoločenstva s Ním. Akoby nám Boh hovoril: </w:t>
      </w:r>
      <w:r w:rsidRPr="00104623">
        <w:rPr>
          <w:rFonts w:ascii="Book Antiqua" w:hAnsi="Book Antiqua"/>
          <w:i/>
          <w:iCs/>
          <w:sz w:val="24"/>
          <w:szCs w:val="24"/>
        </w:rPr>
        <w:t>„Ak sa chcete tešiť z môjho spoločenstva, musíte zmeniť zmýšľanie“.</w:t>
      </w:r>
      <w:r w:rsidRPr="00104623">
        <w:rPr>
          <w:rFonts w:ascii="Book Antiqua" w:hAnsi="Book Antiqua"/>
          <w:sz w:val="24"/>
          <w:szCs w:val="24"/>
        </w:rPr>
        <w:t xml:space="preserve"> </w:t>
      </w:r>
      <w:r w:rsidRPr="00104623">
        <w:rPr>
          <w:rFonts w:ascii="Book Antiqua" w:hAnsi="Book Antiqua"/>
          <w:sz w:val="24"/>
          <w:szCs w:val="24"/>
        </w:rPr>
        <w:br/>
        <w:t xml:space="preserve">    Ozajstné a plodné pokánie začína tam, kde sa stávame učeníkmi Ježiša, keď človek začne brať </w:t>
      </w:r>
      <w:r w:rsidRPr="00104623">
        <w:rPr>
          <w:rFonts w:ascii="Book Antiqua" w:hAnsi="Book Antiqua"/>
          <w:b/>
          <w:bCs/>
          <w:sz w:val="24"/>
          <w:szCs w:val="24"/>
        </w:rPr>
        <w:t>Božie Slovo</w:t>
      </w:r>
      <w:r w:rsidRPr="00104623">
        <w:rPr>
          <w:rFonts w:ascii="Book Antiqua" w:hAnsi="Book Antiqua"/>
          <w:sz w:val="24"/>
          <w:szCs w:val="24"/>
        </w:rPr>
        <w:t xml:space="preserve"> úplne vážne. Tento proces by sme mohli prirovnať k ladeniu rádia. V éteri môže byť krásna hudba, ale dokiaľ svoj prijímač nenaladíme na potrebnú frekvenciu, tak sa z jej počúvania nemôžeme tešiť. Boh, ktorý je Absolútna Blaženosť, sa stane aj našou blaženosťou, keď začneme myslieť, chcieť a konať súhlasne so </w:t>
      </w:r>
      <w:r w:rsidRPr="00104623">
        <w:rPr>
          <w:rFonts w:ascii="Book Antiqua" w:hAnsi="Book Antiqua"/>
          <w:b/>
          <w:bCs/>
          <w:sz w:val="24"/>
          <w:szCs w:val="24"/>
        </w:rPr>
        <w:t>zjaveným Božím Slovom</w:t>
      </w:r>
      <w:r w:rsidRPr="00104623">
        <w:rPr>
          <w:rFonts w:ascii="Book Antiqua" w:hAnsi="Book Antiqua"/>
          <w:sz w:val="24"/>
          <w:szCs w:val="24"/>
        </w:rPr>
        <w:t>. Sv. Anton Paduánsky hovorí o pokání ako o svadbe plnej radosti. Medzi znaky pravého pokánia patrí radosť a jasanie srdca a oslavná chvála Boha. Pokánie je výzvou pre všetkých kresťanov, na všetkých stupňoch duchovného života. Musí sa stále obnovovať a prehlbovať. Jeho zavŕšením je smrť prijatá z lásky k Bohu.</w:t>
      </w:r>
      <w:r w:rsidRPr="00104623">
        <w:rPr>
          <w:rFonts w:ascii="Book Antiqua" w:hAnsi="Book Antiqua"/>
          <w:sz w:val="24"/>
          <w:szCs w:val="24"/>
        </w:rPr>
        <w:br/>
        <w:t xml:space="preserve">    Prvotný hriech spôsobil, že sa rodíme v stave </w:t>
      </w:r>
      <w:r w:rsidRPr="00104623">
        <w:rPr>
          <w:rFonts w:ascii="Book Antiqua" w:hAnsi="Book Antiqua"/>
          <w:b/>
          <w:bCs/>
          <w:sz w:val="24"/>
          <w:szCs w:val="24"/>
        </w:rPr>
        <w:t>bezbožnosti</w:t>
      </w:r>
      <w:r w:rsidRPr="00104623">
        <w:rPr>
          <w:rFonts w:ascii="Book Antiqua" w:hAnsi="Book Antiqua"/>
          <w:sz w:val="24"/>
          <w:szCs w:val="24"/>
        </w:rPr>
        <w:t xml:space="preserve"> </w:t>
      </w:r>
      <w:r w:rsidRPr="00104623">
        <w:rPr>
          <w:rFonts w:ascii="Book Antiqua" w:hAnsi="Book Antiqua"/>
          <w:i/>
          <w:iCs/>
          <w:sz w:val="24"/>
          <w:szCs w:val="24"/>
        </w:rPr>
        <w:t xml:space="preserve">(ASEBEIA), </w:t>
      </w:r>
      <w:r w:rsidRPr="00104623">
        <w:rPr>
          <w:rFonts w:ascii="Book Antiqua" w:hAnsi="Book Antiqua"/>
          <w:sz w:val="24"/>
          <w:szCs w:val="24"/>
        </w:rPr>
        <w:t xml:space="preserve">a z nej pramení naša bezmocnosť voči hriechu. Ďalšie skutkové hriechy sú ovocím tohto prvotného. </w:t>
      </w:r>
      <w:r w:rsidRPr="00104623">
        <w:rPr>
          <w:rFonts w:ascii="Book Antiqua" w:hAnsi="Book Antiqua"/>
          <w:b/>
          <w:bCs/>
          <w:sz w:val="24"/>
          <w:szCs w:val="24"/>
        </w:rPr>
        <w:t>Hriech vo svetle Božieho Slova znamená:</w:t>
      </w:r>
      <w:r w:rsidRPr="00104623">
        <w:rPr>
          <w:rFonts w:ascii="Book Antiqua" w:hAnsi="Book Antiqua"/>
          <w:sz w:val="24"/>
          <w:szCs w:val="24"/>
        </w:rPr>
        <w:t xml:space="preserve"> </w:t>
      </w:r>
      <w:r w:rsidRPr="00104623">
        <w:rPr>
          <w:rFonts w:ascii="Book Antiqua" w:hAnsi="Book Antiqua"/>
          <w:sz w:val="24"/>
          <w:szCs w:val="24"/>
          <w:u w:val="single"/>
        </w:rPr>
        <w:t>stav znepriatelenia s Bohom, stav neposlušnosti voči Bohu, stav nespravodlivosti voči Bohu, stav zotrvávania v zajatí lži, jedným slovom odmietnutie Božej blízkosti.</w:t>
      </w:r>
      <w:r w:rsidRPr="00104623">
        <w:rPr>
          <w:rFonts w:ascii="Book Antiqua" w:hAnsi="Book Antiqua"/>
          <w:sz w:val="24"/>
          <w:szCs w:val="24"/>
        </w:rPr>
        <w:t xml:space="preserve"> Do tohto stavu odmietnutia zaznieva Ježišova výzva k pokániu. Ježišova výzva k obráteniu a k pokániu nezdôrazňuje predovšetkým vonkajšie skutky, vrecovinu a popol, pôsty a umŕtvovania, ale kladie dôraz na obrátenie srdca, na vnútorné pokánie. Vnútorné pokánie je radikálne nové zameranie celého života, návrat, obrátenie k Bohu celým srdcom, rozchod s hriechom, odvrátenie od zla, spolu s odporom voči zlým činom, ktoré sme spáchali. Zároveň so sebou prináša túžbu a predsavzatie zmeniť život s nádejou na Božie milosrdenstvo a dôverou v pomoc jeho milosti. Toto obrátenie srdca </w:t>
      </w:r>
      <w:proofErr w:type="spellStart"/>
      <w:r w:rsidRPr="00104623">
        <w:rPr>
          <w:rFonts w:ascii="Book Antiqua" w:hAnsi="Book Antiqua"/>
          <w:sz w:val="24"/>
          <w:szCs w:val="24"/>
        </w:rPr>
        <w:t>doprevádza</w:t>
      </w:r>
      <w:proofErr w:type="spellEnd"/>
      <w:r w:rsidRPr="00104623">
        <w:rPr>
          <w:rFonts w:ascii="Book Antiqua" w:hAnsi="Book Antiqua"/>
          <w:sz w:val="24"/>
          <w:szCs w:val="24"/>
        </w:rPr>
        <w:t xml:space="preserve"> bolesť a spásonosný smútok. </w:t>
      </w:r>
      <w:r w:rsidRPr="00104623">
        <w:rPr>
          <w:rFonts w:ascii="Book Antiqua" w:hAnsi="Book Antiqua"/>
          <w:sz w:val="24"/>
          <w:szCs w:val="24"/>
          <w:u w:val="single"/>
        </w:rPr>
        <w:t>Ľudské srdce sa obráti, ak sa zahladí na toho, ktorý bol prebodnutý našimi hriechmi.</w:t>
      </w:r>
      <w:r w:rsidRPr="00104623">
        <w:rPr>
          <w:rFonts w:ascii="Book Antiqua" w:hAnsi="Book Antiqua"/>
          <w:sz w:val="24"/>
          <w:szCs w:val="24"/>
        </w:rPr>
        <w:t xml:space="preserve"> Sv. Klement Rímsky hovorí: </w:t>
      </w:r>
      <w:r w:rsidRPr="00104623">
        <w:rPr>
          <w:rFonts w:ascii="Book Antiqua" w:hAnsi="Book Antiqua"/>
          <w:i/>
          <w:iCs/>
          <w:sz w:val="24"/>
          <w:szCs w:val="24"/>
        </w:rPr>
        <w:t>„Upierajme pohľad na Kristovu krv a uvažujme, ako bola drahá pre Boha, jeho Otca: veď tým, že bola vyliata za našu spásu, ponúkol Boh celému svetu milosť obrátenia."</w:t>
      </w:r>
      <w:r w:rsidRPr="00104623">
        <w:rPr>
          <w:rFonts w:ascii="Book Antiqua" w:hAnsi="Book Antiqua"/>
          <w:sz w:val="24"/>
          <w:szCs w:val="24"/>
        </w:rPr>
        <w:t xml:space="preserve"> (List Korintským). </w:t>
      </w:r>
      <w:r w:rsidRPr="00104623">
        <w:rPr>
          <w:rFonts w:ascii="Book Antiqua" w:hAnsi="Book Antiqua"/>
          <w:sz w:val="24"/>
          <w:szCs w:val="24"/>
        </w:rPr>
        <w:br/>
        <w:t xml:space="preserve">    Pokánie je zároveň ochotou prijať Božie Kráľovstvo, ktoré sa priblížilo svetu v osobe Ježiša Krista. Adam zhrešil tým, že si zobral život do vlastných rúk a rozhodol sa žiť len podľa seba a pre seba. My všetci sme túto formu života zdedili po ňom. Sme voči Bohu hriešne </w:t>
      </w:r>
      <w:r w:rsidRPr="00104623">
        <w:rPr>
          <w:rFonts w:ascii="Book Antiqua" w:hAnsi="Book Antiqua"/>
          <w:i/>
          <w:iCs/>
          <w:sz w:val="24"/>
          <w:szCs w:val="24"/>
        </w:rPr>
        <w:t>„sebestační“.</w:t>
      </w:r>
      <w:r w:rsidRPr="00104623">
        <w:rPr>
          <w:rFonts w:ascii="Book Antiqua" w:hAnsi="Book Antiqua"/>
          <w:sz w:val="24"/>
          <w:szCs w:val="24"/>
        </w:rPr>
        <w:t xml:space="preserve"> Základný skutok pokánia je </w:t>
      </w:r>
      <w:proofErr w:type="spellStart"/>
      <w:r w:rsidRPr="00104623">
        <w:rPr>
          <w:rFonts w:ascii="Book Antiqua" w:hAnsi="Book Antiqua"/>
          <w:sz w:val="24"/>
          <w:szCs w:val="24"/>
        </w:rPr>
        <w:t>znovuprijatie</w:t>
      </w:r>
      <w:proofErr w:type="spellEnd"/>
      <w:r w:rsidRPr="00104623">
        <w:rPr>
          <w:rFonts w:ascii="Book Antiqua" w:hAnsi="Book Antiqua"/>
          <w:sz w:val="24"/>
          <w:szCs w:val="24"/>
        </w:rPr>
        <w:t xml:space="preserve"> Ježiša ako svojho Pána a Spasiteľa. Uznať Boží nárok na seba. A toto sa deje vo svätom prijímaní. Pod svätým prijímaním rozumiem nielen prijatie Kristovho tela v Eucharistii, ale prednostne prijatie Ježiša ako učiteľa, prijatie Božieho Slova. Spása spočíva v znovu prijatí Ježiša. Sv. Ján evanjelista hovorí, že Boh tým, ktorí Ježiša prijali, dal moc, stať sa Božími deťmi. (</w:t>
      </w:r>
      <w:proofErr w:type="spellStart"/>
      <w:r w:rsidRPr="00104623">
        <w:rPr>
          <w:rFonts w:ascii="Book Antiqua" w:hAnsi="Book Antiqua"/>
          <w:sz w:val="24"/>
          <w:szCs w:val="24"/>
        </w:rPr>
        <w:t>zrov</w:t>
      </w:r>
      <w:proofErr w:type="spellEnd"/>
      <w:r w:rsidRPr="00104623">
        <w:rPr>
          <w:rFonts w:ascii="Book Antiqua" w:hAnsi="Book Antiqua"/>
          <w:sz w:val="24"/>
          <w:szCs w:val="24"/>
        </w:rPr>
        <w:t xml:space="preserve">. </w:t>
      </w:r>
      <w:proofErr w:type="spellStart"/>
      <w:r w:rsidRPr="00104623">
        <w:rPr>
          <w:rFonts w:ascii="Book Antiqua" w:hAnsi="Book Antiqua"/>
          <w:sz w:val="24"/>
          <w:szCs w:val="24"/>
        </w:rPr>
        <w:t>Jn</w:t>
      </w:r>
      <w:proofErr w:type="spellEnd"/>
      <w:r w:rsidRPr="00104623">
        <w:rPr>
          <w:rFonts w:ascii="Book Antiqua" w:hAnsi="Book Antiqua"/>
          <w:sz w:val="24"/>
          <w:szCs w:val="24"/>
        </w:rPr>
        <w:t xml:space="preserve"> 1,12) </w:t>
      </w:r>
      <w:r w:rsidRPr="00104623">
        <w:rPr>
          <w:rFonts w:ascii="Book Antiqua" w:hAnsi="Book Antiqua"/>
          <w:sz w:val="24"/>
          <w:szCs w:val="24"/>
        </w:rPr>
        <w:br/>
        <w:t xml:space="preserve">    Čo to však je prijatie Božieho Syna? Prijatie Božieho Syna je prijatie Vteleného Božieho Slova. Chcem povedať, že to čo nazývame </w:t>
      </w:r>
      <w:r w:rsidRPr="00104623">
        <w:rPr>
          <w:rFonts w:ascii="Book Antiqua" w:hAnsi="Book Antiqua"/>
          <w:i/>
          <w:iCs/>
          <w:sz w:val="24"/>
          <w:szCs w:val="24"/>
        </w:rPr>
        <w:t>„svätým prijímaním",</w:t>
      </w:r>
      <w:r w:rsidRPr="00104623">
        <w:rPr>
          <w:rFonts w:ascii="Book Antiqua" w:hAnsi="Book Antiqua"/>
          <w:sz w:val="24"/>
          <w:szCs w:val="24"/>
        </w:rPr>
        <w:t xml:space="preserve"> teda prijatím Božieho Syna, nespočíva len v tom, že otvorím svoje ústa po tom, čo som povedal</w:t>
      </w:r>
      <w:r w:rsidRPr="00104623">
        <w:rPr>
          <w:rFonts w:ascii="Book Antiqua" w:hAnsi="Book Antiqua"/>
          <w:i/>
          <w:iCs/>
          <w:sz w:val="24"/>
          <w:szCs w:val="24"/>
        </w:rPr>
        <w:t xml:space="preserve"> „Amen" </w:t>
      </w:r>
      <w:r w:rsidRPr="00104623">
        <w:rPr>
          <w:rFonts w:ascii="Book Antiqua" w:hAnsi="Book Antiqua"/>
          <w:sz w:val="24"/>
          <w:szCs w:val="24"/>
        </w:rPr>
        <w:t xml:space="preserve">ku Telu Kristovmu. </w:t>
      </w:r>
      <w:r w:rsidRPr="00104623">
        <w:rPr>
          <w:rFonts w:ascii="Book Antiqua" w:hAnsi="Book Antiqua"/>
          <w:sz w:val="24"/>
          <w:szCs w:val="24"/>
          <w:u w:val="single"/>
        </w:rPr>
        <w:t xml:space="preserve">Nemám prijímať Ježiša ako predmet, ale ako </w:t>
      </w:r>
      <w:r w:rsidRPr="00104623">
        <w:rPr>
          <w:rFonts w:ascii="Book Antiqua" w:hAnsi="Book Antiqua"/>
          <w:b/>
          <w:bCs/>
          <w:sz w:val="24"/>
          <w:szCs w:val="24"/>
          <w:u w:val="single"/>
        </w:rPr>
        <w:t>živú osobu.</w:t>
      </w:r>
      <w:r w:rsidRPr="00104623">
        <w:rPr>
          <w:rFonts w:ascii="Book Antiqua" w:hAnsi="Book Antiqua"/>
          <w:sz w:val="24"/>
          <w:szCs w:val="24"/>
        </w:rPr>
        <w:t xml:space="preserve"> Vo svätom a životodarnom prijatí Syna Božieho ide predovšetkým o to, aby sa Slovo Božie, II. Božská osoba, stala riadiacim princípom môjho života, </w:t>
      </w:r>
      <w:r w:rsidRPr="00104623">
        <w:rPr>
          <w:rFonts w:ascii="Book Antiqua" w:hAnsi="Book Antiqua"/>
          <w:b/>
          <w:bCs/>
          <w:sz w:val="24"/>
          <w:szCs w:val="24"/>
        </w:rPr>
        <w:t>mojím Životom.</w:t>
      </w:r>
      <w:r w:rsidRPr="00104623">
        <w:rPr>
          <w:rFonts w:ascii="Book Antiqua" w:hAnsi="Book Antiqua"/>
          <w:sz w:val="24"/>
          <w:szCs w:val="24"/>
        </w:rPr>
        <w:t xml:space="preserve"> Toto je prvý a základný princíp svätého prijímania. </w:t>
      </w:r>
      <w:r w:rsidRPr="00104623">
        <w:rPr>
          <w:rFonts w:ascii="Book Antiqua" w:hAnsi="Book Antiqua"/>
          <w:sz w:val="24"/>
          <w:szCs w:val="24"/>
          <w:u w:val="single"/>
        </w:rPr>
        <w:t>Prvoradé je prijatie Božieho Slova.</w:t>
      </w:r>
      <w:r w:rsidRPr="00104623">
        <w:rPr>
          <w:rFonts w:ascii="Book Antiqua" w:hAnsi="Book Antiqua"/>
          <w:sz w:val="24"/>
          <w:szCs w:val="24"/>
        </w:rPr>
        <w:t xml:space="preserve"> Snaha prijať Boha, ktorý sa zjavuje v</w:t>
      </w:r>
      <w:r w:rsidRPr="00104623">
        <w:rPr>
          <w:rFonts w:ascii="Book Antiqua" w:hAnsi="Book Antiqua"/>
          <w:b/>
          <w:bCs/>
          <w:sz w:val="24"/>
          <w:szCs w:val="24"/>
        </w:rPr>
        <w:t xml:space="preserve"> Slove</w:t>
      </w:r>
      <w:r w:rsidRPr="00104623">
        <w:rPr>
          <w:rFonts w:ascii="Book Antiqua" w:hAnsi="Book Antiqua"/>
          <w:sz w:val="24"/>
          <w:szCs w:val="24"/>
        </w:rPr>
        <w:t xml:space="preserve">, snaha porozumieť Bohu, ktorý má </w:t>
      </w:r>
      <w:r w:rsidRPr="00104623">
        <w:rPr>
          <w:rFonts w:ascii="Book Antiqua" w:hAnsi="Book Antiqua"/>
          <w:b/>
          <w:bCs/>
          <w:sz w:val="24"/>
          <w:szCs w:val="24"/>
        </w:rPr>
        <w:t>Slovo</w:t>
      </w:r>
      <w:r w:rsidRPr="00104623">
        <w:rPr>
          <w:rFonts w:ascii="Book Antiqua" w:hAnsi="Book Antiqua"/>
          <w:sz w:val="24"/>
          <w:szCs w:val="24"/>
        </w:rPr>
        <w:t xml:space="preserve">, snaha </w:t>
      </w:r>
      <w:r w:rsidRPr="00104623">
        <w:rPr>
          <w:rFonts w:ascii="Book Antiqua" w:hAnsi="Book Antiqua"/>
          <w:sz w:val="24"/>
          <w:szCs w:val="24"/>
          <w:u w:val="single"/>
        </w:rPr>
        <w:t>zjednotiť sa s Ním vo vôli.</w:t>
      </w:r>
      <w:r w:rsidRPr="00104623">
        <w:rPr>
          <w:rFonts w:ascii="Book Antiqua" w:hAnsi="Book Antiqua"/>
          <w:sz w:val="24"/>
          <w:szCs w:val="24"/>
        </w:rPr>
        <w:t xml:space="preserve"> To znamená: prijať Ježiša ako svojho Pána a Spasiteľa. Je to zároveň základný predpoklad duchovného boja. </w:t>
      </w:r>
      <w:r w:rsidRPr="00104623">
        <w:rPr>
          <w:rFonts w:ascii="Book Antiqua" w:hAnsi="Book Antiqua"/>
          <w:sz w:val="24"/>
          <w:szCs w:val="24"/>
          <w:u w:val="single"/>
        </w:rPr>
        <w:t>Ak nie</w:t>
      </w:r>
      <w:r w:rsidR="001D7950" w:rsidRPr="001D7950">
        <w:rPr>
          <w:rFonts w:ascii="Book Antiqua" w:hAnsi="Book Antiqua"/>
          <w:sz w:val="24"/>
          <w:szCs w:val="24"/>
          <w:u w:val="single"/>
        </w:rPr>
        <w:t xml:space="preserve"> </w:t>
      </w:r>
      <w:r w:rsidRPr="00104623">
        <w:rPr>
          <w:rFonts w:ascii="Book Antiqua" w:hAnsi="Book Antiqua"/>
          <w:sz w:val="24"/>
          <w:szCs w:val="24"/>
          <w:u w:val="single"/>
        </w:rPr>
        <w:t>je Kristus v nás, určite prehráme zápas s diablom.</w:t>
      </w:r>
      <w:r w:rsidRPr="00104623">
        <w:rPr>
          <w:rFonts w:ascii="Book Antiqua" w:hAnsi="Book Antiqua"/>
          <w:sz w:val="24"/>
          <w:szCs w:val="24"/>
        </w:rPr>
        <w:t xml:space="preserve"> A naopak, sv. Pavol prehlasuje: </w:t>
      </w:r>
      <w:r w:rsidRPr="00104623">
        <w:rPr>
          <w:rFonts w:ascii="Book Antiqua" w:hAnsi="Book Antiqua"/>
          <w:i/>
          <w:iCs/>
          <w:sz w:val="24"/>
          <w:szCs w:val="24"/>
        </w:rPr>
        <w:t>„Kristus vo vás, nádej slávy".</w:t>
      </w:r>
      <w:r w:rsidRPr="00104623">
        <w:rPr>
          <w:rFonts w:ascii="Book Antiqua" w:hAnsi="Book Antiqua"/>
          <w:sz w:val="24"/>
          <w:szCs w:val="24"/>
        </w:rPr>
        <w:t xml:space="preserve"> V človeku, ktorý prijal Ježiša ako svojho Pána, je Kristus na tróne života. Ľudské Ego (Ja) je detronizované. Všetky záujmy sú poddané Božiemu riadeniu. Výsledkom je život v harmónii s Božím plánom. V živote takéhoto človeka sa objavuje ovocie a dary Ducha Sv.. V liste Gal 5,22-23 čítame: </w:t>
      </w:r>
      <w:r w:rsidRPr="00104623">
        <w:rPr>
          <w:rFonts w:ascii="Book Antiqua" w:hAnsi="Book Antiqua"/>
          <w:i/>
          <w:iCs/>
          <w:sz w:val="24"/>
          <w:szCs w:val="24"/>
        </w:rPr>
        <w:t xml:space="preserve">„Ale ovocie Ducha je láska, radosť pokoj, zhovievavosť, láskavosť, dobrota, vernosť, miernosť, zdržanlivosť." O Daroch Ducha sv. pojednáva v 1 Kor 12. </w:t>
      </w:r>
      <w:r w:rsidRPr="00104623">
        <w:rPr>
          <w:rFonts w:ascii="Book Antiqua" w:hAnsi="Book Antiqua"/>
          <w:i/>
          <w:iCs/>
          <w:sz w:val="24"/>
          <w:szCs w:val="24"/>
        </w:rPr>
        <w:br/>
      </w:r>
      <w:r w:rsidRPr="00104623">
        <w:rPr>
          <w:rFonts w:ascii="Book Antiqua" w:hAnsi="Book Antiqua"/>
          <w:sz w:val="24"/>
          <w:szCs w:val="24"/>
          <w:u w:val="single"/>
        </w:rPr>
        <w:t xml:space="preserve">    Ako prebieha premena telesného kresťana na duchovného človeka? </w:t>
      </w:r>
      <w:r w:rsidRPr="00104623">
        <w:rPr>
          <w:rFonts w:ascii="Book Antiqua" w:hAnsi="Book Antiqua"/>
          <w:sz w:val="24"/>
          <w:szCs w:val="24"/>
        </w:rPr>
        <w:t xml:space="preserve">Pán Ježiš hovorí: </w:t>
      </w:r>
      <w:r w:rsidRPr="00104623">
        <w:rPr>
          <w:rFonts w:ascii="Book Antiqua" w:hAnsi="Book Antiqua"/>
          <w:i/>
          <w:iCs/>
          <w:sz w:val="24"/>
          <w:szCs w:val="24"/>
        </w:rPr>
        <w:t xml:space="preserve">„Kto chce ísť za mnou, nech zaprie sám seba, vezme každý deň svoj kríž a nech ma nasleduje.“ </w:t>
      </w:r>
      <w:r w:rsidRPr="00104623">
        <w:rPr>
          <w:rFonts w:ascii="Book Antiqua" w:hAnsi="Book Antiqua"/>
          <w:sz w:val="24"/>
          <w:szCs w:val="24"/>
        </w:rPr>
        <w:t xml:space="preserve">Zaprieť seba, to znamená, zaprieť svoje ego vo všetkých prejavoch. Predovšetkým ide o to, aby sa naše ego </w:t>
      </w:r>
      <w:r w:rsidRPr="00104623">
        <w:rPr>
          <w:rFonts w:ascii="Book Antiqua" w:hAnsi="Book Antiqua"/>
          <w:sz w:val="24"/>
          <w:szCs w:val="24"/>
          <w:u w:val="single"/>
        </w:rPr>
        <w:t>pokorilo pred Božím Slovom,</w:t>
      </w:r>
      <w:r w:rsidRPr="00104623">
        <w:rPr>
          <w:rFonts w:ascii="Book Antiqua" w:hAnsi="Book Antiqua"/>
          <w:sz w:val="24"/>
          <w:szCs w:val="24"/>
        </w:rPr>
        <w:t xml:space="preserve"> aby zostúpilo z trónu, ktorý zaujalo od okamihu prvotného hriechu. Musí sa zrieknuť miesta zbožňovania, ktoré </w:t>
      </w:r>
      <w:r w:rsidRPr="00104623">
        <w:rPr>
          <w:rFonts w:ascii="Book Antiqua" w:hAnsi="Book Antiqua"/>
          <w:sz w:val="24"/>
          <w:szCs w:val="24"/>
          <w:u w:val="single"/>
        </w:rPr>
        <w:t>hriešne zaujalo</w:t>
      </w:r>
      <w:r w:rsidR="0064225C" w:rsidRPr="0064225C">
        <w:rPr>
          <w:rFonts w:ascii="Book Antiqua" w:hAnsi="Book Antiqua"/>
          <w:sz w:val="24"/>
          <w:szCs w:val="24"/>
          <w:u w:val="single"/>
        </w:rPr>
        <w:t>/</w:t>
      </w:r>
      <w:r w:rsidRPr="00104623">
        <w:rPr>
          <w:rFonts w:ascii="Book Antiqua" w:hAnsi="Book Antiqua"/>
          <w:sz w:val="24"/>
          <w:szCs w:val="24"/>
          <w:u w:val="single"/>
        </w:rPr>
        <w:t xml:space="preserve"> a </w:t>
      </w:r>
      <w:proofErr w:type="spellStart"/>
      <w:r w:rsidRPr="00104623">
        <w:rPr>
          <w:rFonts w:ascii="Book Antiqua" w:hAnsi="Book Antiqua"/>
          <w:sz w:val="24"/>
          <w:szCs w:val="24"/>
          <w:u w:val="single"/>
        </w:rPr>
        <w:t>uvolniť</w:t>
      </w:r>
      <w:proofErr w:type="spellEnd"/>
      <w:r w:rsidRPr="00104623">
        <w:rPr>
          <w:rFonts w:ascii="Book Antiqua" w:hAnsi="Book Antiqua"/>
          <w:sz w:val="24"/>
          <w:szCs w:val="24"/>
          <w:u w:val="single"/>
        </w:rPr>
        <w:t xml:space="preserve"> ho Bohu</w:t>
      </w:r>
      <w:r w:rsidRPr="00104623">
        <w:rPr>
          <w:rFonts w:ascii="Book Antiqua" w:hAnsi="Book Antiqua"/>
          <w:sz w:val="24"/>
          <w:szCs w:val="24"/>
        </w:rPr>
        <w:t xml:space="preserve">, ktorému jedinému patrí. </w:t>
      </w:r>
      <w:r w:rsidRPr="00104623">
        <w:rPr>
          <w:rFonts w:ascii="Book Antiqua" w:hAnsi="Book Antiqua"/>
          <w:b/>
          <w:bCs/>
          <w:sz w:val="24"/>
          <w:szCs w:val="24"/>
        </w:rPr>
        <w:t>Trón života patrí Božiemu Slovu.</w:t>
      </w:r>
      <w:r w:rsidRPr="00104623">
        <w:rPr>
          <w:rFonts w:ascii="Book Antiqua" w:hAnsi="Book Antiqua"/>
          <w:sz w:val="24"/>
          <w:szCs w:val="24"/>
        </w:rPr>
        <w:t xml:space="preserve"> Zapretie seba to je snaha zrieknuť sa tohoto vedúceho postavenia vo svojom živote. </w:t>
      </w:r>
      <w:r w:rsidRPr="00104623">
        <w:rPr>
          <w:rFonts w:ascii="Book Antiqua" w:hAnsi="Book Antiqua"/>
          <w:sz w:val="24"/>
          <w:szCs w:val="24"/>
          <w:u w:val="single"/>
        </w:rPr>
        <w:t>Nežiť svoj život, ale žiť Božie Slovo.</w:t>
      </w:r>
      <w:r w:rsidRPr="00104623">
        <w:rPr>
          <w:rFonts w:ascii="Book Antiqua" w:hAnsi="Book Antiqua"/>
          <w:sz w:val="24"/>
          <w:szCs w:val="24"/>
        </w:rPr>
        <w:t xml:space="preserve"> Zapretie seba je snahou získať slobodu od svojho ega. Nechcieť byť stredom všetkého, nevzťahovať všetko na seba, nechcieť aby všetci krúžili okolo mňa. </w:t>
      </w:r>
      <w:r w:rsidRPr="00104623">
        <w:rPr>
          <w:rFonts w:ascii="Book Antiqua" w:hAnsi="Book Antiqua"/>
          <w:sz w:val="24"/>
          <w:szCs w:val="24"/>
        </w:rPr>
        <w:br/>
        <w:t xml:space="preserve">    Práve sv. prijímanie rieši náš najväčší problém, našu bezbožnosť a hriešnu sebestačnosť. V ňom sme vyzvaní prijať Ježiša ako svojho Pána a Spasiteľa. V ňom sa učíme aj eucharistickému životnému štýlu, vďačnosti voči Bohu a oslave Boha. Snaha o časté sv. prijímanie nás vedie k duchovnému zápasu s hriechom, ktorý vládne v našich srdciach. Každodenné pokánie nachádza svoj prameň a svoj pokrm v Eucharistii. Snaha o časté sv. prijímanie nás vedie k duchovnému zápasu. </w:t>
      </w:r>
      <w:r w:rsidRPr="00104623">
        <w:rPr>
          <w:rFonts w:ascii="Book Antiqua" w:hAnsi="Book Antiqua"/>
          <w:sz w:val="24"/>
          <w:szCs w:val="24"/>
        </w:rPr>
        <w:br/>
        <w:t xml:space="preserve">    O Sv. Františkovi čítame: </w:t>
      </w:r>
      <w:r w:rsidRPr="00104623">
        <w:rPr>
          <w:rFonts w:ascii="Book Antiqua" w:hAnsi="Book Antiqua"/>
          <w:i/>
          <w:iCs/>
          <w:sz w:val="24"/>
          <w:szCs w:val="24"/>
        </w:rPr>
        <w:t>„A hoci sv. František ešte nekázal ľudu verejne, uberajúc sa cestou, napomínal a povzbudzoval mužov i ženy, hovoriac jednoducho s láskou: „Milujte Boha, bojte sa ho a čiňte pokánie za svoje hriechy."</w:t>
      </w:r>
      <w:r w:rsidRPr="00104623">
        <w:rPr>
          <w:rFonts w:ascii="Book Antiqua" w:hAnsi="Book Antiqua"/>
          <w:sz w:val="24"/>
          <w:szCs w:val="24"/>
        </w:rPr>
        <w:t xml:space="preserve"> A brat Egíd hovorieval: </w:t>
      </w:r>
      <w:r w:rsidRPr="00104623">
        <w:rPr>
          <w:rFonts w:ascii="Book Antiqua" w:hAnsi="Book Antiqua"/>
          <w:i/>
          <w:iCs/>
          <w:sz w:val="24"/>
          <w:szCs w:val="24"/>
        </w:rPr>
        <w:t>„Robte, čo vám hovorí tento môj duchovný Otec, lebo vám hovorí to najlepšie".</w:t>
      </w:r>
      <w:bookmarkStart w:id="0" w:name="_GoBack"/>
      <w:bookmarkEnd w:id="0"/>
    </w:p>
    <w:p w14:paraId="70437398" w14:textId="77777777" w:rsidR="00104623" w:rsidRPr="00104623" w:rsidRDefault="00104623" w:rsidP="00104623">
      <w:pPr>
        <w:ind w:left="-851" w:right="-851"/>
        <w:rPr>
          <w:rFonts w:ascii="Book Antiqua" w:hAnsi="Book Antiqua"/>
          <w:sz w:val="24"/>
          <w:szCs w:val="24"/>
        </w:rPr>
      </w:pPr>
    </w:p>
    <w:sectPr w:rsidR="00104623" w:rsidRPr="00104623" w:rsidSect="004332A3">
      <w:pgSz w:w="11906" w:h="16838"/>
      <w:pgMar w:top="568"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23"/>
    <w:rsid w:val="00104623"/>
    <w:rsid w:val="001D7950"/>
    <w:rsid w:val="004332A3"/>
    <w:rsid w:val="005267DE"/>
    <w:rsid w:val="0064225C"/>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1F31"/>
  <w15:chartTrackingRefBased/>
  <w15:docId w15:val="{6C20BD4B-E83B-4043-BD19-82977E45D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646719">
      <w:bodyDiv w:val="1"/>
      <w:marLeft w:val="0"/>
      <w:marRight w:val="0"/>
      <w:marTop w:val="0"/>
      <w:marBottom w:val="0"/>
      <w:divBdr>
        <w:top w:val="none" w:sz="0" w:space="0" w:color="auto"/>
        <w:left w:val="none" w:sz="0" w:space="0" w:color="auto"/>
        <w:bottom w:val="none" w:sz="0" w:space="0" w:color="auto"/>
        <w:right w:val="none" w:sz="0" w:space="0" w:color="auto"/>
      </w:divBdr>
    </w:div>
    <w:div w:id="174614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1264</TotalTime>
  <Pages>3</Pages>
  <Words>1842</Words>
  <Characters>10505</Characters>
  <Application>Microsoft Office Word</Application>
  <DocSecurity>0</DocSecurity>
  <Lines>87</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2020-01-26T07:40:00Z</cp:lastPrinted>
  <dcterms:created xsi:type="dcterms:W3CDTF">2020-01-25T21:14:00Z</dcterms:created>
  <dcterms:modified xsi:type="dcterms:W3CDTF">2020-01-26T18:23:00Z</dcterms:modified>
</cp:coreProperties>
</file>