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5A4236" w14:textId="32D88571" w:rsidR="007712F9" w:rsidRPr="002F5A27" w:rsidRDefault="00274EDA" w:rsidP="009427F0">
      <w:pPr>
        <w:rPr>
          <w:rFonts w:ascii="Cambria Math" w:hAnsi="Cambria Math"/>
          <w:b/>
          <w:bCs/>
          <w:u w:val="single"/>
        </w:rPr>
      </w:pPr>
      <w:r w:rsidRPr="002F5A27">
        <w:rPr>
          <w:rFonts w:ascii="Cambria Math" w:hAnsi="Cambria Math"/>
          <w:b/>
          <w:bCs/>
          <w:u w:val="single"/>
        </w:rPr>
        <w:t>C</w:t>
      </w:r>
      <w:r w:rsidR="003B7A16" w:rsidRPr="002F5A27">
        <w:rPr>
          <w:rFonts w:ascii="Cambria Math" w:hAnsi="Cambria Math"/>
          <w:b/>
          <w:bCs/>
          <w:u w:val="single"/>
        </w:rPr>
        <w:t>hemické vzorce a</w:t>
      </w:r>
      <w:r w:rsidR="002F5A27" w:rsidRPr="002F5A27">
        <w:rPr>
          <w:rFonts w:ascii="Cambria Math" w:hAnsi="Cambria Math"/>
          <w:b/>
          <w:bCs/>
          <w:u w:val="single"/>
        </w:rPr>
        <w:t xml:space="preserve"> typické </w:t>
      </w:r>
      <w:r w:rsidR="003B7A16" w:rsidRPr="002F5A27">
        <w:rPr>
          <w:rFonts w:ascii="Cambria Math" w:hAnsi="Cambria Math"/>
          <w:b/>
          <w:bCs/>
          <w:u w:val="single"/>
        </w:rPr>
        <w:t>oxidačné čísl</w:t>
      </w:r>
      <w:r w:rsidR="002F5A27" w:rsidRPr="002F5A27">
        <w:rPr>
          <w:rFonts w:ascii="Cambria Math" w:hAnsi="Cambria Math"/>
          <w:b/>
          <w:bCs/>
          <w:u w:val="single"/>
        </w:rPr>
        <w:t xml:space="preserve">a prvkov v názvosloví </w:t>
      </w:r>
      <w:r w:rsidR="002F5A27" w:rsidRPr="002F5A27">
        <w:rPr>
          <w:rFonts w:ascii="Cambria Math" w:hAnsi="Cambria Math"/>
          <w:b/>
          <w:bCs/>
          <w:u w:val="single"/>
        </w:rPr>
        <w:sym w:font="Wingdings" w:char="F04A"/>
      </w:r>
    </w:p>
    <w:p w14:paraId="0CC556D1" w14:textId="649989EF" w:rsidR="003B7A16" w:rsidRPr="009835FD" w:rsidRDefault="00A631E8" w:rsidP="00A631E8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 w:rsidRPr="009835FD">
        <w:rPr>
          <w:rFonts w:ascii="Cambria Math" w:hAnsi="Cambria Math"/>
          <w:b/>
          <w:bCs/>
        </w:rPr>
        <w:t>Oxidačné číslo</w:t>
      </w:r>
      <w:r w:rsidRPr="009835FD">
        <w:rPr>
          <w:rFonts w:ascii="Cambria Math" w:hAnsi="Cambria Math"/>
        </w:rPr>
        <w:t xml:space="preserve"> j</w:t>
      </w:r>
      <w:r w:rsidR="003B7A16" w:rsidRPr="009835FD">
        <w:rPr>
          <w:rFonts w:ascii="Cambria Math" w:hAnsi="Cambria Math"/>
        </w:rPr>
        <w:t xml:space="preserve">e číslo, ktoré </w:t>
      </w:r>
      <w:r w:rsidR="009835FD" w:rsidRPr="009835FD">
        <w:rPr>
          <w:rFonts w:ascii="Cambria Math" w:hAnsi="Cambria Math"/>
        </w:rPr>
        <w:t>zapisujeme</w:t>
      </w:r>
      <w:r w:rsidR="009835FD" w:rsidRPr="009835FD">
        <w:rPr>
          <w:rFonts w:ascii="Cambria Math" w:hAnsi="Cambria Math"/>
        </w:rPr>
        <w:t xml:space="preserve"> vpravo hore ku značke prvku </w:t>
      </w:r>
      <w:r w:rsidR="009835FD" w:rsidRPr="009835FD">
        <w:rPr>
          <w:rFonts w:ascii="Cambria Math" w:hAnsi="Cambria Math"/>
          <w:b/>
          <w:bCs/>
        </w:rPr>
        <w:t xml:space="preserve">rímskym číslom, </w:t>
      </w:r>
      <w:r w:rsidR="009835FD">
        <w:rPr>
          <w:rFonts w:ascii="Cambria Math" w:hAnsi="Cambria Math"/>
          <w:b/>
          <w:bCs/>
        </w:rPr>
        <w:t xml:space="preserve"> </w:t>
      </w:r>
      <w:r w:rsidR="003B7A16" w:rsidRPr="009835FD">
        <w:rPr>
          <w:rFonts w:ascii="Cambria Math" w:hAnsi="Cambria Math"/>
        </w:rPr>
        <w:t>vyjadruje, koľko elektrónov atóm prvku odovzdá alebo prijme (pri tvorbe molekuly).</w:t>
      </w:r>
    </w:p>
    <w:p w14:paraId="4E8AAE1D" w14:textId="3304EBF7" w:rsidR="003B7A16" w:rsidRPr="009835FD" w:rsidRDefault="003B7A16" w:rsidP="00CE0990">
      <w:pPr>
        <w:pStyle w:val="Odsekzoznamu"/>
        <w:numPr>
          <w:ilvl w:val="0"/>
          <w:numId w:val="55"/>
        </w:numPr>
        <w:rPr>
          <w:rFonts w:ascii="Cambria Math" w:hAnsi="Cambria Math"/>
        </w:rPr>
      </w:pPr>
      <w:r w:rsidRPr="00CE0990">
        <w:rPr>
          <w:rFonts w:ascii="Cambria Math" w:hAnsi="Cambria Math"/>
        </w:rPr>
        <w:t>môže byť</w:t>
      </w:r>
      <w:r w:rsidR="00A631E8" w:rsidRPr="00CE0990">
        <w:rPr>
          <w:rFonts w:ascii="Cambria Math" w:hAnsi="Cambria Math"/>
        </w:rPr>
        <w:t xml:space="preserve"> buď </w:t>
      </w:r>
      <w:r w:rsidRPr="00CE0990">
        <w:rPr>
          <w:rFonts w:ascii="Cambria Math" w:hAnsi="Cambria Math"/>
          <w:b/>
          <w:bCs/>
          <w:i/>
          <w:iCs/>
        </w:rPr>
        <w:t>kladné</w:t>
      </w:r>
      <w:r w:rsidR="00A631E8" w:rsidRPr="00CE0990">
        <w:rPr>
          <w:rFonts w:ascii="Cambria Math" w:hAnsi="Cambria Math"/>
          <w:b/>
          <w:bCs/>
          <w:i/>
          <w:iCs/>
        </w:rPr>
        <w:t xml:space="preserve"> </w:t>
      </w:r>
      <w:r w:rsidR="00A631E8" w:rsidRPr="00CE0990">
        <w:rPr>
          <w:rFonts w:ascii="Cambria Math" w:hAnsi="Cambria Math"/>
        </w:rPr>
        <w:t xml:space="preserve">alebo </w:t>
      </w:r>
      <w:r w:rsidRPr="00CE0990">
        <w:rPr>
          <w:rFonts w:ascii="Cambria Math" w:hAnsi="Cambria Math"/>
          <w:b/>
          <w:bCs/>
          <w:i/>
          <w:iCs/>
        </w:rPr>
        <w:t>záporné</w:t>
      </w:r>
      <w:r w:rsidR="00A631E8" w:rsidRPr="00CE0990">
        <w:rPr>
          <w:rFonts w:ascii="Cambria Math" w:hAnsi="Cambria Math"/>
        </w:rPr>
        <w:t xml:space="preserve">  alebo </w:t>
      </w:r>
      <w:r w:rsidRPr="00CE0990">
        <w:rPr>
          <w:rFonts w:ascii="Cambria Math" w:hAnsi="Cambria Math"/>
          <w:b/>
          <w:bCs/>
          <w:i/>
          <w:iCs/>
        </w:rPr>
        <w:t xml:space="preserve">nula </w:t>
      </w:r>
      <w:r w:rsidR="00A631E8" w:rsidRPr="00CE0990">
        <w:rPr>
          <w:rFonts w:ascii="Cambria Math" w:hAnsi="Cambria Math"/>
          <w:b/>
          <w:bCs/>
          <w:i/>
          <w:iCs/>
        </w:rPr>
        <w:t xml:space="preserve"> .</w:t>
      </w:r>
    </w:p>
    <w:p w14:paraId="714D8C6F" w14:textId="77777777" w:rsidR="009835FD" w:rsidRPr="00CE0990" w:rsidRDefault="009835FD" w:rsidP="009835FD">
      <w:pPr>
        <w:pStyle w:val="Odsekzoznamu"/>
        <w:rPr>
          <w:rFonts w:ascii="Cambria Math" w:hAnsi="Cambria Math"/>
        </w:rPr>
      </w:pPr>
    </w:p>
    <w:p w14:paraId="7EC5A63E" w14:textId="7350FE64" w:rsidR="00A91538" w:rsidRPr="00CE0990" w:rsidRDefault="00A91538" w:rsidP="00A91538">
      <w:pPr>
        <w:pStyle w:val="Odsekzoznamu"/>
        <w:numPr>
          <w:ilvl w:val="0"/>
          <w:numId w:val="56"/>
        </w:numPr>
        <w:rPr>
          <w:rFonts w:ascii="Cambria Math" w:hAnsi="Cambria Math"/>
        </w:rPr>
      </w:pPr>
      <w:r w:rsidRPr="00CE0990">
        <w:rPr>
          <w:rFonts w:ascii="Cambria Math" w:hAnsi="Cambria Math"/>
          <w:b/>
          <w:bCs/>
        </w:rPr>
        <w:t xml:space="preserve">Kladné oxidačné číslo </w:t>
      </w:r>
      <w:r w:rsidR="00CE0990">
        <w:rPr>
          <w:rFonts w:ascii="Cambria Math" w:hAnsi="Cambria Math"/>
          <w:b/>
          <w:bCs/>
        </w:rPr>
        <w:t xml:space="preserve"> </w:t>
      </w:r>
      <w:r w:rsidRPr="00CE0990">
        <w:rPr>
          <w:rFonts w:ascii="Cambria Math" w:hAnsi="Cambria Math"/>
        </w:rPr>
        <w:t xml:space="preserve">môže byť:   </w:t>
      </w:r>
      <w:r w:rsidRPr="00CE0990">
        <w:rPr>
          <w:rFonts w:ascii="Cambria Math" w:hAnsi="Cambria Math"/>
          <w:b/>
          <w:bCs/>
        </w:rPr>
        <w:t xml:space="preserve">I , II , III , IV, V, VI, VII , VIII </w:t>
      </w:r>
    </w:p>
    <w:p w14:paraId="11CC945F" w14:textId="4C6A0550" w:rsidR="00A91538" w:rsidRPr="00A91538" w:rsidRDefault="00CE0990" w:rsidP="00A91538">
      <w:pPr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65408" behindDoc="1" locked="0" layoutInCell="1" allowOverlap="1" wp14:anchorId="3EA6F9D5" wp14:editId="1A5AA5BB">
            <wp:simplePos x="0" y="0"/>
            <wp:positionH relativeFrom="column">
              <wp:posOffset>3169920</wp:posOffset>
            </wp:positionH>
            <wp:positionV relativeFrom="paragraph">
              <wp:posOffset>230505</wp:posOffset>
            </wp:positionV>
            <wp:extent cx="495300" cy="400050"/>
            <wp:effectExtent l="0" t="0" r="0" b="0"/>
            <wp:wrapTight wrapText="bothSides">
              <wp:wrapPolygon edited="0">
                <wp:start x="0" y="0"/>
                <wp:lineTo x="0" y="20571"/>
                <wp:lineTo x="20769" y="20571"/>
                <wp:lineTo x="20769" y="0"/>
                <wp:lineTo x="0" y="0"/>
              </wp:wrapPolygon>
            </wp:wrapTight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538" w:rsidRPr="00A91538">
        <w:rPr>
          <w:rFonts w:ascii="Cambria Math" w:hAnsi="Cambria Math"/>
        </w:rPr>
        <w:t xml:space="preserve">Napríklad atóm vodíka má v molekule vody oxidačné číslo </w:t>
      </w:r>
      <w:r w:rsidR="00A91538" w:rsidRPr="00A91538">
        <w:rPr>
          <w:rFonts w:ascii="Cambria Math" w:hAnsi="Cambria Math"/>
          <w:b/>
          <w:bCs/>
        </w:rPr>
        <w:t>I</w:t>
      </w:r>
    </w:p>
    <w:p w14:paraId="09D8ABE3" w14:textId="77777777" w:rsidR="00CE0990" w:rsidRDefault="00CE0990" w:rsidP="009441D2">
      <w:pPr>
        <w:rPr>
          <w:rFonts w:ascii="Cambria Math" w:hAnsi="Cambria Math"/>
          <w:b/>
          <w:bCs/>
        </w:rPr>
      </w:pPr>
    </w:p>
    <w:p w14:paraId="5846D2BE" w14:textId="77777777" w:rsidR="00CE0990" w:rsidRDefault="00CE0990" w:rsidP="009441D2">
      <w:pPr>
        <w:rPr>
          <w:rFonts w:ascii="Cambria Math" w:hAnsi="Cambria Math"/>
          <w:b/>
          <w:bCs/>
        </w:rPr>
      </w:pPr>
    </w:p>
    <w:p w14:paraId="4ED4714C" w14:textId="66A69EF5" w:rsidR="009441D2" w:rsidRPr="00CE0990" w:rsidRDefault="009441D2" w:rsidP="00CE0990">
      <w:pPr>
        <w:pStyle w:val="Odsekzoznamu"/>
        <w:numPr>
          <w:ilvl w:val="0"/>
          <w:numId w:val="56"/>
        </w:numPr>
        <w:rPr>
          <w:rFonts w:ascii="Cambria Math" w:hAnsi="Cambria Math"/>
        </w:rPr>
      </w:pPr>
      <w:r w:rsidRPr="00CE0990">
        <w:rPr>
          <w:rFonts w:ascii="Cambria Math" w:hAnsi="Cambria Math"/>
          <w:b/>
          <w:bCs/>
        </w:rPr>
        <w:t xml:space="preserve">Záporné oxidačné </w:t>
      </w:r>
      <w:r w:rsidR="00CE0990" w:rsidRPr="00CE0990">
        <w:rPr>
          <w:rFonts w:ascii="Cambria Math" w:hAnsi="Cambria Math"/>
          <w:b/>
          <w:bCs/>
        </w:rPr>
        <w:t xml:space="preserve">číslo  </w:t>
      </w:r>
      <w:r w:rsidRPr="00CE0990">
        <w:rPr>
          <w:rFonts w:ascii="Cambria Math" w:hAnsi="Cambria Math"/>
        </w:rPr>
        <w:t>môže byť:</w:t>
      </w:r>
      <w:r w:rsidRPr="00CE0990">
        <w:rPr>
          <w:rFonts w:ascii="Cambria Math" w:hAnsi="Cambria Math"/>
          <w:b/>
          <w:bCs/>
        </w:rPr>
        <w:t xml:space="preserve"> -I , -II , -III , -IV  </w:t>
      </w:r>
    </w:p>
    <w:p w14:paraId="1A2DAD2E" w14:textId="5B9C1629" w:rsidR="009441D2" w:rsidRPr="005B28BF" w:rsidRDefault="009441D2" w:rsidP="009441D2">
      <w:pPr>
        <w:rPr>
          <w:rFonts w:ascii="Cambria Math" w:hAnsi="Cambria Math"/>
          <w:color w:val="FF0000"/>
        </w:rPr>
      </w:pPr>
      <w:r w:rsidRPr="005B28BF">
        <w:rPr>
          <w:rFonts w:ascii="Cambria Math" w:hAnsi="Cambria Math"/>
          <w:color w:val="FF0000"/>
        </w:rPr>
        <w:t>Napríklad kyslík má v molekule vody oxidačné číslo</w:t>
      </w:r>
      <w:r w:rsidRPr="005B28BF">
        <w:rPr>
          <w:rFonts w:ascii="Cambria Math" w:hAnsi="Cambria Math"/>
          <w:b/>
          <w:bCs/>
          <w:color w:val="FF0000"/>
        </w:rPr>
        <w:t xml:space="preserve"> -II </w:t>
      </w:r>
    </w:p>
    <w:tbl>
      <w:tblPr>
        <w:tblStyle w:val="Mriekatabuky"/>
        <w:tblpPr w:leftFromText="141" w:rightFromText="141" w:vertAnchor="text" w:horzAnchor="margin" w:tblpXSpec="right" w:tblpY="9"/>
        <w:tblW w:w="7176" w:type="dxa"/>
        <w:tblLook w:val="04A0" w:firstRow="1" w:lastRow="0" w:firstColumn="1" w:lastColumn="0" w:noHBand="0" w:noVBand="1"/>
      </w:tblPr>
      <w:tblGrid>
        <w:gridCol w:w="3325"/>
        <w:gridCol w:w="3851"/>
      </w:tblGrid>
      <w:tr w:rsidR="003E29BD" w14:paraId="36C3031C" w14:textId="77777777" w:rsidTr="003E29BD">
        <w:trPr>
          <w:trHeight w:val="559"/>
        </w:trPr>
        <w:tc>
          <w:tcPr>
            <w:tcW w:w="3325" w:type="dxa"/>
          </w:tcPr>
          <w:p w14:paraId="203F4EA2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Oxid drasel</w:t>
            </w:r>
            <w:r w:rsidRPr="002221BF">
              <w:rPr>
                <w:rFonts w:ascii="Cambria Math" w:hAnsi="Cambria Math"/>
                <w:b/>
                <w:bCs/>
                <w:color w:val="FF0000"/>
              </w:rPr>
              <w:t>ný</w:t>
            </w:r>
          </w:p>
        </w:tc>
        <w:tc>
          <w:tcPr>
            <w:tcW w:w="3851" w:type="dxa"/>
          </w:tcPr>
          <w:p w14:paraId="37B85C8B" w14:textId="40EA90C6" w:rsidR="003E29BD" w:rsidRDefault="002221BF" w:rsidP="002221BF">
            <w:pPr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  <w:sz w:val="40"/>
              </w:rPr>
              <w:t xml:space="preserve"> </w:t>
            </w:r>
            <w:r w:rsidRPr="009F2CD6">
              <w:rPr>
                <w:rFonts w:ascii="Cambria Math" w:hAnsi="Cambria Math"/>
                <w:b/>
                <w:bCs/>
                <w:sz w:val="56"/>
              </w:rPr>
              <w:t>K</w:t>
            </w:r>
            <w:r w:rsidRPr="009F2CD6">
              <w:rPr>
                <w:rFonts w:ascii="Cambria Math" w:hAnsi="Cambria Math"/>
                <w:b/>
                <w:bCs/>
                <w:sz w:val="56"/>
                <w:vertAlign w:val="superscript"/>
              </w:rPr>
              <w:t>I</w:t>
            </w:r>
            <w:r w:rsidRPr="009F2CD6">
              <w:rPr>
                <w:rFonts w:ascii="Cambria Math" w:hAnsi="Cambria Math"/>
                <w:b/>
                <w:bCs/>
                <w:sz w:val="56"/>
                <w:vertAlign w:val="subscript"/>
              </w:rPr>
              <w:t>2</w:t>
            </w:r>
            <w:r w:rsidRPr="009F2CD6">
              <w:rPr>
                <w:rFonts w:ascii="Cambria Math" w:hAnsi="Cambria Math"/>
                <w:b/>
                <w:bCs/>
                <w:sz w:val="56"/>
              </w:rPr>
              <w:t xml:space="preserve"> O</w:t>
            </w:r>
            <w:r w:rsidRPr="009F2CD6">
              <w:rPr>
                <w:rFonts w:ascii="Cambria Math" w:hAnsi="Cambria Math"/>
                <w:b/>
                <w:bCs/>
                <w:sz w:val="56"/>
                <w:vertAlign w:val="superscript"/>
              </w:rPr>
              <w:t xml:space="preserve">-II    </w:t>
            </w:r>
          </w:p>
        </w:tc>
      </w:tr>
      <w:tr w:rsidR="003E29BD" w14:paraId="1308D080" w14:textId="77777777" w:rsidTr="003E29BD">
        <w:trPr>
          <w:trHeight w:val="559"/>
        </w:trPr>
        <w:tc>
          <w:tcPr>
            <w:tcW w:w="3325" w:type="dxa"/>
          </w:tcPr>
          <w:p w14:paraId="725B0F01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 xml:space="preserve">Oxid </w:t>
            </w:r>
            <w:proofErr w:type="spellStart"/>
            <w:r>
              <w:rPr>
                <w:rFonts w:ascii="Cambria Math" w:hAnsi="Cambria Math"/>
                <w:b/>
                <w:bCs/>
              </w:rPr>
              <w:t>dusitý</w:t>
            </w:r>
            <w:proofErr w:type="spellEnd"/>
          </w:p>
        </w:tc>
        <w:tc>
          <w:tcPr>
            <w:tcW w:w="3851" w:type="dxa"/>
          </w:tcPr>
          <w:p w14:paraId="2A5B7E4B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</w:tr>
      <w:tr w:rsidR="003E29BD" w14:paraId="39201AF7" w14:textId="77777777" w:rsidTr="003E29BD">
        <w:trPr>
          <w:trHeight w:val="559"/>
        </w:trPr>
        <w:tc>
          <w:tcPr>
            <w:tcW w:w="3325" w:type="dxa"/>
          </w:tcPr>
          <w:p w14:paraId="54337C64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Oxid fosforečný</w:t>
            </w:r>
          </w:p>
        </w:tc>
        <w:tc>
          <w:tcPr>
            <w:tcW w:w="3851" w:type="dxa"/>
          </w:tcPr>
          <w:p w14:paraId="5637E384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</w:tr>
      <w:tr w:rsidR="003E29BD" w14:paraId="5A226572" w14:textId="77777777" w:rsidTr="003E29BD">
        <w:trPr>
          <w:trHeight w:val="559"/>
        </w:trPr>
        <w:tc>
          <w:tcPr>
            <w:tcW w:w="3325" w:type="dxa"/>
          </w:tcPr>
          <w:p w14:paraId="1FB751AB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 xml:space="preserve">Oxid </w:t>
            </w:r>
            <w:proofErr w:type="spellStart"/>
            <w:r>
              <w:rPr>
                <w:rFonts w:ascii="Cambria Math" w:hAnsi="Cambria Math"/>
                <w:b/>
                <w:bCs/>
              </w:rPr>
              <w:t>horečnatý</w:t>
            </w:r>
            <w:proofErr w:type="spellEnd"/>
          </w:p>
        </w:tc>
        <w:tc>
          <w:tcPr>
            <w:tcW w:w="3851" w:type="dxa"/>
          </w:tcPr>
          <w:p w14:paraId="56C4E217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</w:tr>
      <w:tr w:rsidR="003E29BD" w14:paraId="6AEB289F" w14:textId="77777777" w:rsidTr="003E29BD">
        <w:trPr>
          <w:trHeight w:val="559"/>
        </w:trPr>
        <w:tc>
          <w:tcPr>
            <w:tcW w:w="3325" w:type="dxa"/>
          </w:tcPr>
          <w:p w14:paraId="749A9F20" w14:textId="1C29D0F5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3851" w:type="dxa"/>
          </w:tcPr>
          <w:p w14:paraId="6AD79139" w14:textId="77777777" w:rsidR="003E29BD" w:rsidRPr="000E7CE9" w:rsidRDefault="003E29BD" w:rsidP="003E29BD">
            <w:pPr>
              <w:jc w:val="center"/>
              <w:rPr>
                <w:rFonts w:ascii="Cambria Math" w:hAnsi="Cambria Math"/>
                <w:b/>
                <w:bCs/>
                <w:sz w:val="32"/>
              </w:rPr>
            </w:pPr>
            <w:r w:rsidRPr="000E7CE9">
              <w:rPr>
                <w:rFonts w:ascii="Cambria Math" w:hAnsi="Cambria Math"/>
                <w:b/>
                <w:bCs/>
                <w:sz w:val="32"/>
              </w:rPr>
              <w:t>Li</w:t>
            </w:r>
            <w:r w:rsidRPr="000E7CE9">
              <w:rPr>
                <w:rFonts w:ascii="Cambria Math" w:hAnsi="Cambria Math"/>
                <w:b/>
                <w:bCs/>
                <w:sz w:val="32"/>
                <w:vertAlign w:val="subscript"/>
              </w:rPr>
              <w:t>2</w:t>
            </w:r>
            <w:r w:rsidRPr="000E7CE9">
              <w:rPr>
                <w:rFonts w:ascii="Cambria Math" w:hAnsi="Cambria Math"/>
                <w:b/>
                <w:bCs/>
                <w:sz w:val="32"/>
              </w:rPr>
              <w:t>O</w:t>
            </w:r>
          </w:p>
        </w:tc>
      </w:tr>
      <w:tr w:rsidR="003E29BD" w14:paraId="7EF7BB8B" w14:textId="77777777" w:rsidTr="003E29BD">
        <w:trPr>
          <w:trHeight w:val="559"/>
        </w:trPr>
        <w:tc>
          <w:tcPr>
            <w:tcW w:w="3325" w:type="dxa"/>
          </w:tcPr>
          <w:p w14:paraId="5A8251C6" w14:textId="0182E0B3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3851" w:type="dxa"/>
          </w:tcPr>
          <w:p w14:paraId="5487F611" w14:textId="77777777" w:rsidR="003E29BD" w:rsidRPr="000E7CE9" w:rsidRDefault="003E29BD" w:rsidP="003E29BD">
            <w:pPr>
              <w:jc w:val="center"/>
              <w:rPr>
                <w:rFonts w:ascii="Cambria Math" w:hAnsi="Cambria Math"/>
                <w:b/>
                <w:bCs/>
                <w:sz w:val="32"/>
              </w:rPr>
            </w:pPr>
            <w:r w:rsidRPr="000E7CE9">
              <w:rPr>
                <w:rFonts w:ascii="Cambria Math" w:hAnsi="Cambria Math"/>
                <w:b/>
                <w:bCs/>
                <w:sz w:val="32"/>
              </w:rPr>
              <w:t>Al</w:t>
            </w:r>
            <w:r w:rsidRPr="000E7CE9">
              <w:rPr>
                <w:rFonts w:ascii="Cambria Math" w:hAnsi="Cambria Math"/>
                <w:b/>
                <w:bCs/>
                <w:sz w:val="32"/>
                <w:vertAlign w:val="subscript"/>
              </w:rPr>
              <w:t>2</w:t>
            </w:r>
            <w:r w:rsidRPr="000E7CE9">
              <w:rPr>
                <w:rFonts w:ascii="Cambria Math" w:hAnsi="Cambria Math"/>
                <w:b/>
                <w:bCs/>
                <w:sz w:val="32"/>
              </w:rPr>
              <w:t>O</w:t>
            </w:r>
            <w:r w:rsidRPr="000E7CE9">
              <w:rPr>
                <w:rFonts w:ascii="Cambria Math" w:hAnsi="Cambria Math"/>
                <w:b/>
                <w:bCs/>
                <w:sz w:val="32"/>
                <w:vertAlign w:val="subscript"/>
              </w:rPr>
              <w:t>3</w:t>
            </w:r>
          </w:p>
        </w:tc>
      </w:tr>
      <w:tr w:rsidR="003E29BD" w14:paraId="2CC6A8A4" w14:textId="77777777" w:rsidTr="003E29BD">
        <w:trPr>
          <w:trHeight w:val="596"/>
        </w:trPr>
        <w:tc>
          <w:tcPr>
            <w:tcW w:w="3325" w:type="dxa"/>
          </w:tcPr>
          <w:p w14:paraId="00E2CDBE" w14:textId="0B421741" w:rsidR="003E29BD" w:rsidRDefault="003E29BD" w:rsidP="006A5CA5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3851" w:type="dxa"/>
          </w:tcPr>
          <w:p w14:paraId="17FBAA72" w14:textId="77777777" w:rsidR="003E29BD" w:rsidRPr="000E7CE9" w:rsidRDefault="003E29BD" w:rsidP="003E29BD">
            <w:pPr>
              <w:jc w:val="center"/>
              <w:rPr>
                <w:rFonts w:ascii="Cambria Math" w:hAnsi="Cambria Math"/>
                <w:b/>
                <w:bCs/>
                <w:sz w:val="32"/>
              </w:rPr>
            </w:pPr>
            <w:r w:rsidRPr="000E7CE9">
              <w:rPr>
                <w:rFonts w:ascii="Cambria Math" w:hAnsi="Cambria Math"/>
                <w:b/>
                <w:bCs/>
                <w:sz w:val="32"/>
              </w:rPr>
              <w:t>Cl</w:t>
            </w:r>
            <w:r w:rsidRPr="000E7CE9">
              <w:rPr>
                <w:rFonts w:ascii="Cambria Math" w:hAnsi="Cambria Math"/>
                <w:b/>
                <w:bCs/>
                <w:sz w:val="32"/>
                <w:vertAlign w:val="subscript"/>
              </w:rPr>
              <w:t>2</w:t>
            </w:r>
            <w:r w:rsidRPr="000E7CE9">
              <w:rPr>
                <w:rFonts w:ascii="Cambria Math" w:hAnsi="Cambria Math"/>
                <w:b/>
                <w:bCs/>
                <w:sz w:val="32"/>
              </w:rPr>
              <w:t>O</w:t>
            </w:r>
            <w:r w:rsidRPr="000E7CE9">
              <w:rPr>
                <w:rFonts w:ascii="Cambria Math" w:hAnsi="Cambria Math"/>
                <w:b/>
                <w:bCs/>
                <w:sz w:val="32"/>
                <w:vertAlign w:val="subscript"/>
              </w:rPr>
              <w:t>7</w:t>
            </w:r>
          </w:p>
        </w:tc>
      </w:tr>
      <w:tr w:rsidR="003E29BD" w14:paraId="390CF0CE" w14:textId="77777777" w:rsidTr="003E29BD">
        <w:trPr>
          <w:trHeight w:val="596"/>
        </w:trPr>
        <w:tc>
          <w:tcPr>
            <w:tcW w:w="3325" w:type="dxa"/>
          </w:tcPr>
          <w:p w14:paraId="5C4056A8" w14:textId="614E83F9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3851" w:type="dxa"/>
          </w:tcPr>
          <w:p w14:paraId="2B4960A2" w14:textId="77777777" w:rsidR="003E29BD" w:rsidRPr="000E7CE9" w:rsidRDefault="003E29BD" w:rsidP="003E29BD">
            <w:pPr>
              <w:jc w:val="center"/>
              <w:rPr>
                <w:rFonts w:ascii="Cambria Math" w:hAnsi="Cambria Math"/>
                <w:b/>
                <w:bCs/>
                <w:sz w:val="32"/>
              </w:rPr>
            </w:pPr>
            <w:r>
              <w:rPr>
                <w:rFonts w:ascii="Cambria Math" w:hAnsi="Cambria Math"/>
                <w:b/>
                <w:bCs/>
                <w:sz w:val="32"/>
              </w:rPr>
              <w:t>MnO</w:t>
            </w:r>
            <w:r w:rsidRPr="002F463B">
              <w:rPr>
                <w:rFonts w:ascii="Cambria Math" w:hAnsi="Cambria Math"/>
                <w:b/>
                <w:bCs/>
                <w:sz w:val="32"/>
                <w:vertAlign w:val="subscript"/>
              </w:rPr>
              <w:t>2</w:t>
            </w:r>
          </w:p>
        </w:tc>
      </w:tr>
      <w:tr w:rsidR="003E29BD" w14:paraId="1432E123" w14:textId="77777777" w:rsidTr="003E29BD">
        <w:trPr>
          <w:trHeight w:val="596"/>
        </w:trPr>
        <w:tc>
          <w:tcPr>
            <w:tcW w:w="3325" w:type="dxa"/>
          </w:tcPr>
          <w:p w14:paraId="47683E9A" w14:textId="76523104" w:rsidR="003E29BD" w:rsidRDefault="00C55072" w:rsidP="00C55072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 xml:space="preserve">Oxid dusný </w:t>
            </w:r>
          </w:p>
        </w:tc>
        <w:tc>
          <w:tcPr>
            <w:tcW w:w="3851" w:type="dxa"/>
          </w:tcPr>
          <w:p w14:paraId="05366E52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  <w:sz w:val="32"/>
              </w:rPr>
            </w:pPr>
          </w:p>
        </w:tc>
      </w:tr>
      <w:tr w:rsidR="003E29BD" w14:paraId="1500457E" w14:textId="77777777" w:rsidTr="003E29BD">
        <w:trPr>
          <w:trHeight w:val="596"/>
        </w:trPr>
        <w:tc>
          <w:tcPr>
            <w:tcW w:w="3325" w:type="dxa"/>
          </w:tcPr>
          <w:p w14:paraId="1C214AF0" w14:textId="77777777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3851" w:type="dxa"/>
          </w:tcPr>
          <w:p w14:paraId="44448DCA" w14:textId="1E62224F" w:rsidR="003E29BD" w:rsidRDefault="003E29BD" w:rsidP="003E29BD">
            <w:pPr>
              <w:jc w:val="center"/>
              <w:rPr>
                <w:rFonts w:ascii="Cambria Math" w:hAnsi="Cambria Math"/>
                <w:b/>
                <w:bCs/>
                <w:sz w:val="32"/>
              </w:rPr>
            </w:pPr>
            <w:r>
              <w:rPr>
                <w:rFonts w:ascii="Cambria Math" w:hAnsi="Cambria Math"/>
                <w:b/>
                <w:bCs/>
                <w:sz w:val="32"/>
              </w:rPr>
              <w:t>Cl</w:t>
            </w:r>
            <w:r w:rsidRPr="003E29BD">
              <w:rPr>
                <w:rFonts w:ascii="Cambria Math" w:hAnsi="Cambria Math"/>
                <w:b/>
                <w:bCs/>
                <w:sz w:val="32"/>
                <w:vertAlign w:val="subscript"/>
              </w:rPr>
              <w:t>2</w:t>
            </w:r>
            <w:r>
              <w:rPr>
                <w:rFonts w:ascii="Cambria Math" w:hAnsi="Cambria Math"/>
                <w:b/>
                <w:bCs/>
                <w:sz w:val="32"/>
              </w:rPr>
              <w:t>O</w:t>
            </w:r>
            <w:r w:rsidRPr="003E29BD">
              <w:rPr>
                <w:rFonts w:ascii="Cambria Math" w:hAnsi="Cambria Math"/>
                <w:b/>
                <w:bCs/>
                <w:sz w:val="32"/>
                <w:vertAlign w:val="subscript"/>
              </w:rPr>
              <w:t>3</w:t>
            </w:r>
          </w:p>
        </w:tc>
      </w:tr>
    </w:tbl>
    <w:p w14:paraId="6637D672" w14:textId="407EF364" w:rsidR="009441D2" w:rsidRPr="00CE0990" w:rsidRDefault="003E29BD" w:rsidP="003E29BD">
      <w:pPr>
        <w:pStyle w:val="Odsekzoznamu"/>
        <w:numPr>
          <w:ilvl w:val="0"/>
          <w:numId w:val="57"/>
        </w:numPr>
        <w:rPr>
          <w:rFonts w:ascii="Cambria Math" w:hAnsi="Cambria Math"/>
        </w:rPr>
      </w:pPr>
      <w:r w:rsidRPr="00CE0990">
        <w:rPr>
          <w:rFonts w:ascii="Cambria Math" w:hAnsi="Cambria Math"/>
        </w:rPr>
        <w:t xml:space="preserve"> </w:t>
      </w:r>
      <w:r w:rsidR="009441D2" w:rsidRPr="00CE0990">
        <w:rPr>
          <w:rFonts w:ascii="Cambria Math" w:hAnsi="Cambria Math"/>
        </w:rPr>
        <w:t xml:space="preserve">Oxidačné číslo </w:t>
      </w:r>
      <w:r w:rsidR="009441D2" w:rsidRPr="00CE0990">
        <w:rPr>
          <w:rFonts w:ascii="Cambria Math" w:hAnsi="Cambria Math"/>
          <w:b/>
          <w:bCs/>
        </w:rPr>
        <w:t>nula</w:t>
      </w:r>
      <w:r w:rsidR="009441D2" w:rsidRPr="00CE0990">
        <w:rPr>
          <w:rFonts w:ascii="Cambria Math" w:hAnsi="Cambria Math"/>
        </w:rPr>
        <w:t xml:space="preserve"> majú nezlúčené atómy prvkov </w:t>
      </w:r>
      <w:r w:rsidR="00CE0990">
        <w:rPr>
          <w:rFonts w:ascii="Cambria Math" w:hAnsi="Cambria Math"/>
        </w:rPr>
        <w:t>= voľne stojace prvky (</w:t>
      </w:r>
      <w:r w:rsidR="00CE0990" w:rsidRPr="00CE0990">
        <w:rPr>
          <w:rFonts w:ascii="Cambria Math" w:hAnsi="Cambria Math"/>
          <w:b/>
          <w:bCs/>
        </w:rPr>
        <w:t>Fe</w:t>
      </w:r>
      <w:r w:rsidR="00CE0990" w:rsidRPr="00CE0990">
        <w:rPr>
          <w:rFonts w:ascii="Cambria Math" w:hAnsi="Cambria Math"/>
          <w:b/>
          <w:bCs/>
          <w:vertAlign w:val="superscript"/>
        </w:rPr>
        <w:t>0</w:t>
      </w:r>
      <w:r w:rsidR="00CE0990">
        <w:rPr>
          <w:rFonts w:ascii="Cambria Math" w:hAnsi="Cambria Math"/>
        </w:rPr>
        <w:t>, Al</w:t>
      </w:r>
      <w:r w:rsidR="00CE0990" w:rsidRPr="00CE0990">
        <w:rPr>
          <w:rFonts w:ascii="Cambria Math" w:hAnsi="Cambria Math"/>
          <w:b/>
          <w:bCs/>
          <w:vertAlign w:val="superscript"/>
        </w:rPr>
        <w:t>0</w:t>
      </w:r>
      <w:r w:rsidR="00CE0990">
        <w:rPr>
          <w:rFonts w:ascii="Cambria Math" w:hAnsi="Cambria Math"/>
        </w:rPr>
        <w:t>, Mg</w:t>
      </w:r>
      <w:r w:rsidR="00CE0990" w:rsidRPr="00CE0990">
        <w:rPr>
          <w:rFonts w:ascii="Cambria Math" w:hAnsi="Cambria Math"/>
          <w:b/>
          <w:bCs/>
          <w:vertAlign w:val="superscript"/>
        </w:rPr>
        <w:t>0</w:t>
      </w:r>
      <w:r w:rsidR="00CE0990">
        <w:rPr>
          <w:rFonts w:ascii="Cambria Math" w:hAnsi="Cambria Math"/>
        </w:rPr>
        <w:t>) a dvojatómové</w:t>
      </w:r>
      <w:r w:rsidR="009441D2" w:rsidRPr="00CE0990">
        <w:rPr>
          <w:rFonts w:ascii="Cambria Math" w:hAnsi="Cambria Math"/>
        </w:rPr>
        <w:t xml:space="preserve"> molekul</w:t>
      </w:r>
      <w:r w:rsidR="00CE0990">
        <w:rPr>
          <w:rFonts w:ascii="Cambria Math" w:hAnsi="Cambria Math"/>
        </w:rPr>
        <w:t xml:space="preserve">y </w:t>
      </w:r>
      <w:r w:rsidR="00C911CD">
        <w:rPr>
          <w:rFonts w:ascii="Cambria Math" w:hAnsi="Cambria Math"/>
        </w:rPr>
        <w:t>(</w:t>
      </w:r>
      <w:r w:rsidR="00CE0990">
        <w:rPr>
          <w:rFonts w:ascii="Cambria Math" w:hAnsi="Cambria Math"/>
        </w:rPr>
        <w:t>Cl</w:t>
      </w:r>
      <w:r w:rsidR="00CE0990" w:rsidRPr="00CE0990">
        <w:rPr>
          <w:rFonts w:ascii="Cambria Math" w:hAnsi="Cambria Math"/>
          <w:vertAlign w:val="subscript"/>
        </w:rPr>
        <w:t>2</w:t>
      </w:r>
      <w:r w:rsidR="00C911CD">
        <w:rPr>
          <w:rFonts w:ascii="Cambria Math" w:hAnsi="Cambria Math"/>
          <w:vertAlign w:val="superscript"/>
        </w:rPr>
        <w:t>0</w:t>
      </w:r>
      <w:r w:rsidR="00CE0990">
        <w:rPr>
          <w:rFonts w:ascii="Cambria Math" w:hAnsi="Cambria Math"/>
        </w:rPr>
        <w:t>, H</w:t>
      </w:r>
      <w:r w:rsidR="00CE0990" w:rsidRPr="00CE0990">
        <w:rPr>
          <w:rFonts w:ascii="Cambria Math" w:hAnsi="Cambria Math"/>
          <w:vertAlign w:val="subscript"/>
        </w:rPr>
        <w:t>2</w:t>
      </w:r>
      <w:r w:rsidR="00C911CD">
        <w:rPr>
          <w:rFonts w:ascii="Cambria Math" w:hAnsi="Cambria Math"/>
          <w:vertAlign w:val="superscript"/>
        </w:rPr>
        <w:t>0</w:t>
      </w:r>
      <w:r w:rsidR="00CE0990">
        <w:rPr>
          <w:rFonts w:ascii="Cambria Math" w:hAnsi="Cambria Math"/>
        </w:rPr>
        <w:t>, N</w:t>
      </w:r>
      <w:r w:rsidR="00CE0990" w:rsidRPr="00CE0990">
        <w:rPr>
          <w:rFonts w:ascii="Cambria Math" w:hAnsi="Cambria Math"/>
          <w:vertAlign w:val="subscript"/>
        </w:rPr>
        <w:t>2</w:t>
      </w:r>
      <w:r w:rsidR="00C911CD">
        <w:rPr>
          <w:rFonts w:ascii="Cambria Math" w:hAnsi="Cambria Math"/>
          <w:vertAlign w:val="superscript"/>
        </w:rPr>
        <w:t>0</w:t>
      </w:r>
      <w:r w:rsidR="009441D2" w:rsidRPr="00CE0990">
        <w:rPr>
          <w:rFonts w:ascii="Cambria Math" w:hAnsi="Cambria Math"/>
          <w:vertAlign w:val="subscript"/>
        </w:rPr>
        <w:t xml:space="preserve"> </w:t>
      </w:r>
      <w:r w:rsidR="00CE0990">
        <w:rPr>
          <w:rFonts w:ascii="Cambria Math" w:hAnsi="Cambria Math"/>
          <w:b/>
          <w:bCs/>
        </w:rPr>
        <w:t>)</w:t>
      </w:r>
      <w:r w:rsidR="009441D2" w:rsidRPr="00CE0990">
        <w:rPr>
          <w:rFonts w:ascii="Cambria Math" w:hAnsi="Cambria Math"/>
          <w:b/>
          <w:bCs/>
        </w:rPr>
        <w:t xml:space="preserve"> </w:t>
      </w:r>
      <w:r w:rsidR="009441D2" w:rsidRPr="00CE0990">
        <w:rPr>
          <w:rFonts w:ascii="Cambria Math" w:hAnsi="Cambria Math"/>
        </w:rPr>
        <w:tab/>
      </w:r>
      <w:bookmarkStart w:id="0" w:name="_GoBack"/>
      <w:bookmarkEnd w:id="0"/>
    </w:p>
    <w:p w14:paraId="333E3380" w14:textId="67AC9957" w:rsidR="00CE0990" w:rsidRPr="009441D2" w:rsidRDefault="00CE0990" w:rsidP="00CE0990">
      <w:pPr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T</w:t>
      </w:r>
      <w:r w:rsidRPr="009441D2">
        <w:rPr>
          <w:rFonts w:ascii="Cambria Math" w:hAnsi="Cambria Math"/>
          <w:b/>
          <w:bCs/>
        </w:rPr>
        <w:t>ypické</w:t>
      </w:r>
      <w:r w:rsidRPr="009441D2">
        <w:rPr>
          <w:rFonts w:ascii="Cambria Math" w:hAnsi="Cambria Math"/>
        </w:rPr>
        <w:t xml:space="preserve"> oxidačné čísla:</w:t>
      </w:r>
    </w:p>
    <w:tbl>
      <w:tblPr>
        <w:tblStyle w:val="Mriekatabuky"/>
        <w:tblW w:w="0" w:type="auto"/>
        <w:tblInd w:w="250" w:type="dxa"/>
        <w:tblLook w:val="04A0" w:firstRow="1" w:lastRow="0" w:firstColumn="1" w:lastColumn="0" w:noHBand="0" w:noVBand="1"/>
      </w:tblPr>
      <w:tblGrid>
        <w:gridCol w:w="5103"/>
        <w:gridCol w:w="1559"/>
      </w:tblGrid>
      <w:tr w:rsidR="00E52556" w14:paraId="6A5549BC" w14:textId="03DCB646" w:rsidTr="00D942CD">
        <w:tc>
          <w:tcPr>
            <w:tcW w:w="5103" w:type="dxa"/>
          </w:tcPr>
          <w:p w14:paraId="32D05FDD" w14:textId="0344D5C4" w:rsidR="00E52556" w:rsidRPr="009441D2" w:rsidRDefault="00E52556" w:rsidP="00C911CD">
            <w:pPr>
              <w:rPr>
                <w:rFonts w:ascii="Cambria Math" w:hAnsi="Cambria Math"/>
              </w:rPr>
            </w:pPr>
            <w:r w:rsidRPr="009441D2">
              <w:rPr>
                <w:rFonts w:ascii="Cambria Math" w:hAnsi="Cambria Math"/>
                <w:b/>
                <w:bCs/>
                <w:i/>
                <w:iCs/>
              </w:rPr>
              <w:t xml:space="preserve">Vodík : </w:t>
            </w:r>
            <w:r w:rsidRPr="009441D2">
              <w:rPr>
                <w:rFonts w:ascii="Cambria Math" w:hAnsi="Cambria Math"/>
              </w:rPr>
              <w:t xml:space="preserve">jeho oxidačné číslo je zvyčajne </w:t>
            </w:r>
            <w:r w:rsidR="005B28BF">
              <w:rPr>
                <w:rFonts w:ascii="Cambria Math" w:hAnsi="Cambria Math"/>
              </w:rPr>
              <w:t>+</w:t>
            </w:r>
            <w:r w:rsidRPr="009441D2">
              <w:rPr>
                <w:rFonts w:ascii="Cambria Math" w:hAnsi="Cambria Math"/>
                <w:b/>
                <w:bCs/>
              </w:rPr>
              <w:t>I</w:t>
            </w:r>
          </w:p>
          <w:p w14:paraId="76104C8A" w14:textId="77777777" w:rsidR="00E52556" w:rsidRDefault="00E52556" w:rsidP="009441D2">
            <w:pPr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1559" w:type="dxa"/>
          </w:tcPr>
          <w:p w14:paraId="45494517" w14:textId="041A6E23" w:rsidR="00E52556" w:rsidRPr="00C911CD" w:rsidRDefault="00E52556" w:rsidP="00E52556">
            <w:pPr>
              <w:rPr>
                <w:rFonts w:ascii="Cambria Math" w:hAnsi="Cambria Math"/>
                <w:b/>
                <w:bCs/>
                <w:iCs/>
                <w:sz w:val="32"/>
              </w:rPr>
            </w:pPr>
            <w:r w:rsidRPr="00C911CD">
              <w:rPr>
                <w:rFonts w:ascii="Cambria Math" w:hAnsi="Cambria Math"/>
                <w:b/>
                <w:bCs/>
                <w:iCs/>
                <w:sz w:val="32"/>
              </w:rPr>
              <w:t xml:space="preserve">        H</w:t>
            </w:r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>I</w:t>
            </w:r>
          </w:p>
        </w:tc>
      </w:tr>
      <w:tr w:rsidR="00E52556" w14:paraId="7CA6F924" w14:textId="26EC5CE6" w:rsidTr="00D942CD">
        <w:tc>
          <w:tcPr>
            <w:tcW w:w="5103" w:type="dxa"/>
          </w:tcPr>
          <w:p w14:paraId="0BD17C88" w14:textId="155BF14D" w:rsidR="00E52556" w:rsidRPr="009441D2" w:rsidRDefault="00E52556" w:rsidP="00E52556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  <w:b/>
                <w:bCs/>
                <w:i/>
                <w:iCs/>
              </w:rPr>
              <w:t xml:space="preserve">Kyslík - </w:t>
            </w:r>
            <w:r>
              <w:rPr>
                <w:rFonts w:ascii="Cambria Math" w:hAnsi="Cambria Math"/>
              </w:rPr>
              <w:t xml:space="preserve"> má </w:t>
            </w:r>
            <w:r w:rsidR="005B28BF">
              <w:rPr>
                <w:rFonts w:ascii="Cambria Math" w:hAnsi="Cambria Math"/>
              </w:rPr>
              <w:t xml:space="preserve">v oxidoch VŽDY </w:t>
            </w:r>
            <w:r>
              <w:rPr>
                <w:rFonts w:ascii="Cambria Math" w:hAnsi="Cambria Math"/>
              </w:rPr>
              <w:t>o</w:t>
            </w:r>
            <w:r w:rsidRPr="009441D2">
              <w:rPr>
                <w:rFonts w:ascii="Cambria Math" w:hAnsi="Cambria Math"/>
              </w:rPr>
              <w:t xml:space="preserve">xidačné číslo </w:t>
            </w:r>
            <w:r w:rsidRPr="009441D2">
              <w:rPr>
                <w:rFonts w:ascii="Cambria Math" w:hAnsi="Cambria Math"/>
                <w:b/>
                <w:bCs/>
              </w:rPr>
              <w:t>–II</w:t>
            </w:r>
            <w:r w:rsidR="00C911CD">
              <w:rPr>
                <w:rFonts w:ascii="Cambria Math" w:hAnsi="Cambria Math"/>
                <w:b/>
                <w:bCs/>
              </w:rPr>
              <w:t xml:space="preserve">           </w:t>
            </w:r>
          </w:p>
          <w:p w14:paraId="64FA9806" w14:textId="77777777" w:rsidR="00E52556" w:rsidRDefault="00E52556" w:rsidP="00E52556">
            <w:pPr>
              <w:ind w:left="720"/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1559" w:type="dxa"/>
          </w:tcPr>
          <w:p w14:paraId="54B4995A" w14:textId="126D3F19" w:rsidR="00E52556" w:rsidRPr="00C911CD" w:rsidRDefault="00E52556" w:rsidP="00E52556">
            <w:pPr>
              <w:ind w:left="34"/>
              <w:rPr>
                <w:rFonts w:ascii="Cambria Math" w:hAnsi="Cambria Math"/>
                <w:b/>
                <w:bCs/>
                <w:iCs/>
                <w:sz w:val="32"/>
              </w:rPr>
            </w:pPr>
            <w:r w:rsidRPr="00C911CD">
              <w:rPr>
                <w:rFonts w:ascii="Cambria Math" w:hAnsi="Cambria Math"/>
                <w:b/>
                <w:bCs/>
                <w:iCs/>
                <w:sz w:val="32"/>
              </w:rPr>
              <w:t xml:space="preserve">       O</w:t>
            </w:r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>-II</w:t>
            </w:r>
          </w:p>
        </w:tc>
      </w:tr>
      <w:tr w:rsidR="00E52556" w:rsidRPr="00C911CD" w14:paraId="14E42E3D" w14:textId="2F6BFB92" w:rsidTr="00D942CD">
        <w:tc>
          <w:tcPr>
            <w:tcW w:w="5103" w:type="dxa"/>
          </w:tcPr>
          <w:p w14:paraId="719AA120" w14:textId="5EBE28FD" w:rsidR="00E52556" w:rsidRPr="009441D2" w:rsidRDefault="00E52556" w:rsidP="00E52556">
            <w:pPr>
              <w:rPr>
                <w:rFonts w:ascii="Cambria Math" w:hAnsi="Cambria Math"/>
              </w:rPr>
            </w:pPr>
            <w:r w:rsidRPr="009441D2">
              <w:rPr>
                <w:rFonts w:ascii="Cambria Math" w:hAnsi="Cambria Math"/>
                <w:b/>
                <w:bCs/>
                <w:i/>
                <w:iCs/>
              </w:rPr>
              <w:t xml:space="preserve">Lítium, sodík, draslík </w:t>
            </w:r>
            <w:r>
              <w:rPr>
                <w:rFonts w:ascii="Cambria Math" w:hAnsi="Cambria Math"/>
              </w:rPr>
              <w:t xml:space="preserve"> má o</w:t>
            </w:r>
            <w:r w:rsidRPr="009441D2">
              <w:rPr>
                <w:rFonts w:ascii="Cambria Math" w:hAnsi="Cambria Math"/>
              </w:rPr>
              <w:t xml:space="preserve">xidačné číslo je </w:t>
            </w:r>
            <w:r w:rsidR="00D942CD">
              <w:rPr>
                <w:rFonts w:ascii="Cambria Math" w:hAnsi="Cambria Math"/>
              </w:rPr>
              <w:t>+</w:t>
            </w:r>
            <w:r w:rsidRPr="009441D2">
              <w:rPr>
                <w:rFonts w:ascii="Cambria Math" w:hAnsi="Cambria Math"/>
                <w:b/>
                <w:bCs/>
              </w:rPr>
              <w:t>I</w:t>
            </w:r>
            <w:r w:rsidR="00C911CD">
              <w:rPr>
                <w:rFonts w:ascii="Cambria Math" w:hAnsi="Cambria Math"/>
                <w:b/>
                <w:bCs/>
              </w:rPr>
              <w:t xml:space="preserve">  (-</w:t>
            </w:r>
            <w:proofErr w:type="spellStart"/>
            <w:r w:rsidR="00C911CD">
              <w:rPr>
                <w:rFonts w:ascii="Cambria Math" w:hAnsi="Cambria Math"/>
                <w:b/>
                <w:bCs/>
              </w:rPr>
              <w:t>ny</w:t>
            </w:r>
            <w:proofErr w:type="spellEnd"/>
            <w:r w:rsidR="00C911CD">
              <w:rPr>
                <w:rFonts w:ascii="Cambria Math" w:hAnsi="Cambria Math"/>
                <w:b/>
                <w:bCs/>
              </w:rPr>
              <w:t>)</w:t>
            </w:r>
          </w:p>
          <w:p w14:paraId="2CB0C78D" w14:textId="77777777" w:rsidR="00E52556" w:rsidRDefault="00E52556" w:rsidP="009441D2">
            <w:pPr>
              <w:rPr>
                <w:rFonts w:ascii="Cambria Math" w:hAnsi="Cambria Math"/>
                <w:b/>
                <w:bCs/>
              </w:rPr>
            </w:pPr>
          </w:p>
        </w:tc>
        <w:tc>
          <w:tcPr>
            <w:tcW w:w="1559" w:type="dxa"/>
          </w:tcPr>
          <w:p w14:paraId="5C9EDCC4" w14:textId="65DCBD0A" w:rsidR="00E52556" w:rsidRPr="00C911CD" w:rsidRDefault="00E52556" w:rsidP="00C911CD">
            <w:pPr>
              <w:ind w:left="34"/>
              <w:rPr>
                <w:rFonts w:ascii="Cambria Math" w:hAnsi="Cambria Math"/>
                <w:b/>
                <w:bCs/>
                <w:iCs/>
                <w:sz w:val="32"/>
              </w:rPr>
            </w:pPr>
            <w:proofErr w:type="spellStart"/>
            <w:r w:rsidRPr="00C911CD">
              <w:rPr>
                <w:rFonts w:ascii="Cambria Math" w:hAnsi="Cambria Math"/>
                <w:b/>
                <w:bCs/>
                <w:iCs/>
                <w:sz w:val="32"/>
              </w:rPr>
              <w:t>Li</w:t>
            </w:r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>I</w:t>
            </w:r>
            <w:proofErr w:type="spellEnd"/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 xml:space="preserve">  </w:t>
            </w:r>
            <w:proofErr w:type="spellStart"/>
            <w:r w:rsidRPr="00C911CD">
              <w:rPr>
                <w:rFonts w:ascii="Cambria Math" w:hAnsi="Cambria Math"/>
                <w:b/>
                <w:bCs/>
                <w:iCs/>
                <w:sz w:val="32"/>
              </w:rPr>
              <w:t>Na</w:t>
            </w:r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>I</w:t>
            </w:r>
            <w:proofErr w:type="spellEnd"/>
            <w:r w:rsid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 xml:space="preserve">   </w:t>
            </w:r>
            <w:r w:rsidR="00C911CD">
              <w:rPr>
                <w:rFonts w:ascii="Cambria Math" w:hAnsi="Cambria Math"/>
                <w:b/>
                <w:bCs/>
                <w:iCs/>
                <w:sz w:val="32"/>
              </w:rPr>
              <w:t>K</w:t>
            </w:r>
            <w:r w:rsidR="00C911CD"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>I</w:t>
            </w:r>
          </w:p>
        </w:tc>
      </w:tr>
      <w:tr w:rsidR="00C911CD" w:rsidRPr="00C911CD" w14:paraId="561CB4D3" w14:textId="77777777" w:rsidTr="00D942CD">
        <w:tc>
          <w:tcPr>
            <w:tcW w:w="5103" w:type="dxa"/>
          </w:tcPr>
          <w:p w14:paraId="263465C1" w14:textId="148C2041" w:rsidR="00C911CD" w:rsidRPr="009441D2" w:rsidRDefault="00C911CD" w:rsidP="00C911CD">
            <w:pPr>
              <w:rPr>
                <w:rFonts w:ascii="Cambria Math" w:hAnsi="Cambria Math"/>
              </w:rPr>
            </w:pPr>
            <w:r w:rsidRPr="00C911CD">
              <w:rPr>
                <w:rFonts w:ascii="Cambria Math" w:hAnsi="Cambria Math"/>
                <w:b/>
                <w:bCs/>
                <w:i/>
              </w:rPr>
              <w:t>Horčík, vápnik</w:t>
            </w:r>
            <w:r>
              <w:rPr>
                <w:rFonts w:ascii="Cambria Math" w:hAnsi="Cambria Math"/>
                <w:b/>
                <w:bCs/>
              </w:rPr>
              <w:t xml:space="preserve"> </w:t>
            </w:r>
            <w:r>
              <w:rPr>
                <w:rFonts w:ascii="Cambria Math" w:hAnsi="Cambria Math"/>
              </w:rPr>
              <w:t>má o</w:t>
            </w:r>
            <w:r w:rsidRPr="009441D2">
              <w:rPr>
                <w:rFonts w:ascii="Cambria Math" w:hAnsi="Cambria Math"/>
              </w:rPr>
              <w:t xml:space="preserve">xidačné číslo je </w:t>
            </w:r>
            <w:r w:rsidR="00D942CD">
              <w:rPr>
                <w:rFonts w:ascii="Cambria Math" w:hAnsi="Cambria Math"/>
              </w:rPr>
              <w:t>+</w:t>
            </w:r>
            <w:r w:rsidRPr="009441D2">
              <w:rPr>
                <w:rFonts w:ascii="Cambria Math" w:hAnsi="Cambria Math"/>
                <w:b/>
                <w:bCs/>
              </w:rPr>
              <w:t>I</w:t>
            </w:r>
            <w:r>
              <w:rPr>
                <w:rFonts w:ascii="Cambria Math" w:hAnsi="Cambria Math"/>
                <w:b/>
                <w:bCs/>
              </w:rPr>
              <w:t>I  (-</w:t>
            </w:r>
            <w:proofErr w:type="spellStart"/>
            <w:r>
              <w:rPr>
                <w:rFonts w:ascii="Cambria Math" w:hAnsi="Cambria Math"/>
                <w:b/>
                <w:bCs/>
              </w:rPr>
              <w:t>natý</w:t>
            </w:r>
            <w:proofErr w:type="spellEnd"/>
            <w:r>
              <w:rPr>
                <w:rFonts w:ascii="Cambria Math" w:hAnsi="Cambria Math"/>
                <w:b/>
                <w:bCs/>
              </w:rPr>
              <w:t>)</w:t>
            </w:r>
          </w:p>
          <w:p w14:paraId="2AB7E004" w14:textId="491ADA45" w:rsidR="00C911CD" w:rsidRDefault="00C911CD" w:rsidP="00E52556">
            <w:pPr>
              <w:rPr>
                <w:rFonts w:ascii="Cambria Math" w:hAnsi="Cambria Math"/>
                <w:b/>
                <w:bCs/>
                <w:i/>
                <w:iCs/>
              </w:rPr>
            </w:pPr>
          </w:p>
        </w:tc>
        <w:tc>
          <w:tcPr>
            <w:tcW w:w="1559" w:type="dxa"/>
          </w:tcPr>
          <w:p w14:paraId="6B19C162" w14:textId="1846289D" w:rsidR="00C911CD" w:rsidRPr="00C911CD" w:rsidRDefault="00C911CD" w:rsidP="00C911CD">
            <w:pPr>
              <w:ind w:left="34"/>
              <w:rPr>
                <w:rFonts w:ascii="Cambria Math" w:hAnsi="Cambria Math"/>
                <w:b/>
                <w:bCs/>
                <w:iCs/>
                <w:sz w:val="32"/>
              </w:rPr>
            </w:pPr>
            <w:proofErr w:type="spellStart"/>
            <w:r w:rsidRPr="00C911CD">
              <w:rPr>
                <w:rFonts w:ascii="Cambria Math" w:hAnsi="Cambria Math"/>
                <w:b/>
                <w:bCs/>
                <w:iCs/>
                <w:sz w:val="32"/>
              </w:rPr>
              <w:t>Mg</w:t>
            </w:r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>II</w:t>
            </w:r>
            <w:proofErr w:type="spellEnd"/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 xml:space="preserve">  </w:t>
            </w:r>
            <w:proofErr w:type="spellStart"/>
            <w:r w:rsidRPr="00C911CD">
              <w:rPr>
                <w:rFonts w:ascii="Cambria Math" w:hAnsi="Cambria Math"/>
                <w:b/>
                <w:bCs/>
                <w:iCs/>
                <w:sz w:val="32"/>
              </w:rPr>
              <w:t>Ca</w:t>
            </w:r>
            <w:r w:rsidRPr="00C911CD">
              <w:rPr>
                <w:rFonts w:ascii="Cambria Math" w:hAnsi="Cambria Math"/>
                <w:b/>
                <w:bCs/>
                <w:iCs/>
                <w:sz w:val="32"/>
                <w:vertAlign w:val="superscript"/>
              </w:rPr>
              <w:t>II</w:t>
            </w:r>
            <w:proofErr w:type="spellEnd"/>
          </w:p>
        </w:tc>
      </w:tr>
      <w:tr w:rsidR="00E52556" w14:paraId="5F41D634" w14:textId="5588250B" w:rsidTr="00D942CD">
        <w:tc>
          <w:tcPr>
            <w:tcW w:w="5103" w:type="dxa"/>
          </w:tcPr>
          <w:p w14:paraId="10CE8E9D" w14:textId="6E199481" w:rsidR="00E52556" w:rsidRPr="00E52556" w:rsidRDefault="00E52556" w:rsidP="009441D2">
            <w:pPr>
              <w:rPr>
                <w:rFonts w:ascii="Cambria Math" w:hAnsi="Cambria Math"/>
                <w:b/>
                <w:bCs/>
                <w:i/>
              </w:rPr>
            </w:pPr>
            <w:r w:rsidRPr="00E52556">
              <w:rPr>
                <w:rFonts w:ascii="Cambria Math" w:hAnsi="Cambria Math"/>
                <w:b/>
                <w:bCs/>
                <w:i/>
              </w:rPr>
              <w:t xml:space="preserve">Hliník  </w:t>
            </w:r>
            <w:r w:rsidRPr="00E52556">
              <w:rPr>
                <w:rFonts w:ascii="Cambria Math" w:hAnsi="Cambria Math"/>
                <w:bCs/>
              </w:rPr>
              <w:t>má</w:t>
            </w:r>
            <w:r>
              <w:rPr>
                <w:rFonts w:ascii="Cambria Math" w:hAnsi="Cambria Math"/>
                <w:b/>
                <w:bCs/>
                <w:i/>
              </w:rPr>
              <w:t xml:space="preserve"> </w:t>
            </w:r>
            <w:r w:rsidRPr="00E52556">
              <w:rPr>
                <w:rFonts w:ascii="Cambria Math" w:hAnsi="Cambria Math"/>
                <w:bCs/>
              </w:rPr>
              <w:t>oxidačné číslo</w:t>
            </w:r>
            <w:r w:rsidRPr="00E52556">
              <w:rPr>
                <w:rFonts w:ascii="Cambria Math" w:hAnsi="Cambria Math"/>
                <w:b/>
                <w:bCs/>
                <w:i/>
              </w:rPr>
              <w:t xml:space="preserve"> </w:t>
            </w:r>
            <w:r w:rsidR="00D942CD">
              <w:rPr>
                <w:rFonts w:ascii="Cambria Math" w:hAnsi="Cambria Math"/>
                <w:b/>
                <w:bCs/>
                <w:i/>
              </w:rPr>
              <w:t>+</w:t>
            </w:r>
            <w:r w:rsidRPr="00E52556">
              <w:rPr>
                <w:rFonts w:ascii="Cambria Math" w:hAnsi="Cambria Math"/>
                <w:b/>
                <w:bCs/>
                <w:i/>
              </w:rPr>
              <w:t>III</w:t>
            </w:r>
            <w:r w:rsidR="00C911CD">
              <w:rPr>
                <w:rFonts w:ascii="Cambria Math" w:hAnsi="Cambria Math"/>
                <w:b/>
                <w:bCs/>
                <w:i/>
              </w:rPr>
              <w:t xml:space="preserve">    </w:t>
            </w:r>
            <w:r w:rsidR="00C911CD" w:rsidRPr="00C911CD">
              <w:rPr>
                <w:rFonts w:ascii="Cambria Math" w:hAnsi="Cambria Math"/>
                <w:b/>
                <w:bCs/>
              </w:rPr>
              <w:t>(-</w:t>
            </w:r>
            <w:proofErr w:type="spellStart"/>
            <w:r w:rsidR="00C911CD" w:rsidRPr="00C911CD">
              <w:rPr>
                <w:rFonts w:ascii="Cambria Math" w:hAnsi="Cambria Math"/>
                <w:b/>
                <w:bCs/>
              </w:rPr>
              <w:t>itý</w:t>
            </w:r>
            <w:proofErr w:type="spellEnd"/>
            <w:r w:rsidR="00C911CD" w:rsidRPr="00C911CD">
              <w:rPr>
                <w:rFonts w:ascii="Cambria Math" w:hAnsi="Cambria Math"/>
                <w:b/>
                <w:bCs/>
              </w:rPr>
              <w:t>)</w:t>
            </w:r>
          </w:p>
        </w:tc>
        <w:tc>
          <w:tcPr>
            <w:tcW w:w="1559" w:type="dxa"/>
          </w:tcPr>
          <w:p w14:paraId="6301E8AB" w14:textId="6B395B37" w:rsidR="00E52556" w:rsidRPr="00C911CD" w:rsidRDefault="00E52556" w:rsidP="009441D2">
            <w:pPr>
              <w:rPr>
                <w:rFonts w:ascii="Cambria Math" w:hAnsi="Cambria Math"/>
                <w:b/>
                <w:bCs/>
                <w:sz w:val="32"/>
              </w:rPr>
            </w:pPr>
            <w:r w:rsidRPr="00C911CD">
              <w:rPr>
                <w:rFonts w:ascii="Cambria Math" w:hAnsi="Cambria Math"/>
                <w:b/>
                <w:bCs/>
                <w:sz w:val="32"/>
              </w:rPr>
              <w:t xml:space="preserve">       Al</w:t>
            </w:r>
            <w:r w:rsidRPr="00C911CD">
              <w:rPr>
                <w:rFonts w:ascii="Cambria Math" w:hAnsi="Cambria Math"/>
                <w:b/>
                <w:bCs/>
                <w:sz w:val="32"/>
                <w:vertAlign w:val="superscript"/>
              </w:rPr>
              <w:t xml:space="preserve"> III</w:t>
            </w:r>
          </w:p>
        </w:tc>
      </w:tr>
    </w:tbl>
    <w:p w14:paraId="41213636" w14:textId="77777777" w:rsidR="00C911CD" w:rsidRDefault="00C911CD" w:rsidP="009441D2">
      <w:pPr>
        <w:rPr>
          <w:rFonts w:ascii="Cambria Math" w:hAnsi="Cambria Math"/>
          <w:u w:val="single"/>
        </w:rPr>
      </w:pPr>
    </w:p>
    <w:p w14:paraId="54899B4B" w14:textId="77777777" w:rsidR="009441D2" w:rsidRPr="009441D2" w:rsidRDefault="009441D2" w:rsidP="009441D2">
      <w:pPr>
        <w:rPr>
          <w:rFonts w:ascii="Cambria Math" w:hAnsi="Cambria Math"/>
        </w:rPr>
      </w:pPr>
      <w:r w:rsidRPr="009441D2">
        <w:rPr>
          <w:rFonts w:ascii="Cambria Math" w:hAnsi="Cambria Math"/>
          <w:u w:val="single"/>
        </w:rPr>
        <w:t>Dôležité:</w:t>
      </w:r>
      <w:r w:rsidRPr="009441D2">
        <w:rPr>
          <w:rFonts w:ascii="Cambria Math" w:hAnsi="Cambria Math"/>
        </w:rPr>
        <w:t xml:space="preserve"> </w:t>
      </w:r>
      <w:r w:rsidRPr="009441D2">
        <w:rPr>
          <w:rFonts w:ascii="Cambria Math" w:hAnsi="Cambria Math"/>
          <w:b/>
          <w:bCs/>
        </w:rPr>
        <w:t xml:space="preserve">Súčet oxidačných čísel všetkých atómov v molekule je vždy nula. </w:t>
      </w:r>
    </w:p>
    <w:p w14:paraId="7D60149B" w14:textId="6AE61AA0" w:rsidR="009441D2" w:rsidRPr="009441D2" w:rsidRDefault="002F7811" w:rsidP="009441D2">
      <w:pPr>
        <w:rPr>
          <w:rFonts w:ascii="Cambria Math" w:hAnsi="Cambria Math"/>
        </w:rPr>
      </w:pPr>
      <w:r>
        <w:rPr>
          <w:rFonts w:ascii="Cambria Math" w:hAnsi="Cambria Math"/>
        </w:rPr>
        <w:t>Doplňte oxidačné číslo podľa prípony</w:t>
      </w:r>
      <w:r w:rsidR="009441D2" w:rsidRPr="009441D2">
        <w:rPr>
          <w:rFonts w:ascii="Cambria Math" w:hAnsi="Cambria Math"/>
        </w:rPr>
        <w:t>:</w:t>
      </w:r>
    </w:p>
    <w:p w14:paraId="6A037A3D" w14:textId="4D0267B4" w:rsidR="009441D2" w:rsidRPr="00C07F9B" w:rsidRDefault="009441D2" w:rsidP="00900BB6">
      <w:pPr>
        <w:numPr>
          <w:ilvl w:val="0"/>
          <w:numId w:val="14"/>
        </w:numPr>
        <w:rPr>
          <w:rFonts w:ascii="Cambria Math" w:hAnsi="Cambria Math"/>
        </w:rPr>
      </w:pPr>
      <w:r w:rsidRPr="009441D2">
        <w:rPr>
          <w:rFonts w:ascii="Cambria Math" w:hAnsi="Cambria Math"/>
          <w:i/>
          <w:iCs/>
        </w:rPr>
        <w:t>Oxid uhl</w:t>
      </w:r>
      <w:r w:rsidRPr="009441D2">
        <w:rPr>
          <w:rFonts w:ascii="Cambria Math" w:hAnsi="Cambria Math"/>
          <w:b/>
          <w:bCs/>
          <w:i/>
          <w:iCs/>
        </w:rPr>
        <w:t>ičitý</w:t>
      </w:r>
      <w:r w:rsidR="00D942CD">
        <w:rPr>
          <w:rFonts w:ascii="Cambria Math" w:hAnsi="Cambria Math"/>
          <w:b/>
          <w:bCs/>
          <w:i/>
          <w:iCs/>
        </w:rPr>
        <w:t xml:space="preserve"> – </w:t>
      </w:r>
      <w:proofErr w:type="spellStart"/>
      <w:r w:rsidR="00D942CD">
        <w:rPr>
          <w:rFonts w:ascii="Cambria Math" w:hAnsi="Cambria Math"/>
          <w:b/>
          <w:bCs/>
          <w:i/>
          <w:iCs/>
        </w:rPr>
        <w:t>OX.číslo</w:t>
      </w:r>
      <w:proofErr w:type="spellEnd"/>
      <w:r w:rsidR="00D942CD">
        <w:rPr>
          <w:rFonts w:ascii="Cambria Math" w:hAnsi="Cambria Math"/>
          <w:b/>
          <w:bCs/>
          <w:i/>
          <w:iCs/>
        </w:rPr>
        <w:t>: ____</w:t>
      </w:r>
      <w:r w:rsidR="002F7811">
        <w:rPr>
          <w:rFonts w:ascii="Cambria Math" w:hAnsi="Cambria Math"/>
          <w:b/>
          <w:bCs/>
          <w:i/>
          <w:iCs/>
        </w:rPr>
        <w:t xml:space="preserve">______, </w:t>
      </w:r>
      <w:r w:rsidR="00D942CD">
        <w:rPr>
          <w:rFonts w:ascii="Cambria Math" w:hAnsi="Cambria Math"/>
          <w:b/>
          <w:bCs/>
          <w:i/>
          <w:iCs/>
        </w:rPr>
        <w:t>oxid chlorečný___</w:t>
      </w:r>
      <w:r w:rsidR="00C07F9B">
        <w:rPr>
          <w:rFonts w:ascii="Cambria Math" w:hAnsi="Cambria Math"/>
          <w:b/>
          <w:bCs/>
          <w:i/>
          <w:iCs/>
        </w:rPr>
        <w:t>________</w:t>
      </w:r>
    </w:p>
    <w:p w14:paraId="227560C9" w14:textId="5DFED707" w:rsidR="009441D2" w:rsidRPr="009441D2" w:rsidRDefault="009441D2" w:rsidP="00900BB6">
      <w:pPr>
        <w:numPr>
          <w:ilvl w:val="0"/>
          <w:numId w:val="14"/>
        </w:numPr>
        <w:rPr>
          <w:rFonts w:ascii="Cambria Math" w:hAnsi="Cambria Math"/>
        </w:rPr>
      </w:pPr>
      <w:r w:rsidRPr="009441D2">
        <w:rPr>
          <w:rFonts w:ascii="Cambria Math" w:hAnsi="Cambria Math"/>
          <w:i/>
          <w:iCs/>
        </w:rPr>
        <w:t>Oxid uhoľ</w:t>
      </w:r>
      <w:r w:rsidRPr="009441D2">
        <w:rPr>
          <w:rFonts w:ascii="Cambria Math" w:hAnsi="Cambria Math"/>
          <w:b/>
          <w:bCs/>
          <w:i/>
          <w:iCs/>
        </w:rPr>
        <w:t>natý</w:t>
      </w:r>
      <w:r w:rsidR="00D942CD">
        <w:rPr>
          <w:rFonts w:ascii="Cambria Math" w:hAnsi="Cambria Math"/>
          <w:b/>
          <w:bCs/>
          <w:i/>
          <w:iCs/>
        </w:rPr>
        <w:t xml:space="preserve">  - OX. číslo:___</w:t>
      </w:r>
      <w:r w:rsidR="002F7811">
        <w:rPr>
          <w:rFonts w:ascii="Cambria Math" w:hAnsi="Cambria Math"/>
          <w:b/>
          <w:bCs/>
          <w:i/>
          <w:iCs/>
        </w:rPr>
        <w:t>_____</w:t>
      </w:r>
      <w:r w:rsidR="00D942CD">
        <w:rPr>
          <w:rFonts w:ascii="Cambria Math" w:hAnsi="Cambria Math"/>
          <w:b/>
          <w:bCs/>
          <w:i/>
          <w:iCs/>
        </w:rPr>
        <w:t>, oxid siričitý__</w:t>
      </w:r>
      <w:r w:rsidR="00C07F9B">
        <w:rPr>
          <w:rFonts w:ascii="Cambria Math" w:hAnsi="Cambria Math"/>
          <w:b/>
          <w:bCs/>
          <w:i/>
          <w:iCs/>
        </w:rPr>
        <w:t>_______________</w:t>
      </w:r>
    </w:p>
    <w:p w14:paraId="1C8CE3FE" w14:textId="50829539" w:rsidR="00AB244F" w:rsidRPr="00CE0990" w:rsidRDefault="003E573A" w:rsidP="00CE0990">
      <w:pPr>
        <w:pStyle w:val="Odsekzoznamu"/>
        <w:spacing w:line="216" w:lineRule="auto"/>
        <w:ind w:left="425"/>
        <w:rPr>
          <w:rFonts w:ascii="Cambria Math" w:hAnsi="Cambria Math"/>
        </w:rPr>
      </w:pPr>
      <w:r w:rsidRPr="00CE0990">
        <w:rPr>
          <w:rFonts w:ascii="Cambria Math" w:hAnsi="Cambria Math"/>
          <w:b/>
          <w:bCs/>
        </w:rPr>
        <w:t>Názvoslovie oxidov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642"/>
      </w:tblGrid>
      <w:tr w:rsidR="002F5A27" w14:paraId="3D1A5FC8" w14:textId="77777777" w:rsidTr="002F5A27">
        <w:tc>
          <w:tcPr>
            <w:tcW w:w="7642" w:type="dxa"/>
          </w:tcPr>
          <w:p w14:paraId="1501E8CC" w14:textId="77777777" w:rsidR="002F5A27" w:rsidRPr="00BE73FC" w:rsidRDefault="002F5A27" w:rsidP="002F5A27">
            <w:pPr>
              <w:rPr>
                <w:rFonts w:ascii="Cambria Math" w:hAnsi="Cambria Math"/>
              </w:rPr>
            </w:pPr>
            <w:r w:rsidRPr="00BE73FC">
              <w:rPr>
                <w:rFonts w:ascii="Cambria Math" w:hAnsi="Cambria Math"/>
              </w:rPr>
              <w:t>Oxidy sú dvojprvkov</w:t>
            </w:r>
            <w:r>
              <w:rPr>
                <w:rFonts w:ascii="Cambria Math" w:hAnsi="Cambria Math"/>
              </w:rPr>
              <w:t>é</w:t>
            </w:r>
            <w:r w:rsidRPr="00BE73FC">
              <w:rPr>
                <w:rFonts w:ascii="Cambria Math" w:hAnsi="Cambria Math"/>
              </w:rPr>
              <w:t xml:space="preserve"> chemick</w:t>
            </w:r>
            <w:r>
              <w:rPr>
                <w:rFonts w:ascii="Cambria Math" w:hAnsi="Cambria Math"/>
              </w:rPr>
              <w:t>é</w:t>
            </w:r>
            <w:r w:rsidRPr="00BE73FC">
              <w:rPr>
                <w:rFonts w:ascii="Cambria Math" w:hAnsi="Cambria Math"/>
              </w:rPr>
              <w:t xml:space="preserve"> zlúčen</w:t>
            </w:r>
            <w:r>
              <w:rPr>
                <w:rFonts w:ascii="Cambria Math" w:hAnsi="Cambria Math"/>
              </w:rPr>
              <w:t xml:space="preserve">iny, zložené </w:t>
            </w:r>
            <w:r w:rsidRPr="00BE73FC">
              <w:rPr>
                <w:rFonts w:ascii="Cambria Math" w:hAnsi="Cambria Math"/>
              </w:rPr>
              <w:t>z kyslíka a z ďalšieho prvku.</w:t>
            </w:r>
          </w:p>
          <w:p w14:paraId="3B68C355" w14:textId="12E208AD" w:rsidR="002F5A27" w:rsidRDefault="002F5A27" w:rsidP="002F5A27">
            <w:pPr>
              <w:rPr>
                <w:rFonts w:ascii="Cambria Math" w:hAnsi="Cambria Math"/>
              </w:rPr>
            </w:pPr>
            <w:r w:rsidRPr="00BE73FC">
              <w:rPr>
                <w:rFonts w:ascii="Cambria Math" w:hAnsi="Cambria Math"/>
              </w:rPr>
              <w:t>Oxidačné číslo kyslíka v oxidoch je</w:t>
            </w:r>
            <w:r>
              <w:rPr>
                <w:rFonts w:ascii="Cambria Math" w:hAnsi="Cambria Math"/>
              </w:rPr>
              <w:t xml:space="preserve"> VŽDY</w:t>
            </w:r>
            <w:r w:rsidRPr="00BE73FC">
              <w:rPr>
                <w:rFonts w:ascii="Cambria Math" w:hAnsi="Cambria Math"/>
              </w:rPr>
              <w:t xml:space="preserve"> </w:t>
            </w:r>
            <w:r w:rsidRPr="00BE73FC">
              <w:rPr>
                <w:rFonts w:ascii="Cambria Math" w:hAnsi="Cambria Math"/>
                <w:b/>
                <w:bCs/>
              </w:rPr>
              <w:t xml:space="preserve">– II </w:t>
            </w:r>
            <w:r w:rsidRPr="00BE73FC">
              <w:rPr>
                <w:rFonts w:ascii="Cambria Math" w:hAnsi="Cambria Math"/>
              </w:rPr>
              <w:t>.</w:t>
            </w:r>
          </w:p>
        </w:tc>
      </w:tr>
    </w:tbl>
    <w:p w14:paraId="047391EB" w14:textId="77777777" w:rsidR="002F5A27" w:rsidRPr="002F5A27" w:rsidRDefault="002F5A27" w:rsidP="00BE73FC">
      <w:pPr>
        <w:rPr>
          <w:rFonts w:ascii="Cambria Math" w:hAnsi="Cambria Math"/>
          <w:sz w:val="12"/>
        </w:rPr>
      </w:pPr>
    </w:p>
    <w:p w14:paraId="78CC756E" w14:textId="0ACBAEB2" w:rsidR="00BE73FC" w:rsidRDefault="00BE73FC" w:rsidP="00BE73FC">
      <w:pPr>
        <w:rPr>
          <w:rFonts w:ascii="Cambria Math" w:hAnsi="Cambria Math"/>
        </w:rPr>
      </w:pPr>
      <w:r w:rsidRPr="00BE73FC">
        <w:rPr>
          <w:rFonts w:ascii="Cambria Math" w:hAnsi="Cambria Math"/>
        </w:rPr>
        <w:t xml:space="preserve">Názov  oxidu  je </w:t>
      </w:r>
      <w:r w:rsidRPr="00BE73FC">
        <w:rPr>
          <w:rFonts w:ascii="Cambria Math" w:hAnsi="Cambria Math"/>
          <w:b/>
          <w:bCs/>
        </w:rPr>
        <w:t>dvojslovný</w:t>
      </w:r>
      <w:r w:rsidRPr="00BE73FC">
        <w:rPr>
          <w:rFonts w:ascii="Cambria Math" w:hAnsi="Cambria Math"/>
        </w:rPr>
        <w:t>: podstatné  meno</w:t>
      </w:r>
      <w:r w:rsidR="002F5A27">
        <w:rPr>
          <w:rFonts w:ascii="Cambria Math" w:hAnsi="Cambria Math"/>
        </w:rPr>
        <w:t xml:space="preserve"> OXID </w:t>
      </w:r>
      <w:r w:rsidRPr="00BE73FC">
        <w:rPr>
          <w:rFonts w:ascii="Cambria Math" w:hAnsi="Cambria Math"/>
        </w:rPr>
        <w:t xml:space="preserve"> + prídavné meno</w:t>
      </w:r>
      <w:r w:rsidR="002F5A27">
        <w:rPr>
          <w:rFonts w:ascii="Cambria Math" w:hAnsi="Cambria Math"/>
        </w:rPr>
        <w:t xml:space="preserve"> </w:t>
      </w:r>
    </w:p>
    <w:p w14:paraId="3D570530" w14:textId="2487CD3C" w:rsidR="00AE61AF" w:rsidRPr="00BE73FC" w:rsidRDefault="003E29BD" w:rsidP="00BE73FC">
      <w:pPr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77696" behindDoc="0" locked="0" layoutInCell="1" allowOverlap="1" wp14:anchorId="086D34C3" wp14:editId="5241EBA2">
            <wp:simplePos x="0" y="0"/>
            <wp:positionH relativeFrom="column">
              <wp:posOffset>206331</wp:posOffset>
            </wp:positionH>
            <wp:positionV relativeFrom="paragraph">
              <wp:posOffset>258445</wp:posOffset>
            </wp:positionV>
            <wp:extent cx="4391025" cy="1684655"/>
            <wp:effectExtent l="0" t="0" r="9525" b="0"/>
            <wp:wrapNone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61AF">
        <w:rPr>
          <w:rFonts w:ascii="Cambria Math" w:hAnsi="Cambria Math"/>
        </w:rPr>
        <w:t>Vzorec píšeme vždy odzadu!!!!!!!!!!!!!!!!!</w:t>
      </w:r>
    </w:p>
    <w:p w14:paraId="4DCBE7F7" w14:textId="453891A8" w:rsidR="00597AAD" w:rsidRDefault="00AE61AF" w:rsidP="00F93DF8">
      <w:pPr>
        <w:jc w:val="center"/>
        <w:rPr>
          <w:rFonts w:ascii="Cambria Math" w:hAnsi="Cambria Math"/>
        </w:rPr>
      </w:pPr>
      <w:r>
        <w:rPr>
          <w:noProof/>
          <w:lang w:eastAsia="sk-SK"/>
        </w:rPr>
        <w:t xml:space="preserve"> </w:t>
      </w:r>
    </w:p>
    <w:p w14:paraId="5DD63680" w14:textId="7EB19150" w:rsidR="00597AAD" w:rsidRDefault="00597AAD">
      <w:pPr>
        <w:rPr>
          <w:rFonts w:ascii="Cambria Math" w:hAnsi="Cambria Math"/>
        </w:rPr>
      </w:pPr>
    </w:p>
    <w:p w14:paraId="2E1E28D6" w14:textId="77777777" w:rsidR="003E29BD" w:rsidRDefault="003E29BD">
      <w:pPr>
        <w:rPr>
          <w:rFonts w:ascii="Cambria Math" w:hAnsi="Cambria Math"/>
        </w:rPr>
      </w:pPr>
    </w:p>
    <w:p w14:paraId="56115B61" w14:textId="77777777" w:rsidR="003E29BD" w:rsidRDefault="003E29BD">
      <w:pPr>
        <w:rPr>
          <w:rFonts w:ascii="Cambria Math" w:hAnsi="Cambria Math"/>
        </w:rPr>
      </w:pPr>
    </w:p>
    <w:p w14:paraId="72EB7692" w14:textId="77777777" w:rsidR="003E29BD" w:rsidRDefault="003E29BD">
      <w:pPr>
        <w:rPr>
          <w:rFonts w:ascii="Cambria Math" w:hAnsi="Cambria Math"/>
        </w:rPr>
      </w:pPr>
    </w:p>
    <w:p w14:paraId="4E30B32D" w14:textId="4D5AEC7F" w:rsidR="003E29BD" w:rsidRDefault="003E29BD">
      <w:pPr>
        <w:rPr>
          <w:rFonts w:ascii="Cambria Math" w:hAnsi="Cambria Math"/>
        </w:rPr>
      </w:pPr>
    </w:p>
    <w:p w14:paraId="3D56B404" w14:textId="77777777" w:rsidR="003E29BD" w:rsidRDefault="003E29BD">
      <w:pPr>
        <w:rPr>
          <w:rFonts w:ascii="Cambria Math" w:hAnsi="Cambria Math"/>
        </w:rPr>
      </w:pPr>
    </w:p>
    <w:p w14:paraId="70E17F22" w14:textId="77777777" w:rsidR="009835FD" w:rsidRDefault="009835FD">
      <w:pPr>
        <w:rPr>
          <w:rFonts w:ascii="Cambria Math" w:hAnsi="Cambria Math"/>
        </w:rPr>
      </w:pPr>
    </w:p>
    <w:p w14:paraId="05781A35" w14:textId="5CC70964" w:rsidR="00F93DF8" w:rsidRDefault="00F93DF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Uplatňuje sa opäť </w:t>
      </w:r>
      <w:r w:rsidRPr="000E7CE9">
        <w:rPr>
          <w:rFonts w:ascii="Cambria Math" w:hAnsi="Cambria Math"/>
          <w:b/>
          <w:color w:val="FF0000"/>
          <w:u w:val="single"/>
        </w:rPr>
        <w:t>krížové pravidlo!!!!!!!</w:t>
      </w:r>
    </w:p>
    <w:p w14:paraId="4EE98839" w14:textId="701BD888" w:rsidR="00F93DF8" w:rsidRDefault="00F93DF8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Pozor! Tu už výsledný vzorec obsahuje </w:t>
      </w:r>
      <w:r w:rsidRPr="000E7CE9">
        <w:rPr>
          <w:rFonts w:ascii="Cambria Math" w:hAnsi="Cambria Math"/>
          <w:u w:val="single"/>
        </w:rPr>
        <w:t>najjednoduchší pomer číse</w:t>
      </w:r>
      <w:r>
        <w:rPr>
          <w:rFonts w:ascii="Cambria Math" w:hAnsi="Cambria Math"/>
        </w:rPr>
        <w:t>l,</w:t>
      </w:r>
    </w:p>
    <w:p w14:paraId="774ED3D6" w14:textId="79BC2AE8" w:rsidR="00F93DF8" w:rsidRDefault="00F93DF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Preto musíme ak sa dá, čísla </w:t>
      </w:r>
      <w:r w:rsidRPr="000E7CE9">
        <w:rPr>
          <w:rFonts w:ascii="Cambria Math" w:hAnsi="Cambria Math"/>
          <w:b/>
        </w:rPr>
        <w:t>vykrátiť</w:t>
      </w:r>
      <w:r>
        <w:rPr>
          <w:rFonts w:ascii="Cambria Math" w:hAnsi="Cambria Math"/>
        </w:rPr>
        <w:t>.</w:t>
      </w:r>
    </w:p>
    <w:p w14:paraId="52A75D89" w14:textId="6ADD7B00" w:rsidR="00F93DF8" w:rsidRDefault="000E7CE9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C42D0C" wp14:editId="4EC47AAD">
                <wp:simplePos x="0" y="0"/>
                <wp:positionH relativeFrom="column">
                  <wp:posOffset>1467293</wp:posOffset>
                </wp:positionH>
                <wp:positionV relativeFrom="paragraph">
                  <wp:posOffset>30465</wp:posOffset>
                </wp:positionV>
                <wp:extent cx="2881423" cy="1616075"/>
                <wp:effectExtent l="0" t="0" r="14605" b="22225"/>
                <wp:wrapNone/>
                <wp:docPr id="2074" name="Obdĺžnik 2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1423" cy="1616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C7DAF" w14:textId="25B38884" w:rsidR="00AE61AF" w:rsidRPr="00AE61AF" w:rsidRDefault="00AE61AF" w:rsidP="00AE61AF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AE61AF">
                              <w:rPr>
                                <w:sz w:val="28"/>
                              </w:rPr>
                              <w:t>Oxid uhličitý</w:t>
                            </w:r>
                          </w:p>
                          <w:p w14:paraId="0F1EA52E" w14:textId="1831105B" w:rsidR="00AE61AF" w:rsidRPr="000E7CE9" w:rsidRDefault="000E7CE9" w:rsidP="000E7CE9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 w:rsidRPr="00AE61AF">
                              <w:rPr>
                                <w:sz w:val="72"/>
                              </w:rPr>
                              <w:t>C</w:t>
                            </w:r>
                            <w:r w:rsidRPr="000E7CE9">
                              <w:rPr>
                                <w:sz w:val="56"/>
                                <w:vertAlign w:val="superscript"/>
                              </w:rPr>
                              <w:t>IV</w:t>
                            </w:r>
                            <w:r w:rsidRPr="00AE61AF">
                              <w:rPr>
                                <w:color w:val="FFFF00"/>
                                <w:sz w:val="72"/>
                                <w:vertAlign w:val="subscript"/>
                              </w:rPr>
                              <w:t>2</w:t>
                            </w:r>
                            <w:r w:rsidRPr="00AE61AF">
                              <w:rPr>
                                <w:sz w:val="72"/>
                              </w:rPr>
                              <w:t>O</w:t>
                            </w:r>
                            <w:r w:rsidRPr="000E7CE9">
                              <w:rPr>
                                <w:sz w:val="56"/>
                                <w:vertAlign w:val="superscript"/>
                              </w:rPr>
                              <w:t>-II</w:t>
                            </w:r>
                            <w:r w:rsidRPr="00AE61AF">
                              <w:rPr>
                                <w:color w:val="FFFF00"/>
                                <w:sz w:val="72"/>
                                <w:vertAlign w:val="subscript"/>
                              </w:rPr>
                              <w:t>4</w:t>
                            </w:r>
                            <w:r w:rsidRPr="00AE61AF">
                              <w:rPr>
                                <w:sz w:val="72"/>
                                <w:vertAlign w:val="subscript"/>
                              </w:rPr>
                              <w:t xml:space="preserve">   </w:t>
                            </w:r>
                            <w:r w:rsidR="00AE61AF">
                              <w:rPr>
                                <w:sz w:val="52"/>
                              </w:rPr>
                              <w:t xml:space="preserve">vykrátiť </w:t>
                            </w:r>
                            <w:r>
                              <w:rPr>
                                <w:sz w:val="52"/>
                              </w:rPr>
                              <w:t xml:space="preserve">    </w:t>
                            </w:r>
                            <w:r w:rsidRPr="000E7CE9">
                              <w:rPr>
                                <w:color w:val="385623" w:themeColor="accent6" w:themeShade="80"/>
                                <w:sz w:val="72"/>
                                <w:highlight w:val="yellow"/>
                              </w:rPr>
                              <w:t>CO</w:t>
                            </w:r>
                            <w:r w:rsidRPr="000E7CE9">
                              <w:rPr>
                                <w:color w:val="385623" w:themeColor="accent6" w:themeShade="80"/>
                                <w:sz w:val="72"/>
                                <w:highlight w:val="yellow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color w:val="FFFF00"/>
                                <w:sz w:val="72"/>
                                <w:vertAlign w:val="subscript"/>
                              </w:rPr>
                              <w:t xml:space="preserve">  </w:t>
                            </w:r>
                            <w:r>
                              <w:rPr>
                                <w:color w:val="FFFF00"/>
                                <w:sz w:val="72"/>
                              </w:rPr>
                              <w:t>!!!!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9C42D0C" id="Obdĺžnik 2074" o:spid="_x0000_s1026" style="position:absolute;margin-left:115.55pt;margin-top:2.4pt;width:226.9pt;height:127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" fillcolor="#4472c4 [3204]" strokecolor="#1f3763 [1604]" strokeweight="1pt">
                <v:textbox>
                  <w:txbxContent>
                    <w:p w14:paraId="122C7DAF" w14:textId="25B38884" w:rsidR="00AE61AF" w:rsidRPr="00AE61AF" w:rsidRDefault="00AE61AF" w:rsidP="00AE61AF">
                      <w:pPr>
                        <w:jc w:val="center"/>
                        <w:rPr>
                          <w:sz w:val="28"/>
                        </w:rPr>
                      </w:pPr>
                      <w:r w:rsidRPr="00AE61AF">
                        <w:rPr>
                          <w:sz w:val="28"/>
                        </w:rPr>
                        <w:t>Oxid uhličitý</w:t>
                      </w:r>
                    </w:p>
                    <w:p w14:paraId="0F1EA52E" w14:textId="1831105B" w:rsidR="00AE61AF" w:rsidRPr="000E7CE9" w:rsidRDefault="000E7CE9" w:rsidP="000E7CE9">
                      <w:pPr>
                        <w:jc w:val="center"/>
                        <w:rPr>
                          <w:sz w:val="52"/>
                        </w:rPr>
                      </w:pPr>
                      <w:r w:rsidRPr="00AE61AF">
                        <w:rPr>
                          <w:sz w:val="72"/>
                        </w:rPr>
                        <w:t>C</w:t>
                      </w:r>
                      <w:r w:rsidRPr="000E7CE9">
                        <w:rPr>
                          <w:sz w:val="56"/>
                          <w:vertAlign w:val="superscript"/>
                        </w:rPr>
                        <w:t>IV</w:t>
                      </w:r>
                      <w:r w:rsidRPr="00AE61AF">
                        <w:rPr>
                          <w:color w:val="FFFF00"/>
                          <w:sz w:val="72"/>
                          <w:vertAlign w:val="subscript"/>
                        </w:rPr>
                        <w:t>2</w:t>
                      </w:r>
                      <w:r w:rsidRPr="00AE61AF">
                        <w:rPr>
                          <w:sz w:val="72"/>
                        </w:rPr>
                        <w:t>O</w:t>
                      </w:r>
                      <w:r w:rsidRPr="000E7CE9">
                        <w:rPr>
                          <w:sz w:val="56"/>
                          <w:vertAlign w:val="superscript"/>
                        </w:rPr>
                        <w:t>-II</w:t>
                      </w:r>
                      <w:r w:rsidRPr="00AE61AF">
                        <w:rPr>
                          <w:color w:val="FFFF00"/>
                          <w:sz w:val="72"/>
                          <w:vertAlign w:val="subscript"/>
                        </w:rPr>
                        <w:t>4</w:t>
                      </w:r>
                      <w:r w:rsidRPr="00AE61AF">
                        <w:rPr>
                          <w:sz w:val="72"/>
                          <w:vertAlign w:val="subscript"/>
                        </w:rPr>
                        <w:t xml:space="preserve">   </w:t>
                      </w:r>
                      <w:r w:rsidR="00AE61AF">
                        <w:rPr>
                          <w:sz w:val="52"/>
                        </w:rPr>
                        <w:t xml:space="preserve">vykrátiť </w:t>
                      </w:r>
                      <w:r>
                        <w:rPr>
                          <w:sz w:val="52"/>
                        </w:rPr>
                        <w:t xml:space="preserve">    </w:t>
                      </w:r>
                      <w:r w:rsidRPr="000E7CE9">
                        <w:rPr>
                          <w:color w:val="385623" w:themeColor="accent6" w:themeShade="80"/>
                          <w:sz w:val="72"/>
                          <w:highlight w:val="yellow"/>
                        </w:rPr>
                        <w:t>CO</w:t>
                      </w:r>
                      <w:r w:rsidRPr="000E7CE9">
                        <w:rPr>
                          <w:color w:val="385623" w:themeColor="accent6" w:themeShade="80"/>
                          <w:sz w:val="72"/>
                          <w:highlight w:val="yellow"/>
                          <w:vertAlign w:val="subscript"/>
                        </w:rPr>
                        <w:t>2</w:t>
                      </w:r>
                      <w:r>
                        <w:rPr>
                          <w:color w:val="FFFF00"/>
                          <w:sz w:val="72"/>
                          <w:vertAlign w:val="subscript"/>
                        </w:rPr>
                        <w:t xml:space="preserve">  </w:t>
                      </w:r>
                      <w:r>
                        <w:rPr>
                          <w:color w:val="FFFF00"/>
                          <w:sz w:val="72"/>
                        </w:rPr>
                        <w:t>!!!!</w:t>
                      </w:r>
                    </w:p>
                  </w:txbxContent>
                </v:textbox>
              </v:rect>
            </w:pict>
          </mc:Fallback>
        </mc:AlternateContent>
      </w:r>
    </w:p>
    <w:p w14:paraId="141B3989" w14:textId="71CD4503" w:rsidR="00F93DF8" w:rsidRDefault="00F93DF8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Pr. </w:t>
      </w:r>
      <w:r>
        <w:rPr>
          <w:noProof/>
          <w:lang w:eastAsia="sk-SK"/>
        </w:rPr>
        <w:drawing>
          <wp:inline distT="0" distB="0" distL="0" distR="0" wp14:anchorId="6B20BCE2" wp14:editId="61A7372D">
            <wp:extent cx="1205024" cy="2530549"/>
            <wp:effectExtent l="0" t="0" r="0" b="317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3259" t="28898" r="55581" b="27125"/>
                    <a:stretch/>
                  </pic:blipFill>
                  <pic:spPr bwMode="auto">
                    <a:xfrm>
                      <a:off x="0" y="0"/>
                      <a:ext cx="1207193" cy="253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E61AF">
        <w:rPr>
          <w:rFonts w:ascii="Cambria Math" w:hAnsi="Cambria Math"/>
        </w:rPr>
        <w:t xml:space="preserve">  </w:t>
      </w:r>
      <w:r w:rsidR="00AE61AF">
        <w:rPr>
          <w:noProof/>
          <w:lang w:eastAsia="sk-SK"/>
        </w:rPr>
        <w:drawing>
          <wp:inline distT="0" distB="0" distL="0" distR="0" wp14:anchorId="2D0A1A6E" wp14:editId="35C0E144">
            <wp:extent cx="2424223" cy="1161960"/>
            <wp:effectExtent l="0" t="0" r="0" b="635"/>
            <wp:docPr id="2073" name="Obrázok 2073" descr="Názvoslovie anorganických zlúčenín :: Chém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ázvoslovie anorganických zlúčenín :: Chém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19" cy="1162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DE5DE" w14:textId="021E38F7" w:rsidR="00CE0990" w:rsidRDefault="000E7CE9">
      <w:pPr>
        <w:rPr>
          <w:rFonts w:ascii="Cambria Math" w:hAnsi="Cambria Math"/>
        </w:rPr>
      </w:pPr>
      <w:r>
        <w:rPr>
          <w:rFonts w:ascii="Cambria Math" w:hAnsi="Cambria Math"/>
          <w:b/>
          <w:noProof/>
          <w:sz w:val="32"/>
          <w:szCs w:val="32"/>
          <w:lang w:eastAsia="sk-SK"/>
        </w:rPr>
        <w:drawing>
          <wp:anchor distT="0" distB="0" distL="114300" distR="114300" simplePos="0" relativeHeight="251680768" behindDoc="1" locked="0" layoutInCell="1" allowOverlap="1" wp14:anchorId="4B2BA3F7" wp14:editId="075CDD08">
            <wp:simplePos x="0" y="0"/>
            <wp:positionH relativeFrom="column">
              <wp:posOffset>-65405</wp:posOffset>
            </wp:positionH>
            <wp:positionV relativeFrom="paragraph">
              <wp:posOffset>102235</wp:posOffset>
            </wp:positionV>
            <wp:extent cx="4549775" cy="2392045"/>
            <wp:effectExtent l="0" t="0" r="3175" b="8255"/>
            <wp:wrapTight wrapText="bothSides">
              <wp:wrapPolygon edited="0">
                <wp:start x="0" y="0"/>
                <wp:lineTo x="0" y="21503"/>
                <wp:lineTo x="21525" y="21503"/>
                <wp:lineTo x="21525" y="0"/>
                <wp:lineTo x="0" y="0"/>
              </wp:wrapPolygon>
            </wp:wrapTight>
            <wp:docPr id="20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r="18000"/>
                    <a:stretch/>
                  </pic:blipFill>
                  <pic:spPr bwMode="auto">
                    <a:xfrm>
                      <a:off x="0" y="0"/>
                      <a:ext cx="4549775" cy="239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1A9915" w14:textId="1E9925AE" w:rsidR="00597AAD" w:rsidRDefault="00597AAD">
      <w:pPr>
        <w:rPr>
          <w:rFonts w:ascii="Cambria Math" w:hAnsi="Cambria Math"/>
        </w:rPr>
      </w:pPr>
    </w:p>
    <w:p w14:paraId="654FDA1E" w14:textId="6BAE9B46" w:rsidR="00CE0990" w:rsidRDefault="00CE0990" w:rsidP="00BF4BE8">
      <w:pPr>
        <w:jc w:val="center"/>
        <w:rPr>
          <w:rFonts w:ascii="Cambria Math" w:hAnsi="Cambria Math"/>
          <w:b/>
          <w:bCs/>
        </w:rPr>
      </w:pPr>
    </w:p>
    <w:p w14:paraId="436F97A0" w14:textId="77777777" w:rsidR="00CE0990" w:rsidRDefault="00CE0990" w:rsidP="00BF4BE8">
      <w:pPr>
        <w:jc w:val="center"/>
        <w:rPr>
          <w:rFonts w:ascii="Cambria Math" w:hAnsi="Cambria Math"/>
          <w:b/>
          <w:bCs/>
        </w:rPr>
      </w:pPr>
    </w:p>
    <w:p w14:paraId="48133022" w14:textId="373F9CFD" w:rsidR="00597AAD" w:rsidRDefault="00597AAD" w:rsidP="00BF4BE8">
      <w:pPr>
        <w:jc w:val="center"/>
        <w:rPr>
          <w:rFonts w:ascii="Cambria Math" w:hAnsi="Cambria Math"/>
          <w:b/>
          <w:bCs/>
        </w:rPr>
      </w:pPr>
    </w:p>
    <w:p w14:paraId="1E767526" w14:textId="67169FB2" w:rsidR="002F5A27" w:rsidRDefault="002F5A27" w:rsidP="00BF4BE8">
      <w:pPr>
        <w:jc w:val="center"/>
        <w:rPr>
          <w:rFonts w:ascii="Cambria Math" w:hAnsi="Cambria Math"/>
          <w:b/>
          <w:bCs/>
        </w:rPr>
      </w:pPr>
    </w:p>
    <w:p w14:paraId="4178F81D" w14:textId="77777777" w:rsidR="002F5A27" w:rsidRDefault="002F5A27" w:rsidP="00BF4BE8">
      <w:pPr>
        <w:jc w:val="center"/>
        <w:rPr>
          <w:rFonts w:ascii="Cambria Math" w:hAnsi="Cambria Math"/>
          <w:b/>
          <w:bCs/>
        </w:rPr>
      </w:pPr>
    </w:p>
    <w:p w14:paraId="58D34B0C" w14:textId="77777777" w:rsidR="002F5A27" w:rsidRDefault="002F5A27" w:rsidP="00BF4BE8">
      <w:pPr>
        <w:jc w:val="center"/>
        <w:rPr>
          <w:rFonts w:ascii="Cambria Math" w:hAnsi="Cambria Math"/>
          <w:b/>
          <w:bCs/>
        </w:rPr>
      </w:pPr>
    </w:p>
    <w:p w14:paraId="3CF2F562" w14:textId="36616CBB" w:rsidR="002F5A27" w:rsidRDefault="002F5A27" w:rsidP="00BF4BE8">
      <w:pPr>
        <w:jc w:val="center"/>
        <w:rPr>
          <w:rFonts w:ascii="Cambria Math" w:hAnsi="Cambria Math"/>
          <w:b/>
          <w:bCs/>
        </w:rPr>
      </w:pPr>
    </w:p>
    <w:p w14:paraId="76306A0D" w14:textId="77777777" w:rsidR="002F5A27" w:rsidRDefault="002F5A27">
      <w:pPr>
        <w:rPr>
          <w:rFonts w:ascii="Cambria Math" w:hAnsi="Cambria Math"/>
          <w:b/>
          <w:bCs/>
        </w:rPr>
      </w:pPr>
    </w:p>
    <w:p w14:paraId="3A617EAB" w14:textId="7ECF6CC6" w:rsidR="002F5A27" w:rsidRDefault="00AE61AF">
      <w:pPr>
        <w:rPr>
          <w:rFonts w:ascii="Cambria Math" w:hAnsi="Cambria Math"/>
          <w:b/>
          <w:bCs/>
        </w:rPr>
      </w:pPr>
      <w:r>
        <w:rPr>
          <w:noProof/>
          <w:lang w:eastAsia="sk-SK"/>
        </w:rPr>
        <w:drawing>
          <wp:inline distT="0" distB="0" distL="0" distR="0" wp14:anchorId="768CED00" wp14:editId="176D099F">
            <wp:extent cx="3800475" cy="304800"/>
            <wp:effectExtent l="0" t="0" r="9525" b="0"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2908" w14:textId="7D209954" w:rsidR="002F5A27" w:rsidRDefault="00AE61AF">
      <w:pPr>
        <w:rPr>
          <w:rFonts w:ascii="Cambria Math" w:hAnsi="Cambria Math"/>
          <w:b/>
          <w:bCs/>
        </w:rPr>
      </w:pPr>
      <w:r>
        <w:rPr>
          <w:noProof/>
          <w:lang w:eastAsia="sk-SK"/>
        </w:rPr>
        <w:drawing>
          <wp:anchor distT="0" distB="0" distL="114300" distR="114300" simplePos="0" relativeHeight="251678720" behindDoc="0" locked="0" layoutInCell="1" allowOverlap="1" wp14:anchorId="03404133" wp14:editId="66A721AD">
            <wp:simplePos x="0" y="0"/>
            <wp:positionH relativeFrom="margin">
              <wp:posOffset>5017770</wp:posOffset>
            </wp:positionH>
            <wp:positionV relativeFrom="paragraph">
              <wp:posOffset>128270</wp:posOffset>
            </wp:positionV>
            <wp:extent cx="4105275" cy="1067435"/>
            <wp:effectExtent l="0" t="0" r="9525" b="0"/>
            <wp:wrapNone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61"/>
                    <a:stretch/>
                  </pic:blipFill>
                  <pic:spPr bwMode="auto">
                    <a:xfrm>
                      <a:off x="0" y="0"/>
                      <a:ext cx="4105275" cy="1067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3F99C" w14:textId="77777777" w:rsidR="002F5A27" w:rsidRDefault="002F5A27">
      <w:pPr>
        <w:rPr>
          <w:rFonts w:ascii="Cambria Math" w:hAnsi="Cambria Math"/>
          <w:b/>
          <w:bCs/>
        </w:rPr>
      </w:pPr>
    </w:p>
    <w:p w14:paraId="3D5271B9" w14:textId="77777777" w:rsidR="00F93DF8" w:rsidRDefault="00F93DF8">
      <w:pPr>
        <w:rPr>
          <w:rFonts w:ascii="Cambria Math" w:hAnsi="Cambria Math"/>
          <w:b/>
          <w:bCs/>
        </w:rPr>
      </w:pPr>
    </w:p>
    <w:p w14:paraId="1EE197E2" w14:textId="6B85ABD7" w:rsidR="00F93DF8" w:rsidRDefault="00F93DF8">
      <w:pPr>
        <w:rPr>
          <w:rFonts w:ascii="Cambria Math" w:hAnsi="Cambria Math"/>
          <w:b/>
          <w:bCs/>
        </w:rPr>
      </w:pPr>
    </w:p>
    <w:p w14:paraId="64F46C4F" w14:textId="77777777" w:rsidR="000E7CE9" w:rsidRDefault="000E7CE9">
      <w:pPr>
        <w:rPr>
          <w:rFonts w:ascii="Cambria Math" w:hAnsi="Cambria Math"/>
          <w:b/>
          <w:bCs/>
        </w:rPr>
      </w:pPr>
    </w:p>
    <w:p w14:paraId="4F8C6C21" w14:textId="231F737B" w:rsidR="00F93DF8" w:rsidRDefault="000E7CE9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Začnem tým, čo poznám – teda viem oxidačné číslo kyslíka v oxidoch -2</w:t>
      </w:r>
    </w:p>
    <w:p w14:paraId="301BEC30" w14:textId="317272F2" w:rsidR="000E7CE9" w:rsidRDefault="000E7CE9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Zistím, koľko záporných častíc je v</w:t>
      </w:r>
      <w:r w:rsidR="003E29BD">
        <w:rPr>
          <w:rFonts w:ascii="Cambria Math" w:hAnsi="Cambria Math"/>
          <w:b/>
          <w:bCs/>
        </w:rPr>
        <w:t> </w:t>
      </w:r>
      <w:r>
        <w:rPr>
          <w:rFonts w:ascii="Cambria Math" w:hAnsi="Cambria Math"/>
          <w:b/>
          <w:bCs/>
        </w:rPr>
        <w:t>zlúčenine</w:t>
      </w:r>
      <w:r w:rsidR="003E29BD">
        <w:rPr>
          <w:rFonts w:ascii="Cambria Math" w:hAnsi="Cambria Math"/>
          <w:b/>
          <w:bCs/>
        </w:rPr>
        <w:t xml:space="preserve"> a  t</w:t>
      </w:r>
      <w:r>
        <w:rPr>
          <w:rFonts w:ascii="Cambria Math" w:hAnsi="Cambria Math"/>
          <w:b/>
          <w:bCs/>
        </w:rPr>
        <w:t>oľko musí byť aj kladných.</w:t>
      </w:r>
      <w:r w:rsidR="002F463B">
        <w:rPr>
          <w:rFonts w:ascii="Cambria Math" w:hAnsi="Cambria Math"/>
          <w:b/>
          <w:bCs/>
        </w:rPr>
        <w:t xml:space="preserve"> </w:t>
      </w:r>
    </w:p>
    <w:p w14:paraId="591CFC36" w14:textId="6E141163" w:rsidR="00F93DF8" w:rsidRDefault="003E29BD">
      <w:pPr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>Ale pozor: hotový vzorec m</w:t>
      </w:r>
      <w:r w:rsidR="001A4509">
        <w:rPr>
          <w:rFonts w:ascii="Cambria Math" w:hAnsi="Cambria Math"/>
          <w:b/>
          <w:bCs/>
        </w:rPr>
        <w:t>ô</w:t>
      </w:r>
      <w:r>
        <w:rPr>
          <w:rFonts w:ascii="Cambria Math" w:hAnsi="Cambria Math"/>
          <w:b/>
          <w:bCs/>
        </w:rPr>
        <w:t xml:space="preserve">že byť vykrátený – </w:t>
      </w:r>
      <w:proofErr w:type="spellStart"/>
      <w:r w:rsidRPr="003E29BD">
        <w:rPr>
          <w:rFonts w:ascii="Cambria Math" w:hAnsi="Cambria Math"/>
          <w:b/>
          <w:bCs/>
          <w:sz w:val="28"/>
        </w:rPr>
        <w:t>MgO</w:t>
      </w:r>
      <w:proofErr w:type="spellEnd"/>
      <w:r>
        <w:rPr>
          <w:rFonts w:ascii="Cambria Math" w:hAnsi="Cambria Math"/>
          <w:b/>
          <w:bCs/>
        </w:rPr>
        <w:t xml:space="preserve"> __________</w:t>
      </w:r>
      <w:r>
        <w:rPr>
          <w:rFonts w:ascii="Cambria Math" w:hAnsi="Cambria Math"/>
          <w:b/>
          <w:bCs/>
        </w:rPr>
        <w:softHyphen/>
        <w:t>_____________________</w:t>
      </w:r>
    </w:p>
    <w:p w14:paraId="641A981C" w14:textId="77777777" w:rsidR="003E29BD" w:rsidRDefault="003E29BD">
      <w:pPr>
        <w:rPr>
          <w:rFonts w:ascii="Cambria Math" w:hAnsi="Cambria Math"/>
          <w:b/>
          <w:bCs/>
        </w:rPr>
      </w:pPr>
    </w:p>
    <w:p w14:paraId="04CAFF7A" w14:textId="18B16677" w:rsidR="001901CC" w:rsidRDefault="001901CC">
      <w:pPr>
        <w:rPr>
          <w:rFonts w:ascii="Cambria Math" w:hAnsi="Cambria Math"/>
        </w:rPr>
      </w:pPr>
      <w:r w:rsidRPr="001901CC">
        <w:rPr>
          <w:rFonts w:ascii="Cambria Math" w:hAnsi="Cambria Math"/>
          <w:b/>
          <w:bCs/>
        </w:rPr>
        <w:t>Oxid vápenatý:</w:t>
      </w:r>
      <w:r w:rsidR="002F463B">
        <w:rPr>
          <w:rFonts w:ascii="Cambria Math" w:hAnsi="Cambria Math"/>
          <w:b/>
          <w:bCs/>
        </w:rPr>
        <w:t>_______________</w:t>
      </w:r>
    </w:p>
    <w:p w14:paraId="5022FB9A" w14:textId="513FD3E9" w:rsidR="001901CC" w:rsidRPr="001901CC" w:rsidRDefault="001901CC" w:rsidP="001901CC">
      <w:pPr>
        <w:rPr>
          <w:rFonts w:ascii="Cambria Math" w:hAnsi="Cambria Math"/>
        </w:rPr>
      </w:pPr>
      <w:r w:rsidRPr="001901CC">
        <w:rPr>
          <w:rFonts w:ascii="Cambria Math" w:hAnsi="Cambria Math"/>
        </w:rPr>
        <w:t xml:space="preserve">Biela tuhá látka, hovoríme jej </w:t>
      </w:r>
      <w:r w:rsidRPr="002F463B">
        <w:rPr>
          <w:rFonts w:ascii="Cambria Math" w:hAnsi="Cambria Math"/>
          <w:b/>
          <w:u w:val="single"/>
        </w:rPr>
        <w:t>pálené vápno</w:t>
      </w:r>
      <w:r w:rsidRPr="001901CC">
        <w:rPr>
          <w:rFonts w:ascii="Cambria Math" w:hAnsi="Cambria Math"/>
        </w:rPr>
        <w:t>.</w:t>
      </w:r>
    </w:p>
    <w:p w14:paraId="0768078B" w14:textId="77777777" w:rsidR="003E29BD" w:rsidRPr="001901CC" w:rsidRDefault="003E29BD" w:rsidP="003E29BD">
      <w:pPr>
        <w:rPr>
          <w:rFonts w:ascii="Cambria Math" w:hAnsi="Cambria Math"/>
        </w:rPr>
      </w:pPr>
      <w:r w:rsidRPr="001901CC">
        <w:rPr>
          <w:rFonts w:ascii="Cambria Math" w:hAnsi="Cambria Math"/>
        </w:rPr>
        <w:t>Vyrába sa vo vápenke z vápenca (uhličitan vápenatý) za neustáleho dodávania tepla</w:t>
      </w:r>
      <w:r>
        <w:rPr>
          <w:rFonts w:ascii="Cambria Math" w:hAnsi="Cambria Math"/>
        </w:rPr>
        <w:t xml:space="preserve"> – 900 </w:t>
      </w:r>
      <w:r>
        <w:rPr>
          <w:rFonts w:ascii="Times New Roman" w:hAnsi="Times New Roman" w:cs="Times New Roman"/>
        </w:rPr>
        <w:t>°</w:t>
      </w:r>
      <w:r>
        <w:rPr>
          <w:rFonts w:ascii="Cambria Math" w:hAnsi="Cambria Math"/>
        </w:rPr>
        <w:t>C</w:t>
      </w:r>
      <w:r w:rsidRPr="001901CC">
        <w:rPr>
          <w:rFonts w:ascii="Cambria Math" w:hAnsi="Cambria Math"/>
        </w:rPr>
        <w:t xml:space="preserve"> (horením koksu). Je to endotermická reakcia.</w:t>
      </w:r>
    </w:p>
    <w:p w14:paraId="4E0130BE" w14:textId="77777777" w:rsidR="003E29BD" w:rsidRDefault="007805B4" w:rsidP="001901CC">
      <w:pPr>
        <w:rPr>
          <w:rFonts w:ascii="Cambria Math" w:hAnsi="Cambria Math"/>
        </w:rPr>
      </w:pPr>
      <w:r>
        <w:rPr>
          <w:rFonts w:ascii="Cambria Math" w:hAnsi="Cambria Math"/>
        </w:rPr>
        <w:t>Pálené vápno + voda</w:t>
      </w:r>
      <w:r w:rsidR="003E29BD">
        <w:rPr>
          <w:rFonts w:ascii="Cambria Math" w:hAnsi="Cambria Math"/>
        </w:rPr>
        <w:t xml:space="preserve"> =</w:t>
      </w:r>
      <w:r>
        <w:rPr>
          <w:rFonts w:ascii="Cambria Math" w:hAnsi="Cambria Math"/>
        </w:rPr>
        <w:t xml:space="preserve"> </w:t>
      </w:r>
      <w:r w:rsidR="001901CC" w:rsidRPr="001901CC">
        <w:rPr>
          <w:rFonts w:ascii="Cambria Math" w:hAnsi="Cambria Math"/>
        </w:rPr>
        <w:t xml:space="preserve">„hasené vápno“, hydroxid vápenatý </w:t>
      </w:r>
    </w:p>
    <w:p w14:paraId="691B337C" w14:textId="38B4FD34" w:rsidR="001901CC" w:rsidRPr="003E29BD" w:rsidRDefault="003E29BD" w:rsidP="003E29BD">
      <w:pPr>
        <w:pStyle w:val="Odsekzoznamu"/>
        <w:numPr>
          <w:ilvl w:val="0"/>
          <w:numId w:val="14"/>
        </w:numPr>
        <w:rPr>
          <w:rFonts w:ascii="Cambria Math" w:hAnsi="Cambria Math"/>
        </w:rPr>
      </w:pPr>
      <w:r>
        <w:rPr>
          <w:rFonts w:ascii="Cambria Math" w:hAnsi="Cambria Math"/>
        </w:rPr>
        <w:t>je to</w:t>
      </w:r>
      <w:r w:rsidRPr="003E29BD">
        <w:rPr>
          <w:rFonts w:ascii="Cambria Math" w:hAnsi="Cambria Math"/>
        </w:rPr>
        <w:t xml:space="preserve"> silne exotermická reakcia </w:t>
      </w:r>
    </w:p>
    <w:p w14:paraId="4CACE090" w14:textId="77777777" w:rsidR="001901CC" w:rsidRPr="001901CC" w:rsidRDefault="001901CC" w:rsidP="001901CC">
      <w:pPr>
        <w:rPr>
          <w:rFonts w:ascii="Cambria Math" w:hAnsi="Cambria Math"/>
        </w:rPr>
      </w:pPr>
      <w:r w:rsidRPr="001901CC">
        <w:rPr>
          <w:rFonts w:ascii="Cambria Math" w:hAnsi="Cambria Math"/>
        </w:rPr>
        <w:t>Využitie oxidu vápenatého:</w:t>
      </w:r>
    </w:p>
    <w:p w14:paraId="1F2FC0F7" w14:textId="2FF27119" w:rsidR="001901CC" w:rsidRPr="001901CC" w:rsidRDefault="001901CC" w:rsidP="003E29BD">
      <w:pPr>
        <w:numPr>
          <w:ilvl w:val="1"/>
          <w:numId w:val="34"/>
        </w:numPr>
        <w:tabs>
          <w:tab w:val="clear" w:pos="1440"/>
          <w:tab w:val="num" w:pos="567"/>
        </w:tabs>
        <w:ind w:hanging="306"/>
        <w:rPr>
          <w:rFonts w:ascii="Cambria Math" w:hAnsi="Cambria Math"/>
        </w:rPr>
      </w:pPr>
      <w:r w:rsidRPr="001901CC">
        <w:rPr>
          <w:rFonts w:ascii="Cambria Math" w:hAnsi="Cambria Math"/>
          <w:b/>
          <w:bCs/>
        </w:rPr>
        <w:t>stavebníctvo</w:t>
      </w:r>
      <w:r w:rsidRPr="001901CC">
        <w:rPr>
          <w:rFonts w:ascii="Cambria Math" w:hAnsi="Cambria Math"/>
        </w:rPr>
        <w:t xml:space="preserve"> : je súčasťou malty, cementu a betónu </w:t>
      </w:r>
    </w:p>
    <w:p w14:paraId="060A969B" w14:textId="186B1A79" w:rsidR="001901CC" w:rsidRPr="003E29BD" w:rsidRDefault="003E29BD" w:rsidP="003E29BD">
      <w:pPr>
        <w:pStyle w:val="Odsekzoznamu"/>
        <w:numPr>
          <w:ilvl w:val="1"/>
          <w:numId w:val="34"/>
        </w:numPr>
        <w:rPr>
          <w:rFonts w:ascii="Cambria Math" w:hAnsi="Cambria Math"/>
        </w:rPr>
      </w:pPr>
      <w:r>
        <w:rPr>
          <w:rFonts w:ascii="Cambria Math" w:hAnsi="Cambria Math"/>
        </w:rPr>
        <w:t xml:space="preserve">metalurgický, </w:t>
      </w:r>
      <w:r w:rsidR="001901CC" w:rsidRPr="003E29BD">
        <w:rPr>
          <w:rFonts w:ascii="Cambria Math" w:hAnsi="Cambria Math"/>
        </w:rPr>
        <w:t>chemický priemysel, poľnohospodárstvo</w:t>
      </w:r>
    </w:p>
    <w:p w14:paraId="0B83FD8C" w14:textId="77777777" w:rsidR="002F463B" w:rsidRDefault="002F463B">
      <w:pPr>
        <w:rPr>
          <w:rFonts w:ascii="Cambria Math" w:hAnsi="Cambria Math"/>
          <w:b/>
          <w:bCs/>
        </w:rPr>
      </w:pPr>
    </w:p>
    <w:p w14:paraId="732CFAC8" w14:textId="02E99A03" w:rsidR="001901CC" w:rsidRDefault="001901CC">
      <w:pPr>
        <w:rPr>
          <w:rFonts w:ascii="Cambria Math" w:hAnsi="Cambria Math"/>
        </w:rPr>
      </w:pPr>
      <w:r w:rsidRPr="001901CC">
        <w:rPr>
          <w:rFonts w:ascii="Cambria Math" w:hAnsi="Cambria Math"/>
          <w:b/>
          <w:bCs/>
        </w:rPr>
        <w:t>Oxid kremičitý:</w:t>
      </w:r>
      <w:r w:rsidR="002F463B">
        <w:rPr>
          <w:rFonts w:ascii="Cambria Math" w:hAnsi="Cambria Math"/>
          <w:b/>
          <w:bCs/>
        </w:rPr>
        <w:t>________________</w:t>
      </w:r>
    </w:p>
    <w:p w14:paraId="3CCC4733" w14:textId="1CE2C6F9" w:rsidR="001901CC" w:rsidRPr="001901CC" w:rsidRDefault="001901CC" w:rsidP="001901CC">
      <w:pPr>
        <w:ind w:left="142"/>
        <w:rPr>
          <w:rFonts w:ascii="Cambria Math" w:hAnsi="Cambria Math"/>
        </w:rPr>
      </w:pPr>
      <w:r w:rsidRPr="001901CC">
        <w:rPr>
          <w:rFonts w:ascii="Cambria Math" w:hAnsi="Cambria Math"/>
        </w:rPr>
        <w:t xml:space="preserve">V prírode sa vyskytuje ako minerál </w:t>
      </w:r>
      <w:r w:rsidRPr="001901CC">
        <w:rPr>
          <w:rFonts w:ascii="Cambria Math" w:hAnsi="Cambria Math"/>
          <w:b/>
          <w:bCs/>
        </w:rPr>
        <w:t>kremeň.</w:t>
      </w:r>
      <w:r w:rsidR="002F463B">
        <w:rPr>
          <w:rFonts w:ascii="Cambria Math" w:hAnsi="Cambria Math"/>
          <w:b/>
          <w:bCs/>
        </w:rPr>
        <w:t xml:space="preserve"> J</w:t>
      </w:r>
      <w:r w:rsidRPr="001901CC">
        <w:rPr>
          <w:rFonts w:ascii="Cambria Math" w:hAnsi="Cambria Math"/>
        </w:rPr>
        <w:t>e veľmi málo reaktívny.</w:t>
      </w:r>
    </w:p>
    <w:p w14:paraId="7B4FE29B" w14:textId="5E87953C" w:rsidR="00003BC7" w:rsidRPr="00CE0990" w:rsidRDefault="001901CC" w:rsidP="00AB0B9C">
      <w:pPr>
        <w:ind w:left="142"/>
        <w:rPr>
          <w:rFonts w:ascii="Cambria Math" w:hAnsi="Cambria Math"/>
        </w:rPr>
      </w:pPr>
      <w:r w:rsidRPr="001901CC">
        <w:rPr>
          <w:rFonts w:ascii="Cambria Math" w:hAnsi="Cambria Math"/>
        </w:rPr>
        <w:t>Ako kremenný piesok sa používa na výrobu skla.</w:t>
      </w:r>
      <w:r w:rsidR="002F463B">
        <w:rPr>
          <w:rFonts w:ascii="Cambria Math" w:hAnsi="Cambria Math"/>
        </w:rPr>
        <w:t xml:space="preserve"> </w:t>
      </w:r>
      <w:r w:rsidRPr="001901CC">
        <w:rPr>
          <w:rFonts w:ascii="Cambria Math" w:hAnsi="Cambria Math"/>
        </w:rPr>
        <w:t>Ako piesok je súčasťou malty, betónu.</w:t>
      </w:r>
    </w:p>
    <w:sectPr w:rsidR="00003BC7" w:rsidRPr="00CE0990" w:rsidSect="009835FD">
      <w:pgSz w:w="16838" w:h="11906" w:orient="landscape"/>
      <w:pgMar w:top="426" w:right="720" w:bottom="142" w:left="720" w:header="708" w:footer="708" w:gutter="0"/>
      <w:cols w:num="2" w:space="39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18457C"/>
    <w:multiLevelType w:val="hybridMultilevel"/>
    <w:tmpl w:val="9DE01E6C"/>
    <w:lvl w:ilvl="0" w:tplc="473424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326A3D32"/>
    <w:multiLevelType w:val="hybridMultilevel"/>
    <w:tmpl w:val="24C4D386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EA45CD5"/>
    <w:multiLevelType w:val="hybridMultilevel"/>
    <w:tmpl w:val="352C36B4"/>
    <w:lvl w:ilvl="0" w:tplc="7D000B5C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78A52F85"/>
    <w:multiLevelType w:val="hybridMultilevel"/>
    <w:tmpl w:val="9DE01E6C"/>
    <w:lvl w:ilvl="0" w:tplc="473424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6"/>
  </w:num>
  <w:num w:numId="3">
    <w:abstractNumId w:val="41"/>
  </w:num>
  <w:num w:numId="4">
    <w:abstractNumId w:val="16"/>
  </w:num>
  <w:num w:numId="5">
    <w:abstractNumId w:val="44"/>
  </w:num>
  <w:num w:numId="6">
    <w:abstractNumId w:val="10"/>
  </w:num>
  <w:num w:numId="7">
    <w:abstractNumId w:val="52"/>
  </w:num>
  <w:num w:numId="8">
    <w:abstractNumId w:val="5"/>
  </w:num>
  <w:num w:numId="9">
    <w:abstractNumId w:val="27"/>
  </w:num>
  <w:num w:numId="10">
    <w:abstractNumId w:val="43"/>
  </w:num>
  <w:num w:numId="11">
    <w:abstractNumId w:val="19"/>
  </w:num>
  <w:num w:numId="12">
    <w:abstractNumId w:val="15"/>
  </w:num>
  <w:num w:numId="13">
    <w:abstractNumId w:val="30"/>
  </w:num>
  <w:num w:numId="14">
    <w:abstractNumId w:val="33"/>
  </w:num>
  <w:num w:numId="15">
    <w:abstractNumId w:val="3"/>
  </w:num>
  <w:num w:numId="16">
    <w:abstractNumId w:val="56"/>
  </w:num>
  <w:num w:numId="17">
    <w:abstractNumId w:val="34"/>
  </w:num>
  <w:num w:numId="18">
    <w:abstractNumId w:val="28"/>
  </w:num>
  <w:num w:numId="19">
    <w:abstractNumId w:val="42"/>
  </w:num>
  <w:num w:numId="20">
    <w:abstractNumId w:val="6"/>
  </w:num>
  <w:num w:numId="21">
    <w:abstractNumId w:val="39"/>
  </w:num>
  <w:num w:numId="22">
    <w:abstractNumId w:val="18"/>
  </w:num>
  <w:num w:numId="23">
    <w:abstractNumId w:val="40"/>
  </w:num>
  <w:num w:numId="24">
    <w:abstractNumId w:val="13"/>
  </w:num>
  <w:num w:numId="25">
    <w:abstractNumId w:val="22"/>
  </w:num>
  <w:num w:numId="26">
    <w:abstractNumId w:val="51"/>
  </w:num>
  <w:num w:numId="27">
    <w:abstractNumId w:val="14"/>
  </w:num>
  <w:num w:numId="28">
    <w:abstractNumId w:val="50"/>
  </w:num>
  <w:num w:numId="29">
    <w:abstractNumId w:val="55"/>
  </w:num>
  <w:num w:numId="30">
    <w:abstractNumId w:val="29"/>
  </w:num>
  <w:num w:numId="31">
    <w:abstractNumId w:val="8"/>
  </w:num>
  <w:num w:numId="32">
    <w:abstractNumId w:val="38"/>
  </w:num>
  <w:num w:numId="33">
    <w:abstractNumId w:val="37"/>
  </w:num>
  <w:num w:numId="34">
    <w:abstractNumId w:val="17"/>
  </w:num>
  <w:num w:numId="35">
    <w:abstractNumId w:val="0"/>
  </w:num>
  <w:num w:numId="36">
    <w:abstractNumId w:val="36"/>
  </w:num>
  <w:num w:numId="37">
    <w:abstractNumId w:val="47"/>
  </w:num>
  <w:num w:numId="38">
    <w:abstractNumId w:val="2"/>
  </w:num>
  <w:num w:numId="39">
    <w:abstractNumId w:val="31"/>
  </w:num>
  <w:num w:numId="40">
    <w:abstractNumId w:val="32"/>
  </w:num>
  <w:num w:numId="41">
    <w:abstractNumId w:val="54"/>
  </w:num>
  <w:num w:numId="42">
    <w:abstractNumId w:val="11"/>
  </w:num>
  <w:num w:numId="43">
    <w:abstractNumId w:val="35"/>
  </w:num>
  <w:num w:numId="44">
    <w:abstractNumId w:val="4"/>
  </w:num>
  <w:num w:numId="45">
    <w:abstractNumId w:val="1"/>
  </w:num>
  <w:num w:numId="46">
    <w:abstractNumId w:val="45"/>
  </w:num>
  <w:num w:numId="47">
    <w:abstractNumId w:val="23"/>
  </w:num>
  <w:num w:numId="48">
    <w:abstractNumId w:val="9"/>
  </w:num>
  <w:num w:numId="49">
    <w:abstractNumId w:val="49"/>
  </w:num>
  <w:num w:numId="50">
    <w:abstractNumId w:val="25"/>
  </w:num>
  <w:num w:numId="51">
    <w:abstractNumId w:val="48"/>
  </w:num>
  <w:num w:numId="52">
    <w:abstractNumId w:val="24"/>
  </w:num>
  <w:num w:numId="53">
    <w:abstractNumId w:val="7"/>
  </w:num>
  <w:num w:numId="54">
    <w:abstractNumId w:val="26"/>
  </w:num>
  <w:num w:numId="55">
    <w:abstractNumId w:val="21"/>
  </w:num>
  <w:num w:numId="56">
    <w:abstractNumId w:val="12"/>
  </w:num>
  <w:num w:numId="57">
    <w:abstractNumId w:val="5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5FA"/>
    <w:rsid w:val="00003BC7"/>
    <w:rsid w:val="00030027"/>
    <w:rsid w:val="00045A8D"/>
    <w:rsid w:val="00055BE7"/>
    <w:rsid w:val="00077535"/>
    <w:rsid w:val="00091E32"/>
    <w:rsid w:val="000B60EF"/>
    <w:rsid w:val="000B7D24"/>
    <w:rsid w:val="000E7CE9"/>
    <w:rsid w:val="0011599B"/>
    <w:rsid w:val="001304BE"/>
    <w:rsid w:val="00157F0E"/>
    <w:rsid w:val="00160B73"/>
    <w:rsid w:val="001901CC"/>
    <w:rsid w:val="001A329D"/>
    <w:rsid w:val="001A4509"/>
    <w:rsid w:val="001B18C0"/>
    <w:rsid w:val="001D2EC2"/>
    <w:rsid w:val="001E0D73"/>
    <w:rsid w:val="002221BF"/>
    <w:rsid w:val="002512CA"/>
    <w:rsid w:val="00261431"/>
    <w:rsid w:val="00274EDA"/>
    <w:rsid w:val="00285EFD"/>
    <w:rsid w:val="002C575E"/>
    <w:rsid w:val="002F463B"/>
    <w:rsid w:val="002F5A27"/>
    <w:rsid w:val="002F7811"/>
    <w:rsid w:val="0032015B"/>
    <w:rsid w:val="00332DF6"/>
    <w:rsid w:val="0033453D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E29BD"/>
    <w:rsid w:val="003E573A"/>
    <w:rsid w:val="0040263E"/>
    <w:rsid w:val="00420A3F"/>
    <w:rsid w:val="0043772A"/>
    <w:rsid w:val="00491051"/>
    <w:rsid w:val="004A6BFB"/>
    <w:rsid w:val="004C629F"/>
    <w:rsid w:val="004E0D8B"/>
    <w:rsid w:val="004E6AEC"/>
    <w:rsid w:val="004F6CE2"/>
    <w:rsid w:val="00531927"/>
    <w:rsid w:val="00583915"/>
    <w:rsid w:val="00597AAD"/>
    <w:rsid w:val="005B28BF"/>
    <w:rsid w:val="005B55D6"/>
    <w:rsid w:val="005D0985"/>
    <w:rsid w:val="005F407B"/>
    <w:rsid w:val="006211B0"/>
    <w:rsid w:val="0064452D"/>
    <w:rsid w:val="006621E0"/>
    <w:rsid w:val="006A5CA5"/>
    <w:rsid w:val="006D3005"/>
    <w:rsid w:val="006F4062"/>
    <w:rsid w:val="00706690"/>
    <w:rsid w:val="00723D30"/>
    <w:rsid w:val="00734EF5"/>
    <w:rsid w:val="00737386"/>
    <w:rsid w:val="007712F9"/>
    <w:rsid w:val="007805B4"/>
    <w:rsid w:val="007B3BCF"/>
    <w:rsid w:val="007C3FF1"/>
    <w:rsid w:val="007D6C41"/>
    <w:rsid w:val="007E74FA"/>
    <w:rsid w:val="007F011B"/>
    <w:rsid w:val="00805CC2"/>
    <w:rsid w:val="00814E8F"/>
    <w:rsid w:val="00850DF8"/>
    <w:rsid w:val="00855900"/>
    <w:rsid w:val="008572AB"/>
    <w:rsid w:val="008728B2"/>
    <w:rsid w:val="00872DCC"/>
    <w:rsid w:val="008B066E"/>
    <w:rsid w:val="008F3208"/>
    <w:rsid w:val="008F4219"/>
    <w:rsid w:val="00900BB6"/>
    <w:rsid w:val="009158DC"/>
    <w:rsid w:val="009427F0"/>
    <w:rsid w:val="009441D2"/>
    <w:rsid w:val="009461FA"/>
    <w:rsid w:val="00967FE0"/>
    <w:rsid w:val="00977621"/>
    <w:rsid w:val="009835FD"/>
    <w:rsid w:val="009C6072"/>
    <w:rsid w:val="009D10E7"/>
    <w:rsid w:val="009D18F4"/>
    <w:rsid w:val="009F2CD6"/>
    <w:rsid w:val="00A26E9D"/>
    <w:rsid w:val="00A4125F"/>
    <w:rsid w:val="00A515FA"/>
    <w:rsid w:val="00A5797F"/>
    <w:rsid w:val="00A631E8"/>
    <w:rsid w:val="00A6346F"/>
    <w:rsid w:val="00A870E8"/>
    <w:rsid w:val="00A91538"/>
    <w:rsid w:val="00AB0B9C"/>
    <w:rsid w:val="00AB244F"/>
    <w:rsid w:val="00AC2D23"/>
    <w:rsid w:val="00AC75A1"/>
    <w:rsid w:val="00AE61AF"/>
    <w:rsid w:val="00AF14E4"/>
    <w:rsid w:val="00AF33E8"/>
    <w:rsid w:val="00B01C33"/>
    <w:rsid w:val="00B25BB5"/>
    <w:rsid w:val="00B330B9"/>
    <w:rsid w:val="00B34D85"/>
    <w:rsid w:val="00B47C40"/>
    <w:rsid w:val="00B65F47"/>
    <w:rsid w:val="00BA245A"/>
    <w:rsid w:val="00BB7DA9"/>
    <w:rsid w:val="00BD1D1D"/>
    <w:rsid w:val="00BE73FC"/>
    <w:rsid w:val="00BF1EB6"/>
    <w:rsid w:val="00BF4BE8"/>
    <w:rsid w:val="00C07F9B"/>
    <w:rsid w:val="00C24B13"/>
    <w:rsid w:val="00C55072"/>
    <w:rsid w:val="00C57B1A"/>
    <w:rsid w:val="00C6482D"/>
    <w:rsid w:val="00C74D34"/>
    <w:rsid w:val="00C911CD"/>
    <w:rsid w:val="00CB2A55"/>
    <w:rsid w:val="00CE0990"/>
    <w:rsid w:val="00CE6B73"/>
    <w:rsid w:val="00CF549F"/>
    <w:rsid w:val="00D20401"/>
    <w:rsid w:val="00D251B5"/>
    <w:rsid w:val="00D27977"/>
    <w:rsid w:val="00D44704"/>
    <w:rsid w:val="00D658E9"/>
    <w:rsid w:val="00D83A09"/>
    <w:rsid w:val="00D92281"/>
    <w:rsid w:val="00D942CD"/>
    <w:rsid w:val="00DE710B"/>
    <w:rsid w:val="00E00C6C"/>
    <w:rsid w:val="00E17A30"/>
    <w:rsid w:val="00E32395"/>
    <w:rsid w:val="00E40B00"/>
    <w:rsid w:val="00E52556"/>
    <w:rsid w:val="00E920FA"/>
    <w:rsid w:val="00EA31C9"/>
    <w:rsid w:val="00EB4E9F"/>
    <w:rsid w:val="00EF29FA"/>
    <w:rsid w:val="00F45572"/>
    <w:rsid w:val="00F555EF"/>
    <w:rsid w:val="00F628A5"/>
    <w:rsid w:val="00F739AB"/>
    <w:rsid w:val="00F74D29"/>
    <w:rsid w:val="00F75883"/>
    <w:rsid w:val="00F93DF8"/>
    <w:rsid w:val="00FB1AE3"/>
    <w:rsid w:val="00FD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68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9432D-CFFE-4A6D-835F-D049C49B2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ucitel</cp:lastModifiedBy>
  <cp:revision>25</cp:revision>
  <cp:lastPrinted>2020-10-02T06:34:00Z</cp:lastPrinted>
  <dcterms:created xsi:type="dcterms:W3CDTF">2020-09-10T07:20:00Z</dcterms:created>
  <dcterms:modified xsi:type="dcterms:W3CDTF">2023-12-13T09:32:00Z</dcterms:modified>
</cp:coreProperties>
</file>