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22" w:rsidRPr="001D66AB" w:rsidRDefault="00FE2822" w:rsidP="001D66AB">
      <w:pPr>
        <w:pStyle w:val="Bezmezer"/>
        <w:ind w:left="-851" w:right="-993"/>
        <w:rPr>
          <w:rFonts w:ascii="Book Antiqua" w:hAnsi="Book Antiqua"/>
          <w:sz w:val="26"/>
          <w:szCs w:val="26"/>
          <w:lang w:eastAsia="sk-SK"/>
        </w:rPr>
      </w:pPr>
      <w:r w:rsidRPr="001D66AB">
        <w:rPr>
          <w:rFonts w:ascii="Book Antiqua" w:hAnsi="Book Antiqua"/>
          <w:b/>
          <w:sz w:val="26"/>
          <w:szCs w:val="26"/>
          <w:lang w:eastAsia="sk-SK"/>
        </w:rPr>
        <w:t>Narodenie Pána – cez deň</w:t>
      </w:r>
      <w:r w:rsidR="001D66AB">
        <w:rPr>
          <w:rFonts w:ascii="Book Antiqua" w:hAnsi="Book Antiqua"/>
          <w:sz w:val="26"/>
          <w:szCs w:val="26"/>
          <w:lang w:eastAsia="sk-SK"/>
        </w:rPr>
        <w:t xml:space="preserve"> - </w:t>
      </w:r>
      <w:proofErr w:type="spellStart"/>
      <w:r w:rsidRPr="001D66AB">
        <w:rPr>
          <w:rFonts w:ascii="Book Antiqua" w:hAnsi="Book Antiqua"/>
          <w:sz w:val="26"/>
          <w:szCs w:val="26"/>
          <w:lang w:eastAsia="sk-SK"/>
        </w:rPr>
        <w:t>Jn</w:t>
      </w:r>
      <w:proofErr w:type="spellEnd"/>
      <w:r w:rsidRPr="001D66AB">
        <w:rPr>
          <w:rFonts w:ascii="Book Antiqua" w:hAnsi="Book Antiqua"/>
          <w:sz w:val="26"/>
          <w:szCs w:val="26"/>
          <w:lang w:eastAsia="sk-SK"/>
        </w:rPr>
        <w:t xml:space="preserve"> 1, 1</w:t>
      </w:r>
      <w:r w:rsidR="001D66AB">
        <w:rPr>
          <w:rFonts w:ascii="Book Antiqua" w:hAnsi="Book Antiqua"/>
          <w:sz w:val="26"/>
          <w:szCs w:val="26"/>
          <w:lang w:eastAsia="sk-SK"/>
        </w:rPr>
        <w:t xml:space="preserve"> – 5, 9 –14</w:t>
      </w:r>
      <w:r w:rsidR="001D66AB">
        <w:rPr>
          <w:rFonts w:ascii="Book Antiqua" w:hAnsi="Book Antiqua"/>
          <w:sz w:val="26"/>
          <w:szCs w:val="26"/>
          <w:lang w:eastAsia="sk-SK"/>
        </w:rPr>
        <w:br/>
      </w:r>
      <w:r w:rsidRPr="001D66AB">
        <w:rPr>
          <w:rFonts w:ascii="Book Antiqua" w:hAnsi="Book Antiqua"/>
          <w:sz w:val="26"/>
          <w:szCs w:val="26"/>
          <w:lang w:eastAsia="sk-SK"/>
        </w:rPr>
        <w:t xml:space="preserve">Asi pred </w:t>
      </w:r>
      <w:r w:rsidR="00005762">
        <w:rPr>
          <w:rFonts w:ascii="Book Antiqua" w:hAnsi="Book Antiqua"/>
          <w:sz w:val="26"/>
          <w:szCs w:val="26"/>
          <w:lang w:eastAsia="sk-SK"/>
        </w:rPr>
        <w:t>troma rokmi</w:t>
      </w:r>
      <w:r w:rsidRPr="001D66AB">
        <w:rPr>
          <w:rFonts w:ascii="Book Antiqua" w:hAnsi="Book Antiqua"/>
          <w:sz w:val="26"/>
          <w:szCs w:val="26"/>
          <w:lang w:eastAsia="sk-SK"/>
        </w:rPr>
        <w:t xml:space="preserve"> v</w:t>
      </w:r>
      <w:r w:rsidR="00005762">
        <w:rPr>
          <w:rFonts w:ascii="Book Antiqua" w:hAnsi="Book Antiqua"/>
          <w:sz w:val="26"/>
          <w:szCs w:val="26"/>
          <w:lang w:eastAsia="sk-SK"/>
        </w:rPr>
        <w:t> jednom malom mestečku na východe Nemecka,</w:t>
      </w:r>
      <w:r w:rsidRPr="001D66AB">
        <w:rPr>
          <w:rFonts w:ascii="Book Antiqua" w:hAnsi="Book Antiqua"/>
          <w:sz w:val="26"/>
          <w:szCs w:val="26"/>
          <w:lang w:eastAsia="sk-SK"/>
        </w:rPr>
        <w:t xml:space="preserve"> na Vianoce katechéta pracoval s deťmi na niečom takom, ako bývajú u nás jasličkové pobožnosti. Deti, po náležitej príprave, mali hovoriť, že kde je dnes Betlehem. </w:t>
      </w:r>
    </w:p>
    <w:p w:rsidR="00FE2822" w:rsidRPr="001D66AB" w:rsidRDefault="00FE2822" w:rsidP="008A4EA2">
      <w:pPr>
        <w:pStyle w:val="Bezmezer"/>
        <w:ind w:left="-851" w:right="-993"/>
        <w:rPr>
          <w:rFonts w:ascii="Book Antiqua" w:hAnsi="Book Antiqua"/>
          <w:sz w:val="26"/>
          <w:szCs w:val="26"/>
          <w:lang w:eastAsia="sk-SK"/>
        </w:rPr>
      </w:pPr>
      <w:r w:rsidRPr="001D66AB">
        <w:rPr>
          <w:rFonts w:ascii="Book Antiqua" w:hAnsi="Book Antiqua"/>
          <w:sz w:val="26"/>
          <w:szCs w:val="26"/>
          <w:lang w:eastAsia="sk-SK"/>
        </w:rPr>
        <w:t xml:space="preserve">Je to jedna z veľmi cenných otázok, ak chceme, aby biblický text nebol len textom z pred dvoch tisícročí, ale aby bol živým slovom, Božím slovom pre nás v našej dobe. Vždy je k tomu dobré postaviť si otázku: kde sa to deje dnes? Deti na podobnú otázku, teda kde je dnes Betlehem, odpovedali: tam, kde je dieťa, tam, kde sú vyhnanci, tam, kde sú chudobní, tam, kde je rodina... Všetko veľmi dobré odpovede. Ale keď sa to povie takto, trochu mi to prehnalo mráz po chrbte. Všetky tieto pekné výpovede sú totiž veľmi ťažké. </w:t>
      </w:r>
    </w:p>
    <w:p w:rsidR="00FE2822" w:rsidRPr="001D66AB" w:rsidRDefault="00FE2822" w:rsidP="008A4EA2">
      <w:pPr>
        <w:pStyle w:val="Bezmezer"/>
        <w:ind w:left="-851" w:right="-993"/>
        <w:rPr>
          <w:rFonts w:ascii="Book Antiqua" w:hAnsi="Book Antiqua"/>
          <w:sz w:val="26"/>
          <w:szCs w:val="26"/>
          <w:lang w:eastAsia="sk-SK"/>
        </w:rPr>
      </w:pPr>
      <w:r w:rsidRPr="001D66AB">
        <w:rPr>
          <w:rFonts w:ascii="Book Antiqua" w:hAnsi="Book Antiqua"/>
          <w:sz w:val="26"/>
          <w:szCs w:val="26"/>
          <w:lang w:eastAsia="sk-SK"/>
        </w:rPr>
        <w:t xml:space="preserve">Povedať, že tam je Betlehem, kde je dieťa, povedať to v dobe, kedy sme aj my pred niekoľkými rokmi sa pridali k mnohým národom Európy, ktoré vymierajú.... to je aj ťažká téma. Povedať, že betlehem je tam, kde sú vyhnanci, je tiež veľmi komplikované. Pretože (a to v spomenutom Nemecku ešte viac ako u nás) naháňa strach. A právom. Pretože téma utečencov nie je len v tom, že dať im nejaký priestor, nejaký tábor na bývanie. Je s tým spojený strach z </w:t>
      </w:r>
      <w:proofErr w:type="spellStart"/>
      <w:r w:rsidRPr="001D66AB">
        <w:rPr>
          <w:rFonts w:ascii="Book Antiqua" w:hAnsi="Book Antiqua"/>
          <w:sz w:val="26"/>
          <w:szCs w:val="26"/>
          <w:lang w:eastAsia="sk-SK"/>
        </w:rPr>
        <w:t>premiešavania</w:t>
      </w:r>
      <w:proofErr w:type="spellEnd"/>
      <w:r w:rsidRPr="001D66AB">
        <w:rPr>
          <w:rFonts w:ascii="Book Antiqua" w:hAnsi="Book Antiqua"/>
          <w:sz w:val="26"/>
          <w:szCs w:val="26"/>
          <w:lang w:eastAsia="sk-SK"/>
        </w:rPr>
        <w:t xml:space="preserve"> kultúr, zo zneužívania... Povedať, že je to tam, kde sú chudobní...? Chudoby sa opäť právom bojíme – tej svojej i tej cudzej. A tak by sme mohli pokračovať. </w:t>
      </w:r>
    </w:p>
    <w:p w:rsidR="00FE2822" w:rsidRPr="001D66AB" w:rsidRDefault="00FE2822" w:rsidP="008A4EA2">
      <w:pPr>
        <w:pStyle w:val="Bezmezer"/>
        <w:ind w:left="-851" w:right="-993"/>
        <w:rPr>
          <w:rFonts w:ascii="Book Antiqua" w:hAnsi="Book Antiqua"/>
          <w:sz w:val="26"/>
          <w:szCs w:val="26"/>
          <w:lang w:eastAsia="sk-SK"/>
        </w:rPr>
      </w:pPr>
      <w:r w:rsidRPr="001D66AB">
        <w:rPr>
          <w:rFonts w:ascii="Book Antiqua" w:hAnsi="Book Antiqua"/>
          <w:sz w:val="26"/>
          <w:szCs w:val="26"/>
          <w:lang w:eastAsia="sk-SK"/>
        </w:rPr>
        <w:t xml:space="preserve">Biblický text hovorí o vystriedaní tmy nocou. A Vianoce sú plné symboliky svetla – od toho, že od polnočnej, ponorenej v tme, teraz prežívame víťazstvo svetla. A Vianoce často pripomínajú toto víťazstvo svetla. Ak by sme pokračovali spomenutou metódu, tak by sme sa moli pýtať, že cez čo dnes prichádza svetlo, kde svetlo víťazí. Napriek tomu, že spomínam veci, ktoré nás vedia aj ťažiť, som hlboko presvedčený, že sú veci, cez ktoré k nám prúdi aj svetlo. Dokonca už zo spomenutej odpovede nemeckých detí prúdi svetlo. Hovoria totiž o tom, že skutočné Vianoce sa dejú tam, kde víťazí ľudskosť. Nie len snaha po vlastnom pokoji, vlastnom zabezpečení, ale tam, kde človek prekročí vlastný kruh, vlastný strach, kde sa veci i nevracajú, ale predsa sa človek rozhodne pre ľudskosť. Kde stavia mosty od svojho srdca k srdcu druhého. Áno, je dobré a potrebné vytvárať v našom svete istoty – sociálne, je dobré túžiť po zdravý, je dobré vedieť sa aj zabaviť a tešiť, ale to najcennejšie je, keď vieme vytvárať skutočne ľudský solidárny svet. To, že sa Boh stal človekom naznačuje „význam našej ľudskosti, dokonca pre samotného Pána Boha“. </w:t>
      </w:r>
    </w:p>
    <w:p w:rsidR="00FE2822" w:rsidRPr="001D66AB" w:rsidRDefault="00FE2822" w:rsidP="008A4EA2">
      <w:pPr>
        <w:pStyle w:val="Bezmezer"/>
        <w:ind w:left="-851" w:right="-993"/>
        <w:rPr>
          <w:rFonts w:ascii="Book Antiqua" w:hAnsi="Book Antiqua"/>
          <w:sz w:val="26"/>
          <w:szCs w:val="26"/>
          <w:lang w:eastAsia="sk-SK"/>
        </w:rPr>
      </w:pPr>
      <w:r w:rsidRPr="001D66AB">
        <w:rPr>
          <w:rFonts w:ascii="Book Antiqua" w:hAnsi="Book Antiqua"/>
          <w:sz w:val="26"/>
          <w:szCs w:val="26"/>
          <w:lang w:eastAsia="sk-SK"/>
        </w:rPr>
        <w:t xml:space="preserve">Prajem vám veľa svetla, veľa vecí, ktoré vás potešia, ale ešte viacej, aby sme sa stali nositeľmi svetla v tých najpodstatnejších veciach, v našej skutočnej ľudskosti, v nemyslení len na seba. </w:t>
      </w:r>
    </w:p>
    <w:p w:rsidR="00FE2822" w:rsidRDefault="00FE2822" w:rsidP="008A4EA2">
      <w:pPr>
        <w:ind w:left="-851" w:right="-993"/>
        <w:rPr>
          <w:rFonts w:ascii="Book Antiqua" w:hAnsi="Book Antiqua"/>
          <w:sz w:val="24"/>
          <w:szCs w:val="24"/>
        </w:rPr>
      </w:pPr>
    </w:p>
    <w:p w:rsidR="001D66AB" w:rsidRDefault="001D66AB" w:rsidP="008A4EA2">
      <w:pPr>
        <w:ind w:left="-851" w:right="-993"/>
        <w:rPr>
          <w:rFonts w:ascii="Book Antiqua" w:hAnsi="Book Antiqua"/>
          <w:sz w:val="24"/>
          <w:szCs w:val="24"/>
        </w:rPr>
      </w:pPr>
    </w:p>
    <w:p w:rsidR="001D66AB" w:rsidRDefault="001D66AB" w:rsidP="008A4EA2">
      <w:pPr>
        <w:ind w:left="-851" w:right="-993"/>
        <w:rPr>
          <w:rFonts w:ascii="Book Antiqua" w:hAnsi="Book Antiqua"/>
          <w:sz w:val="24"/>
          <w:szCs w:val="24"/>
        </w:rPr>
      </w:pPr>
    </w:p>
    <w:p w:rsidR="001D66AB" w:rsidRDefault="001D66AB" w:rsidP="008A4EA2">
      <w:pPr>
        <w:ind w:left="-851" w:right="-993"/>
        <w:rPr>
          <w:rFonts w:ascii="Book Antiqua" w:hAnsi="Book Antiqua"/>
          <w:sz w:val="24"/>
          <w:szCs w:val="24"/>
        </w:rPr>
      </w:pPr>
    </w:p>
    <w:p w:rsidR="001D66AB" w:rsidRDefault="001D66AB" w:rsidP="008A4EA2">
      <w:pPr>
        <w:ind w:left="-851" w:right="-993"/>
        <w:rPr>
          <w:rFonts w:ascii="Book Antiqua" w:hAnsi="Book Antiqua"/>
          <w:sz w:val="24"/>
          <w:szCs w:val="24"/>
        </w:rPr>
      </w:pPr>
    </w:p>
    <w:p w:rsidR="001D66AB" w:rsidRDefault="001D66AB" w:rsidP="008A4EA2">
      <w:pPr>
        <w:ind w:left="-851" w:right="-993"/>
        <w:rPr>
          <w:rFonts w:ascii="Book Antiqua" w:hAnsi="Book Antiqua"/>
          <w:sz w:val="24"/>
          <w:szCs w:val="24"/>
        </w:rPr>
      </w:pPr>
    </w:p>
    <w:p w:rsidR="001D66AB" w:rsidRDefault="001D66AB" w:rsidP="008A4EA2">
      <w:pPr>
        <w:ind w:left="-851" w:right="-993"/>
        <w:rPr>
          <w:rFonts w:ascii="Book Antiqua" w:hAnsi="Book Antiqua"/>
          <w:sz w:val="24"/>
          <w:szCs w:val="24"/>
        </w:rPr>
      </w:pPr>
    </w:p>
    <w:p w:rsidR="001D66AB" w:rsidRDefault="001D66AB" w:rsidP="008A4EA2">
      <w:pPr>
        <w:ind w:left="-851" w:right="-993"/>
        <w:rPr>
          <w:rFonts w:ascii="Book Antiqua" w:hAnsi="Book Antiqua"/>
          <w:sz w:val="24"/>
          <w:szCs w:val="24"/>
        </w:rPr>
      </w:pPr>
    </w:p>
    <w:p w:rsidR="001D66AB" w:rsidRDefault="001D66AB" w:rsidP="008A4EA2">
      <w:pPr>
        <w:ind w:left="-851" w:right="-993"/>
        <w:rPr>
          <w:rFonts w:ascii="Book Antiqua" w:hAnsi="Book Antiqua"/>
          <w:sz w:val="24"/>
          <w:szCs w:val="24"/>
        </w:rPr>
      </w:pPr>
    </w:p>
    <w:p w:rsidR="001D66AB" w:rsidRDefault="001D66AB" w:rsidP="008A4EA2">
      <w:pPr>
        <w:ind w:left="-851" w:right="-993"/>
        <w:rPr>
          <w:rFonts w:ascii="Book Antiqua" w:hAnsi="Book Antiqua"/>
          <w:sz w:val="24"/>
          <w:szCs w:val="24"/>
        </w:rPr>
      </w:pPr>
    </w:p>
    <w:p w:rsidR="001D66AB" w:rsidRDefault="001D66AB" w:rsidP="008A4EA2">
      <w:pPr>
        <w:ind w:left="-851" w:right="-993"/>
        <w:rPr>
          <w:rFonts w:ascii="Book Antiqua" w:hAnsi="Book Antiqua"/>
          <w:sz w:val="24"/>
          <w:szCs w:val="24"/>
        </w:rPr>
      </w:pPr>
    </w:p>
    <w:p w:rsidR="001D66AB" w:rsidRDefault="001D66AB" w:rsidP="008A4EA2">
      <w:pPr>
        <w:ind w:left="-851" w:right="-993"/>
        <w:rPr>
          <w:rFonts w:ascii="Book Antiqua" w:hAnsi="Book Antiqua"/>
          <w:sz w:val="24"/>
          <w:szCs w:val="24"/>
        </w:rPr>
      </w:pPr>
    </w:p>
    <w:p w:rsidR="001D66AB" w:rsidRDefault="001D66AB" w:rsidP="008A4EA2">
      <w:pPr>
        <w:ind w:left="-851" w:right="-993"/>
        <w:rPr>
          <w:rFonts w:ascii="Book Antiqua" w:hAnsi="Book Antiqua"/>
          <w:sz w:val="24"/>
          <w:szCs w:val="24"/>
        </w:rPr>
      </w:pPr>
    </w:p>
    <w:p w:rsidR="001D66AB" w:rsidRPr="008A4EA2" w:rsidRDefault="001D66AB" w:rsidP="008A4EA2">
      <w:pPr>
        <w:ind w:left="-851" w:right="-993"/>
        <w:rPr>
          <w:rFonts w:ascii="Book Antiqua" w:hAnsi="Book Antiqua"/>
          <w:sz w:val="24"/>
          <w:szCs w:val="24"/>
        </w:rPr>
      </w:pP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Narodenie pána - v noci</w:t>
      </w:r>
      <w:r w:rsidRPr="008A4EA2">
        <w:rPr>
          <w:rFonts w:ascii="Book Antiqua" w:hAnsi="Book Antiqua"/>
          <w:sz w:val="24"/>
          <w:szCs w:val="24"/>
          <w:lang w:eastAsia="sk-SK"/>
        </w:rPr>
        <w:br/>
        <w:t>LK 2, 10 – 11</w:t>
      </w:r>
      <w:r w:rsidRPr="008A4EA2">
        <w:rPr>
          <w:rFonts w:ascii="Book Antiqua" w:hAnsi="Book Antiqua"/>
          <w:sz w:val="24"/>
          <w:szCs w:val="24"/>
          <w:lang w:eastAsia="sk-SK"/>
        </w:rPr>
        <w:br/>
        <w:t xml:space="preserve">Autor: Viliam </w:t>
      </w:r>
      <w:proofErr w:type="spellStart"/>
      <w:r w:rsidRPr="008A4EA2">
        <w:rPr>
          <w:rFonts w:ascii="Book Antiqua" w:hAnsi="Book Antiqua"/>
          <w:sz w:val="24"/>
          <w:szCs w:val="24"/>
          <w:lang w:eastAsia="sk-SK"/>
        </w:rPr>
        <w:t>Arbet</w:t>
      </w:r>
      <w:proofErr w:type="spellEnd"/>
      <w:r w:rsidRPr="008A4EA2">
        <w:rPr>
          <w:rFonts w:ascii="Book Antiqua" w:hAnsi="Book Antiqua"/>
          <w:sz w:val="24"/>
          <w:szCs w:val="24"/>
          <w:lang w:eastAsia="sk-SK"/>
        </w:rPr>
        <w:t xml:space="preserve"> </w:t>
      </w: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Milí priatelia </w:t>
      </w: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Vianoce, aj napriek tomu, že sú našim kresťanským sviatkom, majú viacero pomenovaní a zdá sa aj viacero rôznych obsahov. Niekto im hovorí sviatky rodiny, iný sviatky pokoja, alebo sviatky mieru. A pre iného sú len oslavou zimného slnovratu. Pre nás kresťanov sú Vianoce - ako už názov napovedá –sviatkami posvätnej noci - tej noci, ktorá nám pripomína zrodenie Ježiša i zrodenie viery v našom srdci. </w:t>
      </w: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Túto noc oslavujeme teraz, v tejto chvíli, no napriek tomu, že sme prišli do chrámu, vo svojom vnútri môžeme mať rozpačité pocity. Sviatočná nálada sa nám už po celé týždne vtieravo nanucuje v obchodných domoch, čo podčiarkuje konzumný charakter Vianoc. No možne je aj prirodzené, že Vianoce sú pre nás – okrem iného -spojené aj s vôňami, jedlami a hudbou. Veď pamäť, ktorá pripomína dávnu chuť, vôňu alebo melódiu býva silnejšia ako rozumová pamäť. Už z detstva si tak nesieme vôňu, chuť a melódiu Vianoc. No zároveň cítime, že Vianoce nemôžu ostať len pri tejto vôni, pri chuti vianočných jedál, ani pri </w:t>
      </w:r>
      <w:proofErr w:type="spellStart"/>
      <w:r w:rsidRPr="008A4EA2">
        <w:rPr>
          <w:rFonts w:ascii="Book Antiqua" w:hAnsi="Book Antiqua"/>
          <w:sz w:val="24"/>
          <w:szCs w:val="24"/>
          <w:lang w:eastAsia="sk-SK"/>
        </w:rPr>
        <w:t>sentimente</w:t>
      </w:r>
      <w:proofErr w:type="spellEnd"/>
      <w:r w:rsidRPr="008A4EA2">
        <w:rPr>
          <w:rFonts w:ascii="Book Antiqua" w:hAnsi="Book Antiqua"/>
          <w:sz w:val="24"/>
          <w:szCs w:val="24"/>
          <w:lang w:eastAsia="sk-SK"/>
        </w:rPr>
        <w:t xml:space="preserve"> darčekov. Že to by bolo až príliš detské. Kladieme si otázku – ako teda oslavovať Vianoce dospelo, ak nemajú byt len detskou spomienkou, konzumom, či vonkajšou konvenciou, pred ktorou mnohí radšej utekajú. </w:t>
      </w: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Niečo z toho podstatného nám napovedá dnešná noc i pieseň, ktorou tento sviatok už po desaťročia oslavujeme – Tichá noc, svätá noc. Vianoce sú naozaj oslavou noci, tej noci, v ktorej sa narodil Kristus a v ktorej sa nám zrodilo svetlo. To svetlo síce nebolo nijako oslňujúce, skôr tajomné - v skrytosti zapaľuje v našom srdci jas nového života, lásky, náklonnosti k druhým ľuďom, zodpovednosti za život. Počas adventu sme sa modlili v omšovej </w:t>
      </w:r>
      <w:proofErr w:type="spellStart"/>
      <w:r w:rsidRPr="008A4EA2">
        <w:rPr>
          <w:rFonts w:ascii="Book Antiqua" w:hAnsi="Book Antiqua"/>
          <w:sz w:val="24"/>
          <w:szCs w:val="24"/>
          <w:lang w:eastAsia="sk-SK"/>
        </w:rPr>
        <w:t>prefácii</w:t>
      </w:r>
      <w:proofErr w:type="spellEnd"/>
      <w:r w:rsidRPr="008A4EA2">
        <w:rPr>
          <w:rFonts w:ascii="Book Antiqua" w:hAnsi="Book Antiqua"/>
          <w:sz w:val="24"/>
          <w:szCs w:val="24"/>
          <w:lang w:eastAsia="sk-SK"/>
        </w:rPr>
        <w:t xml:space="preserve">, aby nás Pán - keď príde - našiel i bedliť v modlitbách i jasať na jeho slávu. Bedliť v modlitbách znamená prežívať na jednej strane ohrozenie tmou, zánikom, ale zároveň tej tme nepodľahnúť, nezaspať, nerezignovať. Bedliť v modlitbách neznamená slovné recitovanie modlitieb, je to skôr duchovný postoj človeka. Vianoce nám hovoria, že práve do tej najväčšej tmy začína prenikať svetlo. Toto svetlo si razí cestu postupne, krok za krokom. Toto svetlo k nám prichádza cez ľudí. Nielen cez Krista prišlo v krehkej ľudskej podobe, ale prichádza tak aj k nám - cez druhých ľudí, našich rodičov, blízkych, kňazov. Cez spleť medziľudských vzťahov k nám prichádza svetlo božej lásky. </w:t>
      </w: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Keďže Vianoce sú sviatkom svätej noci, teológ Karol </w:t>
      </w:r>
      <w:proofErr w:type="spellStart"/>
      <w:r w:rsidRPr="008A4EA2">
        <w:rPr>
          <w:rFonts w:ascii="Book Antiqua" w:hAnsi="Book Antiqua"/>
          <w:sz w:val="24"/>
          <w:szCs w:val="24"/>
          <w:lang w:eastAsia="sk-SK"/>
        </w:rPr>
        <w:t>Rahner</w:t>
      </w:r>
      <w:proofErr w:type="spellEnd"/>
      <w:r w:rsidRPr="008A4EA2">
        <w:rPr>
          <w:rFonts w:ascii="Book Antiqua" w:hAnsi="Book Antiqua"/>
          <w:sz w:val="24"/>
          <w:szCs w:val="24"/>
          <w:lang w:eastAsia="sk-SK"/>
        </w:rPr>
        <w:t xml:space="preserve"> hovorí: „Musíme mať odvahu vpustiť to nočné ticho do svojho ľudského vnútra. To detské čaro Vianoc by nás malo pripravovať na nevysloviteľné tajomstvo. Iba ten, kto aspoň na chvíľočku necháva zhasnúť pozemské svetlá, ktorá mu prekážajú vo výhľade na hviezdy na nebi, len ten, kto sa dá osloviť nevysloviteľnou blízkosťou Boha – len ten slávi Vianoce tak ako sa ich patrí sláviť, ak sa nemajú zvrhnúť na čisto svetský sviatok.“ </w:t>
      </w: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Milí priatelia, ak sme sa naučili Krista očakávať bdelosťou, ak dávame vieru dávať do súvisu s našim praktickým životom, potom môžeme oslavovať Ježišovo narodenie. Táto oslava bude skôr v našom srdci, v našom vnútri, ale o to bude presvedčivejšia. A to si môžeme priať aj pri príležitosti tohoročných Vianoc. Amen. </w:t>
      </w:r>
    </w:p>
    <w:p w:rsidR="00FE2822" w:rsidRPr="008A4EA2" w:rsidRDefault="00FE2822" w:rsidP="008A4EA2">
      <w:pPr>
        <w:pStyle w:val="Bezmezer"/>
        <w:ind w:left="-851" w:right="-993"/>
        <w:rPr>
          <w:rFonts w:ascii="Book Antiqua" w:hAnsi="Book Antiqua"/>
          <w:sz w:val="24"/>
          <w:szCs w:val="24"/>
        </w:rPr>
      </w:pP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Narodenie Pána – cez deň</w:t>
      </w:r>
      <w:r w:rsidRPr="008A4EA2">
        <w:rPr>
          <w:rFonts w:ascii="Book Antiqua" w:hAnsi="Book Antiqua"/>
          <w:sz w:val="24"/>
          <w:szCs w:val="24"/>
          <w:lang w:eastAsia="sk-SK"/>
        </w:rPr>
        <w:br/>
      </w:r>
      <w:proofErr w:type="spellStart"/>
      <w:r w:rsidRPr="008A4EA2">
        <w:rPr>
          <w:rFonts w:ascii="Book Antiqua" w:hAnsi="Book Antiqua"/>
          <w:sz w:val="24"/>
          <w:szCs w:val="24"/>
          <w:lang w:eastAsia="sk-SK"/>
        </w:rPr>
        <w:t>Jn</w:t>
      </w:r>
      <w:proofErr w:type="spellEnd"/>
      <w:r w:rsidRPr="008A4EA2">
        <w:rPr>
          <w:rFonts w:ascii="Book Antiqua" w:hAnsi="Book Antiqua"/>
          <w:sz w:val="24"/>
          <w:szCs w:val="24"/>
          <w:lang w:eastAsia="sk-SK"/>
        </w:rPr>
        <w:t xml:space="preserve"> 1, 1 – 5, 9 –14</w:t>
      </w:r>
      <w:r w:rsidRPr="008A4EA2">
        <w:rPr>
          <w:rFonts w:ascii="Book Antiqua" w:hAnsi="Book Antiqua"/>
          <w:sz w:val="24"/>
          <w:szCs w:val="24"/>
          <w:lang w:eastAsia="sk-SK"/>
        </w:rPr>
        <w:br/>
        <w:t xml:space="preserve">Autor: Viliam </w:t>
      </w:r>
      <w:proofErr w:type="spellStart"/>
      <w:r w:rsidRPr="008A4EA2">
        <w:rPr>
          <w:rFonts w:ascii="Book Antiqua" w:hAnsi="Book Antiqua"/>
          <w:sz w:val="24"/>
          <w:szCs w:val="24"/>
          <w:lang w:eastAsia="sk-SK"/>
        </w:rPr>
        <w:t>Arbet</w:t>
      </w:r>
      <w:proofErr w:type="spellEnd"/>
      <w:r w:rsidRPr="008A4EA2">
        <w:rPr>
          <w:rFonts w:ascii="Book Antiqua" w:hAnsi="Book Antiqua"/>
          <w:sz w:val="24"/>
          <w:szCs w:val="24"/>
          <w:lang w:eastAsia="sk-SK"/>
        </w:rPr>
        <w:t xml:space="preserve"> </w:t>
      </w: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Milí priatelia </w:t>
      </w: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Mnoho ľudí má v poslednej dobe problém svätiť Vianoce, veď ich čoraz viac zastiera konzum a konvencia. Je to tak silné, že mnohí si bezmocne povedia – pozrime sa radšej na deti – ony ešte vedia byť </w:t>
      </w:r>
      <w:proofErr w:type="spellStart"/>
      <w:r w:rsidRPr="008A4EA2">
        <w:rPr>
          <w:rFonts w:ascii="Book Antiqua" w:hAnsi="Book Antiqua"/>
          <w:sz w:val="24"/>
          <w:szCs w:val="24"/>
          <w:lang w:eastAsia="sk-SK"/>
        </w:rPr>
        <w:t>úprimné,a</w:t>
      </w:r>
      <w:proofErr w:type="spellEnd"/>
      <w:r w:rsidRPr="008A4EA2">
        <w:rPr>
          <w:rFonts w:ascii="Book Antiqua" w:hAnsi="Book Antiqua"/>
          <w:sz w:val="24"/>
          <w:szCs w:val="24"/>
          <w:lang w:eastAsia="sk-SK"/>
        </w:rPr>
        <w:t xml:space="preserve"> zároveň sú otvorené voči všetkému, čo ich čaká. V ich očiach zazrieme aj niečo z úprimnosti Vianoc. Iní hovoria, že Vianoce sú spojené s gýčom, konzumom a tak nám kladú otázku, či sa ešte dá spraviť z Vianoc aj skutočné umenie, či je ešte možné sláviť Vianoce poctivo. </w:t>
      </w: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lastRenderedPageBreak/>
        <w:t xml:space="preserve">No pre mnohých ľudí je problémom aj svätenie Vianoc v chráme. Mnoho návštevníkov vianočných bohoslužieb má zmiešané pocity, keď kazatelia naplno vytiahnu oslavné registre na tému narodenie božieho syna a zanedbajú tie otázky, ktoré nás v súvislosti so slávením týchto sviatkov trápia. Pretože aj my sa máme spytovať, ako oslavovať Vianoce; kedy sú pre nás Vianoce nielen slávnostným kabátom, ktorý po sviatkoch znovu odložíme, ale súčasťou našej duchovnej výbavy. </w:t>
      </w: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Ježišovo narodenie asi ani v chráme nemáme oslavovať príliš </w:t>
      </w:r>
      <w:proofErr w:type="spellStart"/>
      <w:r w:rsidRPr="008A4EA2">
        <w:rPr>
          <w:rFonts w:ascii="Book Antiqua" w:hAnsi="Book Antiqua"/>
          <w:sz w:val="24"/>
          <w:szCs w:val="24"/>
          <w:lang w:eastAsia="sk-SK"/>
        </w:rPr>
        <w:t>triumfalisticky</w:t>
      </w:r>
      <w:proofErr w:type="spellEnd"/>
      <w:r w:rsidRPr="008A4EA2">
        <w:rPr>
          <w:rFonts w:ascii="Book Antiqua" w:hAnsi="Book Antiqua"/>
          <w:sz w:val="24"/>
          <w:szCs w:val="24"/>
          <w:lang w:eastAsia="sk-SK"/>
        </w:rPr>
        <w:t xml:space="preserve">, – teda, že nám je už všetko jasné a dnešný sviatok je problém len pre tých druhých, pre neveriacich. Nie, skôr sa musíme pýtať, v čom je aj pre nás tá oslava aktuálna. Pretože kto oslavuje Vianoce príliš </w:t>
      </w:r>
      <w:proofErr w:type="spellStart"/>
      <w:r w:rsidRPr="008A4EA2">
        <w:rPr>
          <w:rFonts w:ascii="Book Antiqua" w:hAnsi="Book Antiqua"/>
          <w:sz w:val="24"/>
          <w:szCs w:val="24"/>
          <w:lang w:eastAsia="sk-SK"/>
        </w:rPr>
        <w:t>samozrejmo</w:t>
      </w:r>
      <w:proofErr w:type="spellEnd"/>
      <w:r w:rsidRPr="008A4EA2">
        <w:rPr>
          <w:rFonts w:ascii="Book Antiqua" w:hAnsi="Book Antiqua"/>
          <w:sz w:val="24"/>
          <w:szCs w:val="24"/>
          <w:lang w:eastAsia="sk-SK"/>
        </w:rPr>
        <w:t xml:space="preserve">, u toho vzniká riziko, že tá slávnosť aj rovnako rýchlo zvädne – možno ešte skôr ako vianočné stromčeky v našich bytoch. Aj my musíme premýšľať nad oslavou Vianoc. Povedané rečou liturgie – Boh sa nám síce dnes v noci zjavil, ale zároveň zostáva bývať v neprístupnom svetle. To zvláštne svetlo vnímame viac svojim srdcom, z väčšej časti zostáva neviditeľné našim očiam, je skôr tušené. </w:t>
      </w: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Hlavný vianočný text, ktorý počas vianočného obdobia viackrát čítame– prológ, úvod Jánovho evanjelia – tiež počíta s tým, že pochopiť vnútorné súvislosti Ježišovho narodenia je určitá námaha, určitý proces. Pochopenie sa dosahuje postupne. Tento text nás od tmy, ktorá nevedela prijať svetlo postupne vedie až k poznaniu pravého svetla, poznaniu božieho syna, ktorý sa stal človekom. Prechádzame pri tom krok za krokom z tmy nepochopenia do zvláštneho svetla vnútorného porozumenia. No nikdy to nie je samozrejmosť. Nesmieme pritom podľahnúť pokušeniu chápať tento text nejako </w:t>
      </w:r>
      <w:proofErr w:type="spellStart"/>
      <w:r w:rsidRPr="008A4EA2">
        <w:rPr>
          <w:rFonts w:ascii="Book Antiqua" w:hAnsi="Book Antiqua"/>
          <w:sz w:val="24"/>
          <w:szCs w:val="24"/>
          <w:lang w:eastAsia="sk-SK"/>
        </w:rPr>
        <w:t>filozoficko</w:t>
      </w:r>
      <w:proofErr w:type="spellEnd"/>
      <w:r w:rsidRPr="008A4EA2">
        <w:rPr>
          <w:rFonts w:ascii="Book Antiqua" w:hAnsi="Book Antiqua"/>
          <w:sz w:val="24"/>
          <w:szCs w:val="24"/>
          <w:lang w:eastAsia="sk-SK"/>
        </w:rPr>
        <w:t xml:space="preserve"> – magicky. Evanjelista nám chce ním len povedať, že Boh sa stáva telom, usídľuje sa na tomto svete. Boh tým, že sa stáva človekom spája nebo so zemou, prekonáva priepasť, ktorá niekedy je aj v našom myslení medzi našim ľudským svetom a svetom Boha –božím svetom. </w:t>
      </w: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Iste tým nechce evanjelista nahradiť boží svet nejakým úzko chápaným humanizmom. Nie - Boh pre evanjelistu a verím, že aj pre nás - ostáva naďalej tajomstvom, ktoré nás povznáša a vedie bližšie k životu, k druhým ľuďom i k Nemu samotnému. Ostatne malé Vianoce môžeme zažiť aj v našom všednom dni, tam, kde za pomoci tajomstva Boha sa stávame viac ľuďmi, kde sme viac otvorení pre druhých, pre život. Vianoce môžeme zažiť keď pochopíme, že k životu patrí aj určitá zraniteľnosť, ktorá na rozdiel od prílišnej suverenity nás otvára pre skutočný život. Verím, že príklady si môžeme doplniť každý zo svojho vlastného života. </w:t>
      </w:r>
    </w:p>
    <w:p w:rsidR="00FE2822" w:rsidRPr="008A4EA2" w:rsidRDefault="00FE2822" w:rsidP="008A4EA2">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Vianoce pre nás nemusia byť len detským sviatkom. Áno, v detských očiach je síce naozaj pravda a tie oči sú naozaj otvorené pre všetko nové v živote. No zároveň táto úprimnosť a otvorenosť nesmie chýbať ani nám dospelým. Oslavujme Kristovo narodenie úprimne, oslavujme ho svojim srdcom. Ak aj v našich chrámoch budeme oslavovať Vianoce nielen s chladnou liturgickou krásou, ale aj s našimi ľudskými rozpakmi a postupným zrením, potom verím, že Vianoce môžeme oslavovať aj dnes, v dnešnom svete, ako sviatky pevne zakorenené do nášho života. A to si môžeme dnes aj navzájom priať. Amen. </w:t>
      </w:r>
    </w:p>
    <w:p w:rsidR="001D66AB" w:rsidRPr="008A4EA2" w:rsidRDefault="001D66AB" w:rsidP="001D66AB">
      <w:pPr>
        <w:pStyle w:val="Bezmezer"/>
        <w:ind w:left="-851" w:right="-993"/>
        <w:rPr>
          <w:rFonts w:ascii="Book Antiqua" w:hAnsi="Book Antiqua"/>
          <w:sz w:val="24"/>
          <w:szCs w:val="24"/>
          <w:lang w:eastAsia="sk-SK"/>
        </w:rPr>
      </w:pPr>
      <w:r w:rsidRPr="008A4EA2">
        <w:rPr>
          <w:rFonts w:ascii="Book Antiqua" w:hAnsi="Book Antiqua"/>
          <w:sz w:val="24"/>
          <w:szCs w:val="24"/>
          <w:lang w:eastAsia="sk-SK"/>
        </w:rPr>
        <w:t>Narodenie pána - v noci</w:t>
      </w:r>
      <w:r w:rsidRPr="008A4EA2">
        <w:rPr>
          <w:rFonts w:ascii="Book Antiqua" w:hAnsi="Book Antiqua"/>
          <w:sz w:val="24"/>
          <w:szCs w:val="24"/>
          <w:lang w:eastAsia="sk-SK"/>
        </w:rPr>
        <w:br/>
        <w:t>LK 2, 10 – 11</w:t>
      </w:r>
      <w:r w:rsidRPr="008A4EA2">
        <w:rPr>
          <w:rFonts w:ascii="Book Antiqua" w:hAnsi="Book Antiqua"/>
          <w:sz w:val="24"/>
          <w:szCs w:val="24"/>
          <w:lang w:eastAsia="sk-SK"/>
        </w:rPr>
        <w:br/>
        <w:t xml:space="preserve">Autor: Peter </w:t>
      </w:r>
      <w:proofErr w:type="spellStart"/>
      <w:r w:rsidRPr="008A4EA2">
        <w:rPr>
          <w:rFonts w:ascii="Book Antiqua" w:hAnsi="Book Antiqua"/>
          <w:sz w:val="24"/>
          <w:szCs w:val="24"/>
          <w:lang w:eastAsia="sk-SK"/>
        </w:rPr>
        <w:t>Cibira</w:t>
      </w:r>
      <w:proofErr w:type="spellEnd"/>
      <w:r w:rsidRPr="008A4EA2">
        <w:rPr>
          <w:rFonts w:ascii="Book Antiqua" w:hAnsi="Book Antiqua"/>
          <w:sz w:val="24"/>
          <w:szCs w:val="24"/>
          <w:lang w:eastAsia="sk-SK"/>
        </w:rPr>
        <w:t xml:space="preserve"> </w:t>
      </w:r>
    </w:p>
    <w:p w:rsidR="001D66AB" w:rsidRPr="008A4EA2" w:rsidRDefault="001D66AB" w:rsidP="001D66AB">
      <w:pPr>
        <w:pStyle w:val="Bezmezer"/>
        <w:ind w:left="-851" w:right="-993"/>
        <w:rPr>
          <w:rFonts w:ascii="Book Antiqua" w:hAnsi="Book Antiqua"/>
          <w:sz w:val="24"/>
          <w:szCs w:val="24"/>
          <w:lang w:eastAsia="sk-SK"/>
        </w:rPr>
      </w:pPr>
      <w:r w:rsidRPr="008A4EA2">
        <w:rPr>
          <w:rFonts w:ascii="Book Antiqua" w:hAnsi="Book Antiqua"/>
          <w:sz w:val="24"/>
          <w:szCs w:val="24"/>
          <w:lang w:eastAsia="sk-SK"/>
        </w:rPr>
        <w:t>Väčšina detí už spí, je po polnoci. Tie, ktoré sú tu, už sú aj unavené – zdá sa, že je to najlepší čas hovoriť „</w:t>
      </w:r>
      <w:proofErr w:type="spellStart"/>
      <w:r w:rsidRPr="008A4EA2">
        <w:rPr>
          <w:rFonts w:ascii="Book Antiqua" w:hAnsi="Book Antiqua"/>
          <w:sz w:val="24"/>
          <w:szCs w:val="24"/>
          <w:lang w:eastAsia="sk-SK"/>
        </w:rPr>
        <w:t>dospelácky</w:t>
      </w:r>
      <w:proofErr w:type="spellEnd"/>
      <w:r w:rsidRPr="008A4EA2">
        <w:rPr>
          <w:rFonts w:ascii="Book Antiqua" w:hAnsi="Book Antiqua"/>
          <w:sz w:val="24"/>
          <w:szCs w:val="24"/>
          <w:lang w:eastAsia="sk-SK"/>
        </w:rPr>
        <w:t xml:space="preserve">“ – vážne. Tak, ako keď ste niekedy sedeli kdesi pri ohni celú noc a rozprávali. </w:t>
      </w:r>
    </w:p>
    <w:p w:rsidR="001D66AB" w:rsidRPr="008A4EA2" w:rsidRDefault="001D66AB" w:rsidP="001D66AB">
      <w:pPr>
        <w:pStyle w:val="Bezmezer"/>
        <w:ind w:left="-851" w:right="-993"/>
        <w:rPr>
          <w:rFonts w:ascii="Book Antiqua" w:hAnsi="Book Antiqua"/>
          <w:sz w:val="24"/>
          <w:szCs w:val="24"/>
          <w:lang w:eastAsia="sk-SK"/>
        </w:rPr>
      </w:pPr>
      <w:r w:rsidRPr="008A4EA2">
        <w:rPr>
          <w:rFonts w:ascii="Book Antiqua" w:hAnsi="Book Antiqua"/>
          <w:sz w:val="24"/>
          <w:szCs w:val="24"/>
          <w:lang w:eastAsia="sk-SK"/>
        </w:rPr>
        <w:t>A tak by som chcel tak trochu aj „</w:t>
      </w:r>
      <w:proofErr w:type="spellStart"/>
      <w:r w:rsidRPr="008A4EA2">
        <w:rPr>
          <w:rFonts w:ascii="Book Antiqua" w:hAnsi="Book Antiqua"/>
          <w:sz w:val="24"/>
          <w:szCs w:val="24"/>
          <w:lang w:eastAsia="sk-SK"/>
        </w:rPr>
        <w:t>dospelácky</w:t>
      </w:r>
      <w:proofErr w:type="spellEnd"/>
      <w:r w:rsidRPr="008A4EA2">
        <w:rPr>
          <w:rFonts w:ascii="Book Antiqua" w:hAnsi="Book Antiqua"/>
          <w:sz w:val="24"/>
          <w:szCs w:val="24"/>
          <w:lang w:eastAsia="sk-SK"/>
        </w:rPr>
        <w:t>“ hovoriť. Prežívame najkrajšie sviatky, aké ľudstvo má. Za všetky výroky na túto tému chcem zacitovať matku troch detí, kde tá najstaršia chodí už na strednú školou. Keď hovorila, že to bol krásny večer a že sú to pekné sviatky, tak som sa spýtal, že prečo. Odpovedala, že aj keď deti začínajú byť veľké, to najkrajšie, to prečo sa oplatila všetka tá príprava a zháňanie, je radosť v očiach detí. Ich spokojnosť. K tomu „</w:t>
      </w:r>
      <w:proofErr w:type="spellStart"/>
      <w:r w:rsidRPr="008A4EA2">
        <w:rPr>
          <w:rFonts w:ascii="Book Antiqua" w:hAnsi="Book Antiqua"/>
          <w:sz w:val="24"/>
          <w:szCs w:val="24"/>
          <w:lang w:eastAsia="sk-SK"/>
        </w:rPr>
        <w:t>dospeláckemu</w:t>
      </w:r>
      <w:proofErr w:type="spellEnd"/>
      <w:r w:rsidRPr="008A4EA2">
        <w:rPr>
          <w:rFonts w:ascii="Book Antiqua" w:hAnsi="Book Antiqua"/>
          <w:sz w:val="24"/>
          <w:szCs w:val="24"/>
          <w:lang w:eastAsia="sk-SK"/>
        </w:rPr>
        <w:t>“ vš</w:t>
      </w:r>
      <w:r w:rsidR="00AB67C0">
        <w:rPr>
          <w:rFonts w:ascii="Book Antiqua" w:hAnsi="Book Antiqua"/>
          <w:sz w:val="24"/>
          <w:szCs w:val="24"/>
          <w:lang w:eastAsia="sk-SK"/>
        </w:rPr>
        <w:t>ak treba pridať, že napriek čaru</w:t>
      </w:r>
      <w:r w:rsidRPr="008A4EA2">
        <w:rPr>
          <w:rFonts w:ascii="Book Antiqua" w:hAnsi="Book Antiqua"/>
          <w:sz w:val="24"/>
          <w:szCs w:val="24"/>
          <w:lang w:eastAsia="sk-SK"/>
        </w:rPr>
        <w:t xml:space="preserve">, ktoré Vianoce určite majú, predsa dokážu vyplaviť na povrch aj veľa boľavého – pre niekoho oveľa silnejšie prežívaný pocit, že som sám, u iných dlho neriešené a zatlačované veci, ktoré sa prejavia v agresivite práve v tento deň (a to aj napriek tomu, že sme napríklad po spovedi). Za všetky podobné situácie zaciťujem mladého muža, ktorý chodil na učňovku. Ten hovoril, že sa vôbec neteší že rodičia zase budú chcieť, aby bol s nimi a on sa bude nudiť a čakať, kedy ho konečne pustia von. Aj takú tvár môžu mať Vianoce. </w:t>
      </w:r>
    </w:p>
    <w:p w:rsidR="001D66AB" w:rsidRPr="008A4EA2" w:rsidRDefault="001D66AB" w:rsidP="001D66AB">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Verím, že každý z nás sme v živote už zažili krásu blízkosť ľudí, dobrý pocit z dobroty a dobrosrdečnosti, že ste už zažili aj to skutočné čaro Vianoc. Ale viete a zažili ste aj to, že aj tá druhá tvár nášho života sa prejavuje. Že napriek všetkej našej snahe po láske, predsa len to celkom nevieme a </w:t>
      </w:r>
      <w:r w:rsidRPr="008A4EA2">
        <w:rPr>
          <w:rFonts w:ascii="Book Antiqua" w:hAnsi="Book Antiqua"/>
          <w:sz w:val="24"/>
          <w:szCs w:val="24"/>
          <w:lang w:eastAsia="sk-SK"/>
        </w:rPr>
        <w:lastRenderedPageBreak/>
        <w:t xml:space="preserve">nestíhame. A čaro Vianoc je v tom, že znova pripomínajú ten veľký ideál, veľkú lásku, ako nakoniec vie milovať len boh, ale po akej túžime aj my. Lenže pripomínať si ideál, to znamená aj trochu trpieť tým, že ho nevieme dosiahnuť. Vianoce nám to totiž aj trochu komplikujú. Komplikujú tým, že nás pozývajú, pripomínajú tie sväté a veľké veci, a predsa to nie je také jednoduché. </w:t>
      </w:r>
    </w:p>
    <w:p w:rsidR="001D66AB" w:rsidRPr="008A4EA2" w:rsidRDefault="001D66AB" w:rsidP="001D66AB">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Vianoce skomplikovali aj samotnú reč o Bohu. Od tej doby, čo sa Boh stal človekom, nedá sa o ňom tak jednoducho rozprávať. Nedá sa jednoducho hovoriť o tom, kto to tam hore programuje, nedá sa hovoriť o Bohu, ktorý splní to, o čo prosíme v modlitbách. Nedá sa jednoducho hovoriť o Bohu, ktorý vymetie potrestá všetko zlo... Pretože sa stal človekom a musia mu rásť zuby – teda sa podrobil procesu, vstupuje do zložitých ľudských dejín a akoby sa nám tak trochu ťažšie hľadalo to, čo to všetko znamená. Od tej doby ho musíme hľadať v človeku, čo je neraz ďaleko ťažšie ako ho hľadať kdesi na oblohe či len v myšlienkach. </w:t>
      </w:r>
    </w:p>
    <w:p w:rsidR="001D66AB" w:rsidRPr="008A4EA2" w:rsidRDefault="001D66AB" w:rsidP="001D66AB">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Vianoce skomplikovali aj reč o človeku. Naznačujú totiž, že človek nie je hotoví vo svojom človečenstve len tým, že sa narodil. Je pozvaný k tomu, aby sa človekom stále stával. Aby to ľudské, telesné a prirodzené prežiaril, nechal preniknúť tým, čo je Božie. Aby to posvätil a tým dosiahol vyšší stupeň, niečo viac ako len prežiť. </w:t>
      </w:r>
    </w:p>
    <w:p w:rsidR="001D66AB" w:rsidRPr="008A4EA2" w:rsidRDefault="001D66AB" w:rsidP="001D66AB">
      <w:pPr>
        <w:pStyle w:val="Bezmezer"/>
        <w:ind w:left="-851" w:right="-993"/>
        <w:rPr>
          <w:rFonts w:ascii="Book Antiqua" w:hAnsi="Book Antiqua"/>
          <w:sz w:val="24"/>
          <w:szCs w:val="24"/>
          <w:lang w:eastAsia="sk-SK"/>
        </w:rPr>
      </w:pPr>
      <w:r w:rsidRPr="008A4EA2">
        <w:rPr>
          <w:rFonts w:ascii="Book Antiqua" w:hAnsi="Book Antiqua"/>
          <w:sz w:val="24"/>
          <w:szCs w:val="24"/>
          <w:lang w:eastAsia="sk-SK"/>
        </w:rPr>
        <w:t xml:space="preserve">Vianoce sú podľa mňa naozaj krásne sviatky. Krásne preto, že sú veľkou výzvou k pokoju, ale súčasne nás tak trochu aj nenechávajú na pokoji. </w:t>
      </w:r>
    </w:p>
    <w:p w:rsidR="00FE2822" w:rsidRPr="008A4EA2" w:rsidRDefault="00FE2822" w:rsidP="008A4EA2">
      <w:pPr>
        <w:pStyle w:val="Bezmezer"/>
        <w:ind w:left="-851" w:right="-993"/>
        <w:rPr>
          <w:rFonts w:ascii="Book Antiqua" w:hAnsi="Book Antiqua"/>
          <w:sz w:val="24"/>
          <w:szCs w:val="24"/>
        </w:rPr>
      </w:pPr>
    </w:p>
    <w:sectPr w:rsidR="00FE2822" w:rsidRPr="008A4EA2" w:rsidSect="008A4EA2">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2822"/>
    <w:rsid w:val="00005762"/>
    <w:rsid w:val="001D66AB"/>
    <w:rsid w:val="00364521"/>
    <w:rsid w:val="00461733"/>
    <w:rsid w:val="005A6F65"/>
    <w:rsid w:val="008A4EA2"/>
    <w:rsid w:val="00A55E5B"/>
    <w:rsid w:val="00AB67C0"/>
    <w:rsid w:val="00FE282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55E5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FE282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Bezmezer">
    <w:name w:val="No Spacing"/>
    <w:uiPriority w:val="1"/>
    <w:qFormat/>
    <w:rsid w:val="00FE2822"/>
    <w:pPr>
      <w:spacing w:after="0" w:line="240" w:lineRule="auto"/>
    </w:pPr>
  </w:style>
</w:styles>
</file>

<file path=word/webSettings.xml><?xml version="1.0" encoding="utf-8"?>
<w:webSettings xmlns:r="http://schemas.openxmlformats.org/officeDocument/2006/relationships" xmlns:w="http://schemas.openxmlformats.org/wordprocessingml/2006/main">
  <w:divs>
    <w:div w:id="273220729">
      <w:bodyDiv w:val="1"/>
      <w:marLeft w:val="0"/>
      <w:marRight w:val="0"/>
      <w:marTop w:val="0"/>
      <w:marBottom w:val="0"/>
      <w:divBdr>
        <w:top w:val="none" w:sz="0" w:space="0" w:color="auto"/>
        <w:left w:val="none" w:sz="0" w:space="0" w:color="auto"/>
        <w:bottom w:val="none" w:sz="0" w:space="0" w:color="auto"/>
        <w:right w:val="none" w:sz="0" w:space="0" w:color="auto"/>
      </w:divBdr>
      <w:divsChild>
        <w:div w:id="743380210">
          <w:marLeft w:val="0"/>
          <w:marRight w:val="0"/>
          <w:marTop w:val="0"/>
          <w:marBottom w:val="0"/>
          <w:divBdr>
            <w:top w:val="none" w:sz="0" w:space="0" w:color="auto"/>
            <w:left w:val="none" w:sz="0" w:space="0" w:color="auto"/>
            <w:bottom w:val="none" w:sz="0" w:space="0" w:color="auto"/>
            <w:right w:val="none" w:sz="0" w:space="0" w:color="auto"/>
          </w:divBdr>
          <w:divsChild>
            <w:div w:id="1262299884">
              <w:marLeft w:val="0"/>
              <w:marRight w:val="0"/>
              <w:marTop w:val="0"/>
              <w:marBottom w:val="0"/>
              <w:divBdr>
                <w:top w:val="none" w:sz="0" w:space="0" w:color="auto"/>
                <w:left w:val="none" w:sz="0" w:space="0" w:color="auto"/>
                <w:bottom w:val="none" w:sz="0" w:space="0" w:color="auto"/>
                <w:right w:val="none" w:sz="0" w:space="0" w:color="auto"/>
              </w:divBdr>
              <w:divsChild>
                <w:div w:id="948439493">
                  <w:marLeft w:val="150"/>
                  <w:marRight w:val="0"/>
                  <w:marTop w:val="150"/>
                  <w:marBottom w:val="75"/>
                  <w:divBdr>
                    <w:top w:val="none" w:sz="0" w:space="0" w:color="auto"/>
                    <w:left w:val="single" w:sz="48" w:space="11" w:color="FF9900"/>
                    <w:bottom w:val="none" w:sz="0" w:space="0" w:color="auto"/>
                    <w:right w:val="single" w:sz="48" w:space="8" w:color="32733C"/>
                  </w:divBdr>
                  <w:divsChild>
                    <w:div w:id="1970816740">
                      <w:marLeft w:val="0"/>
                      <w:marRight w:val="0"/>
                      <w:marTop w:val="0"/>
                      <w:marBottom w:val="0"/>
                      <w:divBdr>
                        <w:top w:val="none" w:sz="0" w:space="0" w:color="auto"/>
                        <w:left w:val="none" w:sz="0" w:space="0" w:color="auto"/>
                        <w:bottom w:val="none" w:sz="0" w:space="0" w:color="auto"/>
                        <w:right w:val="none" w:sz="0" w:space="0" w:color="auto"/>
                      </w:divBdr>
                    </w:div>
                    <w:div w:id="10381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90962">
      <w:bodyDiv w:val="1"/>
      <w:marLeft w:val="0"/>
      <w:marRight w:val="0"/>
      <w:marTop w:val="0"/>
      <w:marBottom w:val="0"/>
      <w:divBdr>
        <w:top w:val="none" w:sz="0" w:space="0" w:color="auto"/>
        <w:left w:val="none" w:sz="0" w:space="0" w:color="auto"/>
        <w:bottom w:val="none" w:sz="0" w:space="0" w:color="auto"/>
        <w:right w:val="none" w:sz="0" w:space="0" w:color="auto"/>
      </w:divBdr>
      <w:divsChild>
        <w:div w:id="715161256">
          <w:marLeft w:val="0"/>
          <w:marRight w:val="0"/>
          <w:marTop w:val="0"/>
          <w:marBottom w:val="0"/>
          <w:divBdr>
            <w:top w:val="none" w:sz="0" w:space="0" w:color="auto"/>
            <w:left w:val="none" w:sz="0" w:space="0" w:color="auto"/>
            <w:bottom w:val="none" w:sz="0" w:space="0" w:color="auto"/>
            <w:right w:val="none" w:sz="0" w:space="0" w:color="auto"/>
          </w:divBdr>
          <w:divsChild>
            <w:div w:id="854461188">
              <w:marLeft w:val="0"/>
              <w:marRight w:val="0"/>
              <w:marTop w:val="0"/>
              <w:marBottom w:val="0"/>
              <w:divBdr>
                <w:top w:val="none" w:sz="0" w:space="0" w:color="auto"/>
                <w:left w:val="none" w:sz="0" w:space="0" w:color="auto"/>
                <w:bottom w:val="none" w:sz="0" w:space="0" w:color="auto"/>
                <w:right w:val="none" w:sz="0" w:space="0" w:color="auto"/>
              </w:divBdr>
              <w:divsChild>
                <w:div w:id="1299722688">
                  <w:marLeft w:val="150"/>
                  <w:marRight w:val="0"/>
                  <w:marTop w:val="150"/>
                  <w:marBottom w:val="75"/>
                  <w:divBdr>
                    <w:top w:val="none" w:sz="0" w:space="0" w:color="auto"/>
                    <w:left w:val="single" w:sz="48" w:space="11" w:color="FF9900"/>
                    <w:bottom w:val="none" w:sz="0" w:space="0" w:color="auto"/>
                    <w:right w:val="single" w:sz="48" w:space="8" w:color="32733C"/>
                  </w:divBdr>
                  <w:divsChild>
                    <w:div w:id="1743602964">
                      <w:marLeft w:val="0"/>
                      <w:marRight w:val="0"/>
                      <w:marTop w:val="0"/>
                      <w:marBottom w:val="0"/>
                      <w:divBdr>
                        <w:top w:val="none" w:sz="0" w:space="0" w:color="auto"/>
                        <w:left w:val="none" w:sz="0" w:space="0" w:color="auto"/>
                        <w:bottom w:val="none" w:sz="0" w:space="0" w:color="auto"/>
                        <w:right w:val="none" w:sz="0" w:space="0" w:color="auto"/>
                      </w:divBdr>
                    </w:div>
                    <w:div w:id="477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9093">
      <w:bodyDiv w:val="1"/>
      <w:marLeft w:val="0"/>
      <w:marRight w:val="0"/>
      <w:marTop w:val="0"/>
      <w:marBottom w:val="0"/>
      <w:divBdr>
        <w:top w:val="none" w:sz="0" w:space="0" w:color="auto"/>
        <w:left w:val="none" w:sz="0" w:space="0" w:color="auto"/>
        <w:bottom w:val="none" w:sz="0" w:space="0" w:color="auto"/>
        <w:right w:val="none" w:sz="0" w:space="0" w:color="auto"/>
      </w:divBdr>
      <w:divsChild>
        <w:div w:id="1577980266">
          <w:marLeft w:val="0"/>
          <w:marRight w:val="0"/>
          <w:marTop w:val="0"/>
          <w:marBottom w:val="0"/>
          <w:divBdr>
            <w:top w:val="none" w:sz="0" w:space="0" w:color="auto"/>
            <w:left w:val="none" w:sz="0" w:space="0" w:color="auto"/>
            <w:bottom w:val="none" w:sz="0" w:space="0" w:color="auto"/>
            <w:right w:val="none" w:sz="0" w:space="0" w:color="auto"/>
          </w:divBdr>
          <w:divsChild>
            <w:div w:id="963972059">
              <w:marLeft w:val="0"/>
              <w:marRight w:val="0"/>
              <w:marTop w:val="0"/>
              <w:marBottom w:val="0"/>
              <w:divBdr>
                <w:top w:val="none" w:sz="0" w:space="0" w:color="auto"/>
                <w:left w:val="none" w:sz="0" w:space="0" w:color="auto"/>
                <w:bottom w:val="none" w:sz="0" w:space="0" w:color="auto"/>
                <w:right w:val="none" w:sz="0" w:space="0" w:color="auto"/>
              </w:divBdr>
              <w:divsChild>
                <w:div w:id="2109539066">
                  <w:marLeft w:val="150"/>
                  <w:marRight w:val="0"/>
                  <w:marTop w:val="150"/>
                  <w:marBottom w:val="75"/>
                  <w:divBdr>
                    <w:top w:val="none" w:sz="0" w:space="0" w:color="auto"/>
                    <w:left w:val="single" w:sz="48" w:space="11" w:color="FF9900"/>
                    <w:bottom w:val="none" w:sz="0" w:space="0" w:color="auto"/>
                    <w:right w:val="single" w:sz="48" w:space="8" w:color="32733C"/>
                  </w:divBdr>
                  <w:divsChild>
                    <w:div w:id="302931427">
                      <w:marLeft w:val="0"/>
                      <w:marRight w:val="0"/>
                      <w:marTop w:val="0"/>
                      <w:marBottom w:val="0"/>
                      <w:divBdr>
                        <w:top w:val="none" w:sz="0" w:space="0" w:color="auto"/>
                        <w:left w:val="none" w:sz="0" w:space="0" w:color="auto"/>
                        <w:bottom w:val="none" w:sz="0" w:space="0" w:color="auto"/>
                        <w:right w:val="none" w:sz="0" w:space="0" w:color="auto"/>
                      </w:divBdr>
                    </w:div>
                    <w:div w:id="20598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03539">
      <w:bodyDiv w:val="1"/>
      <w:marLeft w:val="0"/>
      <w:marRight w:val="0"/>
      <w:marTop w:val="0"/>
      <w:marBottom w:val="0"/>
      <w:divBdr>
        <w:top w:val="none" w:sz="0" w:space="0" w:color="auto"/>
        <w:left w:val="none" w:sz="0" w:space="0" w:color="auto"/>
        <w:bottom w:val="none" w:sz="0" w:space="0" w:color="auto"/>
        <w:right w:val="none" w:sz="0" w:space="0" w:color="auto"/>
      </w:divBdr>
      <w:divsChild>
        <w:div w:id="26758139">
          <w:marLeft w:val="0"/>
          <w:marRight w:val="0"/>
          <w:marTop w:val="0"/>
          <w:marBottom w:val="0"/>
          <w:divBdr>
            <w:top w:val="none" w:sz="0" w:space="0" w:color="auto"/>
            <w:left w:val="none" w:sz="0" w:space="0" w:color="auto"/>
            <w:bottom w:val="none" w:sz="0" w:space="0" w:color="auto"/>
            <w:right w:val="none" w:sz="0" w:space="0" w:color="auto"/>
          </w:divBdr>
          <w:divsChild>
            <w:div w:id="1693338886">
              <w:marLeft w:val="0"/>
              <w:marRight w:val="0"/>
              <w:marTop w:val="0"/>
              <w:marBottom w:val="0"/>
              <w:divBdr>
                <w:top w:val="none" w:sz="0" w:space="0" w:color="auto"/>
                <w:left w:val="none" w:sz="0" w:space="0" w:color="auto"/>
                <w:bottom w:val="none" w:sz="0" w:space="0" w:color="auto"/>
                <w:right w:val="none" w:sz="0" w:space="0" w:color="auto"/>
              </w:divBdr>
              <w:divsChild>
                <w:div w:id="1421220725">
                  <w:marLeft w:val="150"/>
                  <w:marRight w:val="0"/>
                  <w:marTop w:val="150"/>
                  <w:marBottom w:val="75"/>
                  <w:divBdr>
                    <w:top w:val="none" w:sz="0" w:space="0" w:color="auto"/>
                    <w:left w:val="single" w:sz="48" w:space="11" w:color="FF9900"/>
                    <w:bottom w:val="none" w:sz="0" w:space="0" w:color="auto"/>
                    <w:right w:val="single" w:sz="48" w:space="8" w:color="32733C"/>
                  </w:divBdr>
                  <w:divsChild>
                    <w:div w:id="1525049769">
                      <w:marLeft w:val="0"/>
                      <w:marRight w:val="0"/>
                      <w:marTop w:val="0"/>
                      <w:marBottom w:val="0"/>
                      <w:divBdr>
                        <w:top w:val="none" w:sz="0" w:space="0" w:color="auto"/>
                        <w:left w:val="none" w:sz="0" w:space="0" w:color="auto"/>
                        <w:bottom w:val="none" w:sz="0" w:space="0" w:color="auto"/>
                        <w:right w:val="none" w:sz="0" w:space="0" w:color="auto"/>
                      </w:divBdr>
                    </w:div>
                    <w:div w:id="6799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4</Pages>
  <Words>1915</Words>
  <Characters>10921</Characters>
  <Application>Microsoft Office Word</Application>
  <DocSecurity>0</DocSecurity>
  <Lines>91</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2008-12-22T21:37:00Z</dcterms:created>
  <dcterms:modified xsi:type="dcterms:W3CDTF">2008-12-25T01:45:00Z</dcterms:modified>
</cp:coreProperties>
</file>