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B0" w:rsidRDefault="003703B0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Opakujeme:</w:t>
      </w:r>
    </w:p>
    <w:p w:rsidR="00D51B59" w:rsidRDefault="003703B0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51B59">
        <w:rPr>
          <w:rFonts w:ascii="Times New Roman" w:hAnsi="Times New Roman" w:cs="Times New Roman"/>
          <w:sz w:val="24"/>
          <w:szCs w:val="24"/>
        </w:rPr>
        <w:t>Vypíšte s1 prvky názvom a značkou za sebou:________________________________________________</w:t>
      </w: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Vypíšte s2 prvky názvom aj značkou za sebou:_______________________________________________</w:t>
      </w: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 </w:t>
      </w:r>
    </w:p>
    <w:p w:rsidR="003703B0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703B0">
        <w:rPr>
          <w:rFonts w:ascii="Times New Roman" w:hAnsi="Times New Roman" w:cs="Times New Roman"/>
          <w:sz w:val="24"/>
          <w:szCs w:val="24"/>
        </w:rPr>
        <w:t>Porovnajte vlastnosti s1 a s2 prvkov</w:t>
      </w:r>
    </w:p>
    <w:tbl>
      <w:tblPr>
        <w:tblpPr w:leftFromText="141" w:rightFromText="141" w:vertAnchor="text" w:horzAnchor="margin" w:tblpXSpec="center" w:tblpY="70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3934"/>
      </w:tblGrid>
      <w:tr w:rsidR="00D51B59" w:rsidTr="00D51B59">
        <w:trPr>
          <w:trHeight w:val="512"/>
        </w:trPr>
        <w:tc>
          <w:tcPr>
            <w:tcW w:w="2802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omic Sans MS" w:eastAsia="Calibri" w:hAnsi="Comic Sans MS"/>
                <w:b/>
                <w:b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jc w:val="center"/>
              <w:rPr>
                <w:rFonts w:ascii="Calibri" w:eastAsia="Calibri" w:hAnsi="Calibri"/>
                <w:color w:val="000000"/>
              </w:rPr>
            </w:pPr>
            <w:r w:rsidRPr="00A24E82">
              <w:rPr>
                <w:rFonts w:ascii="Comic Sans MS" w:eastAsia="Calibri" w:hAnsi="Comic Sans MS"/>
                <w:b/>
                <w:bCs/>
                <w:color w:val="000000"/>
              </w:rPr>
              <w:t>s</w:t>
            </w:r>
            <w:r w:rsidRPr="00A24E82">
              <w:rPr>
                <w:rFonts w:ascii="Comic Sans MS" w:eastAsia="Calibri" w:hAnsi="Comic Sans MS"/>
                <w:b/>
                <w:bCs/>
                <w:color w:val="000000"/>
                <w:vertAlign w:val="superscript"/>
              </w:rPr>
              <w:t>1</w:t>
            </w:r>
            <w:r>
              <w:rPr>
                <w:rFonts w:ascii="Comic Sans MS" w:eastAsia="Calibri" w:hAnsi="Comic Sans MS"/>
                <w:b/>
                <w:bCs/>
                <w:color w:val="000000"/>
              </w:rPr>
              <w:t xml:space="preserve"> – prvky</w:t>
            </w:r>
          </w:p>
        </w:tc>
        <w:tc>
          <w:tcPr>
            <w:tcW w:w="3934" w:type="dxa"/>
          </w:tcPr>
          <w:p w:rsidR="00D51B59" w:rsidRPr="00A24E82" w:rsidRDefault="00D51B59" w:rsidP="00D51B59">
            <w:pPr>
              <w:pStyle w:val="Normlnywebov"/>
              <w:jc w:val="center"/>
              <w:rPr>
                <w:rFonts w:ascii="Comic Sans MS" w:eastAsia="Calibri" w:hAnsi="Comic Sans MS"/>
                <w:b/>
                <w:bCs/>
                <w:color w:val="000000"/>
              </w:rPr>
            </w:pPr>
            <w:r w:rsidRPr="00A24E82">
              <w:rPr>
                <w:rFonts w:ascii="Comic Sans MS" w:eastAsia="Calibri" w:hAnsi="Comic Sans MS"/>
                <w:b/>
                <w:bCs/>
                <w:color w:val="000000"/>
              </w:rPr>
              <w:t>s</w:t>
            </w:r>
            <w:r w:rsidRPr="00A24E82">
              <w:rPr>
                <w:rFonts w:ascii="Comic Sans MS" w:eastAsia="Calibri" w:hAnsi="Comic Sans MS"/>
                <w:b/>
                <w:bCs/>
                <w:color w:val="000000"/>
                <w:vertAlign w:val="superscript"/>
              </w:rPr>
              <w:t>2</w:t>
            </w:r>
            <w:r w:rsidRPr="00A24E82">
              <w:rPr>
                <w:rFonts w:ascii="Comic Sans MS" w:eastAsia="Calibri" w:hAnsi="Comic Sans MS"/>
                <w:b/>
                <w:bCs/>
                <w:color w:val="000000"/>
              </w:rPr>
              <w:t xml:space="preserve"> prvky</w:t>
            </w:r>
          </w:p>
        </w:tc>
      </w:tr>
      <w:tr w:rsidR="00D51B59" w:rsidTr="00D51B59">
        <w:trPr>
          <w:trHeight w:val="320"/>
        </w:trPr>
        <w:tc>
          <w:tcPr>
            <w:tcW w:w="2802" w:type="dxa"/>
            <w:shd w:val="clear" w:color="auto" w:fill="auto"/>
          </w:tcPr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Spoločný triviálny názov</w:t>
            </w:r>
          </w:p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Počet valenčných elektrónov</w:t>
            </w:r>
          </w:p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Oxidačné číslo</w:t>
            </w:r>
          </w:p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Koncovka v názvosloví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Farba, vlastnosti, tvrdosť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7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Veľkosť atómových polomerov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Reaktivita/uchovávanie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407F1E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Zap</w:t>
            </w:r>
            <w:r w:rsidR="00D51B59">
              <w:rPr>
                <w:rFonts w:ascii="Calibri" w:eastAsia="Calibri" w:hAnsi="Calibri"/>
                <w:color w:val="000000"/>
              </w:rPr>
              <w:t>íšte reakciu s vodou a vyrovnajte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Kyseliny/zásady + sila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  <w:r w:rsidRPr="00A24E82">
              <w:rPr>
                <w:rFonts w:ascii="Calibri" w:eastAsia="Calibri" w:hAnsi="Calibri"/>
                <w:color w:val="000000"/>
              </w:rPr>
              <w:t xml:space="preserve">    </w:t>
            </w: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7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Hustota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0"/>
        </w:trPr>
        <w:tc>
          <w:tcPr>
            <w:tcW w:w="2802" w:type="dxa"/>
            <w:shd w:val="clear" w:color="auto" w:fill="auto"/>
          </w:tcPr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Ionizačná energia</w:t>
            </w:r>
          </w:p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7"/>
        </w:trPr>
        <w:tc>
          <w:tcPr>
            <w:tcW w:w="2802" w:type="dxa"/>
            <w:shd w:val="clear" w:color="auto" w:fill="auto"/>
          </w:tcPr>
          <w:p w:rsidR="00D51B59" w:rsidRPr="00A24E82" w:rsidRDefault="000838DD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elektronegativita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0"/>
        </w:trPr>
        <w:tc>
          <w:tcPr>
            <w:tcW w:w="2802" w:type="dxa"/>
            <w:shd w:val="clear" w:color="auto" w:fill="auto"/>
          </w:tcPr>
          <w:p w:rsidR="00D51B59" w:rsidRPr="00D51B59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  <w:r w:rsidRPr="00D51B59">
              <w:rPr>
                <w:rFonts w:ascii="Calibri" w:eastAsia="Calibri" w:hAnsi="Calibri"/>
                <w:color w:val="000000"/>
              </w:rPr>
              <w:t>teplota topenia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474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Oxidovadlá</w:t>
            </w:r>
            <w:proofErr w:type="spellEnd"/>
            <w:r>
              <w:rPr>
                <w:rFonts w:ascii="Calibri" w:eastAsia="Calibri" w:hAnsi="Calibri"/>
                <w:color w:val="000000"/>
              </w:rPr>
              <w:t>/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redukovadlá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</w:tbl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3B0" w:rsidRDefault="007A653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3703B0">
        <w:rPr>
          <w:rFonts w:ascii="Times New Roman" w:hAnsi="Times New Roman" w:cs="Times New Roman"/>
          <w:sz w:val="24"/>
          <w:szCs w:val="24"/>
        </w:rPr>
        <w:t>.Doplňte chemické vzorce: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3"/>
      </w:tblGrid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sylvín</w:t>
            </w:r>
            <w:proofErr w:type="spellEnd"/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magnezit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kuchynská soľ=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pálené vápno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potaš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hasené vápno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sóda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fluorit=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sóda bikarbóna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fosforit</w:t>
            </w:r>
            <w:proofErr w:type="spellEnd"/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sadra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smolinec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sadrovec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baryt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80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vápenec=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celestín</w:t>
            </w:r>
            <w:proofErr w:type="spellEnd"/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80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čílsky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liadok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fyziolog.roztok</w:t>
            </w:r>
            <w:proofErr w:type="spellEnd"/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03B0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03B0">
        <w:rPr>
          <w:rFonts w:ascii="Times New Roman" w:hAnsi="Times New Roman" w:cs="Times New Roman"/>
          <w:sz w:val="24"/>
          <w:szCs w:val="24"/>
        </w:rPr>
        <w:t xml:space="preserve">. Napíšte chemickú rovnicu reakcie sodíka s vodou, popíšte </w:t>
      </w:r>
      <w:proofErr w:type="spellStart"/>
      <w:r w:rsidR="003703B0">
        <w:rPr>
          <w:rFonts w:ascii="Times New Roman" w:hAnsi="Times New Roman" w:cs="Times New Roman"/>
          <w:sz w:val="24"/>
          <w:szCs w:val="24"/>
        </w:rPr>
        <w:t>reaktanty</w:t>
      </w:r>
      <w:proofErr w:type="spellEnd"/>
      <w:r w:rsidR="003703B0">
        <w:rPr>
          <w:rFonts w:ascii="Times New Roman" w:hAnsi="Times New Roman" w:cs="Times New Roman"/>
          <w:sz w:val="24"/>
          <w:szCs w:val="24"/>
        </w:rPr>
        <w:t xml:space="preserve"> a produkty.</w:t>
      </w:r>
    </w:p>
    <w:p w:rsidR="003703B0" w:rsidRDefault="003703B0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6539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3B0" w:rsidRDefault="007A6539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reakcii vzniká plyn_________________________. </w:t>
      </w:r>
      <w:r w:rsidR="003703B0">
        <w:rPr>
          <w:rFonts w:ascii="Times New Roman" w:hAnsi="Times New Roman" w:cs="Times New Roman"/>
          <w:sz w:val="24"/>
          <w:szCs w:val="24"/>
        </w:rPr>
        <w:t>Na zaznamenanie farebnej zmeny použijeme:__________________________________________________</w:t>
      </w:r>
    </w:p>
    <w:p w:rsidR="003703B0" w:rsidRDefault="003703B0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 reakciou je pH vody_____________________, </w:t>
      </w:r>
      <w:r w:rsidR="00305802">
        <w:rPr>
          <w:rFonts w:ascii="Times New Roman" w:hAnsi="Times New Roman" w:cs="Times New Roman"/>
          <w:sz w:val="24"/>
          <w:szCs w:val="24"/>
        </w:rPr>
        <w:t>farba indi</w:t>
      </w:r>
      <w:r>
        <w:rPr>
          <w:rFonts w:ascii="Times New Roman" w:hAnsi="Times New Roman" w:cs="Times New Roman"/>
          <w:sz w:val="24"/>
          <w:szCs w:val="24"/>
        </w:rPr>
        <w:t>kátorového papierika je__________________</w:t>
      </w:r>
    </w:p>
    <w:p w:rsidR="003703B0" w:rsidRDefault="003703B0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reakcii</w:t>
      </w:r>
      <w:r w:rsidR="00305802">
        <w:rPr>
          <w:rFonts w:ascii="Times New Roman" w:hAnsi="Times New Roman" w:cs="Times New Roman"/>
          <w:sz w:val="24"/>
          <w:szCs w:val="24"/>
        </w:rPr>
        <w:t xml:space="preserve"> indikátor sfarbí vodu na ___________________________________, indikátorový papierik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5802">
        <w:rPr>
          <w:rFonts w:ascii="Times New Roman" w:hAnsi="Times New Roman" w:cs="Times New Roman"/>
          <w:sz w:val="24"/>
          <w:szCs w:val="24"/>
        </w:rPr>
        <w:t>bude ____________________________________pretože_____________________________________________.</w:t>
      </w:r>
    </w:p>
    <w:p w:rsidR="00305802" w:rsidRDefault="00305802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Hustota reagujúceho sodíka je _______ako vody. </w:t>
      </w:r>
    </w:p>
    <w:p w:rsidR="003703B0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305802">
        <w:rPr>
          <w:rFonts w:ascii="Times New Roman" w:hAnsi="Times New Roman" w:cs="Times New Roman"/>
          <w:sz w:val="24"/>
          <w:szCs w:val="24"/>
        </w:rPr>
        <w:t xml:space="preserve"> Napíšte chemickú reakciu, ktorá prebieha v žalúdku, po vypití sódy bikarbóny. </w:t>
      </w: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7087D">
        <w:rPr>
          <w:rFonts w:ascii="Times New Roman" w:hAnsi="Times New Roman" w:cs="Times New Roman"/>
          <w:sz w:val="24"/>
          <w:szCs w:val="24"/>
        </w:rPr>
        <w:t>.</w:t>
      </w:r>
      <w:r w:rsidR="00305802">
        <w:rPr>
          <w:rFonts w:ascii="Times New Roman" w:hAnsi="Times New Roman" w:cs="Times New Roman"/>
          <w:sz w:val="24"/>
          <w:szCs w:val="24"/>
        </w:rPr>
        <w:t xml:space="preserve"> Zapíšte chemickú reakciu pálenia a hasenia vápna</w:t>
      </w:r>
      <w:r w:rsidR="00D51B59">
        <w:rPr>
          <w:rFonts w:ascii="Times New Roman" w:hAnsi="Times New Roman" w:cs="Times New Roman"/>
          <w:sz w:val="24"/>
          <w:szCs w:val="24"/>
        </w:rPr>
        <w:t xml:space="preserve"> – určte o aké reakcie (EXO/ENDO TERMICKÉ)ide</w:t>
      </w:r>
      <w:r w:rsidR="00305802">
        <w:rPr>
          <w:rFonts w:ascii="Times New Roman" w:hAnsi="Times New Roman" w:cs="Times New Roman"/>
          <w:sz w:val="24"/>
          <w:szCs w:val="24"/>
        </w:rPr>
        <w:t>.</w:t>
      </w: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05802">
        <w:rPr>
          <w:rFonts w:ascii="Times New Roman" w:hAnsi="Times New Roman" w:cs="Times New Roman"/>
          <w:sz w:val="24"/>
          <w:szCs w:val="24"/>
        </w:rPr>
        <w:t>. Biogénny prvok=</w:t>
      </w:r>
      <w:r>
        <w:rPr>
          <w:rFonts w:ascii="Times New Roman" w:hAnsi="Times New Roman" w:cs="Times New Roman"/>
          <w:sz w:val="24"/>
          <w:szCs w:val="24"/>
        </w:rPr>
        <w:t>nevyhnutný</w:t>
      </w:r>
      <w:r w:rsidR="00305802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 k nim:__________________________________________________________________________</w:t>
      </w:r>
    </w:p>
    <w:p w:rsidR="007A6539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______je v chlorofyle, ________je potrebný pre činno</w:t>
      </w:r>
      <w:r w:rsidR="007A6539">
        <w:rPr>
          <w:rFonts w:ascii="Times New Roman" w:hAnsi="Times New Roman" w:cs="Times New Roman"/>
          <w:sz w:val="24"/>
          <w:szCs w:val="24"/>
        </w:rPr>
        <w:t xml:space="preserve">sť srdca, svalov, zrážanie krvi. </w:t>
      </w:r>
      <w:r w:rsidR="007A6539">
        <w:rPr>
          <w:rFonts w:ascii="Times New Roman" w:hAnsi="Times New Roman" w:cs="Times New Roman"/>
          <w:sz w:val="24"/>
          <w:szCs w:val="24"/>
        </w:rPr>
        <w:tab/>
        <w:t xml:space="preserve">Banány a orechy sú </w:t>
      </w:r>
    </w:p>
    <w:p w:rsidR="00305802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bohatým zdrojom____________________.</w:t>
      </w:r>
      <w:r w:rsidR="0030580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05802" w:rsidSect="00305802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758"/>
    <w:multiLevelType w:val="singleLevel"/>
    <w:tmpl w:val="040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C7804AA"/>
    <w:multiLevelType w:val="hybridMultilevel"/>
    <w:tmpl w:val="44969B0E"/>
    <w:lvl w:ilvl="0" w:tplc="A5F8C5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A5712"/>
    <w:multiLevelType w:val="singleLevel"/>
    <w:tmpl w:val="040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28"/>
    <w:rsid w:val="000838DD"/>
    <w:rsid w:val="000A61E7"/>
    <w:rsid w:val="000F2247"/>
    <w:rsid w:val="001D3643"/>
    <w:rsid w:val="00305802"/>
    <w:rsid w:val="003703B0"/>
    <w:rsid w:val="0039479A"/>
    <w:rsid w:val="00407F1E"/>
    <w:rsid w:val="00464328"/>
    <w:rsid w:val="00477100"/>
    <w:rsid w:val="005224E9"/>
    <w:rsid w:val="00606C83"/>
    <w:rsid w:val="006A0D32"/>
    <w:rsid w:val="007A6539"/>
    <w:rsid w:val="00995CA3"/>
    <w:rsid w:val="00A24E82"/>
    <w:rsid w:val="00A30701"/>
    <w:rsid w:val="00B45780"/>
    <w:rsid w:val="00B7087D"/>
    <w:rsid w:val="00CA7BC4"/>
    <w:rsid w:val="00CD451F"/>
    <w:rsid w:val="00D51B59"/>
    <w:rsid w:val="00D74CDC"/>
    <w:rsid w:val="00E25CD1"/>
    <w:rsid w:val="00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24E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A24E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24E8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4">
    <w:name w:val="heading 4"/>
    <w:basedOn w:val="Normlny"/>
    <w:next w:val="Normlny"/>
    <w:link w:val="Nadpis4Char"/>
    <w:qFormat/>
    <w:rsid w:val="00A24E82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780"/>
    <w:pPr>
      <w:ind w:left="720"/>
      <w:contextualSpacing/>
    </w:pPr>
  </w:style>
  <w:style w:type="table" w:styleId="Mriekatabuky">
    <w:name w:val="Table Grid"/>
    <w:basedOn w:val="Normlnatabuka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4Char">
    <w:name w:val="Nadpis 4 Char"/>
    <w:basedOn w:val="Predvolenpsmoodseku"/>
    <w:link w:val="Nadpis4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A24E8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24E82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A2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0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24E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A24E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24E8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4">
    <w:name w:val="heading 4"/>
    <w:basedOn w:val="Normlny"/>
    <w:next w:val="Normlny"/>
    <w:link w:val="Nadpis4Char"/>
    <w:qFormat/>
    <w:rsid w:val="00A24E82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780"/>
    <w:pPr>
      <w:ind w:left="720"/>
      <w:contextualSpacing/>
    </w:pPr>
  </w:style>
  <w:style w:type="table" w:styleId="Mriekatabuky">
    <w:name w:val="Table Grid"/>
    <w:basedOn w:val="Normlnatabuka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4Char">
    <w:name w:val="Nadpis 4 Char"/>
    <w:basedOn w:val="Predvolenpsmoodseku"/>
    <w:link w:val="Nadpis4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A24E8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24E82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A2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0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15</cp:revision>
  <cp:lastPrinted>2023-10-11T10:46:00Z</cp:lastPrinted>
  <dcterms:created xsi:type="dcterms:W3CDTF">2021-10-05T17:57:00Z</dcterms:created>
  <dcterms:modified xsi:type="dcterms:W3CDTF">2023-10-11T10:47:00Z</dcterms:modified>
</cp:coreProperties>
</file>