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90" w:rsidRPr="00DA33BF" w:rsidRDefault="00DA33BF">
      <w:pPr>
        <w:rPr>
          <w:rFonts w:ascii="Times New Roman" w:hAnsi="Times New Roman" w:cs="Times New Roman"/>
          <w:sz w:val="28"/>
          <w:szCs w:val="28"/>
        </w:rPr>
      </w:pPr>
      <w:r w:rsidRPr="00DA33BF">
        <w:rPr>
          <w:rFonts w:ascii="Times New Roman" w:hAnsi="Times New Roman" w:cs="Times New Roman"/>
          <w:sz w:val="28"/>
          <w:szCs w:val="28"/>
        </w:rPr>
        <w:t>Písomné opakovanie</w:t>
      </w: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  <w:r w:rsidRPr="00DA33BF">
        <w:rPr>
          <w:rFonts w:ascii="Times New Roman" w:hAnsi="Times New Roman" w:cs="Times New Roman"/>
          <w:sz w:val="28"/>
          <w:szCs w:val="28"/>
        </w:rPr>
        <w:t>1.Ako nazývame skameneliny:  a.)prvohôr</w:t>
      </w:r>
      <w:r w:rsidRPr="00DA33BF">
        <w:rPr>
          <w:rFonts w:ascii="Times New Roman" w:hAnsi="Times New Roman" w:cs="Times New Roman"/>
          <w:sz w:val="28"/>
          <w:szCs w:val="28"/>
        </w:rPr>
        <w:tab/>
        <w:t>b.)treťohôr</w:t>
      </w:r>
      <w:r w:rsidRPr="00DA33BF">
        <w:rPr>
          <w:rFonts w:ascii="Times New Roman" w:hAnsi="Times New Roman" w:cs="Times New Roman"/>
          <w:sz w:val="28"/>
          <w:szCs w:val="28"/>
        </w:rPr>
        <w:tab/>
        <w:t xml:space="preserve">c.) ako odborne </w:t>
      </w:r>
      <w:r w:rsidR="00813684">
        <w:rPr>
          <w:rFonts w:ascii="Times New Roman" w:hAnsi="Times New Roman" w:cs="Times New Roman"/>
          <w:sz w:val="28"/>
          <w:szCs w:val="28"/>
        </w:rPr>
        <w:tab/>
      </w:r>
      <w:r w:rsidR="00813684">
        <w:rPr>
          <w:rFonts w:ascii="Times New Roman" w:hAnsi="Times New Roman" w:cs="Times New Roman"/>
          <w:sz w:val="28"/>
          <w:szCs w:val="28"/>
        </w:rPr>
        <w:tab/>
      </w:r>
      <w:r w:rsidR="00813684">
        <w:rPr>
          <w:rFonts w:ascii="Times New Roman" w:hAnsi="Times New Roman" w:cs="Times New Roman"/>
          <w:sz w:val="28"/>
          <w:szCs w:val="28"/>
        </w:rPr>
        <w:tab/>
      </w:r>
      <w:r w:rsidR="00813684">
        <w:rPr>
          <w:rFonts w:ascii="Times New Roman" w:hAnsi="Times New Roman" w:cs="Times New Roman"/>
          <w:sz w:val="28"/>
          <w:szCs w:val="28"/>
        </w:rPr>
        <w:tab/>
      </w:r>
      <w:r w:rsidR="00813684">
        <w:rPr>
          <w:rFonts w:ascii="Times New Roman" w:hAnsi="Times New Roman" w:cs="Times New Roman"/>
          <w:sz w:val="28"/>
          <w:szCs w:val="28"/>
        </w:rPr>
        <w:tab/>
      </w:r>
      <w:r w:rsidRPr="00DA33BF">
        <w:rPr>
          <w:rFonts w:ascii="Times New Roman" w:hAnsi="Times New Roman" w:cs="Times New Roman"/>
          <w:sz w:val="28"/>
          <w:szCs w:val="28"/>
        </w:rPr>
        <w:t xml:space="preserve">nazývame </w:t>
      </w:r>
      <w:r w:rsidRPr="00DA33BF">
        <w:rPr>
          <w:rFonts w:ascii="Times New Roman" w:hAnsi="Times New Roman" w:cs="Times New Roman"/>
          <w:sz w:val="28"/>
          <w:szCs w:val="28"/>
        </w:rPr>
        <w:tab/>
        <w:t>skameneliny + vedu, ktorá ich študuje?</w:t>
      </w: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  <w:r w:rsidRPr="00DA33BF">
        <w:rPr>
          <w:rFonts w:ascii="Times New Roman" w:hAnsi="Times New Roman" w:cs="Times New Roman"/>
          <w:sz w:val="28"/>
          <w:szCs w:val="28"/>
        </w:rPr>
        <w:t xml:space="preserve">2.Vypíš 6 charakteristík prvohôr (6 odrážok) - (čo sa vyvíjalo, ako to vtedy na Zemi vyzeralo a pod.) </w:t>
      </w: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  <w:r w:rsidRPr="00DA33BF">
        <w:rPr>
          <w:rFonts w:ascii="Times New Roman" w:hAnsi="Times New Roman" w:cs="Times New Roman"/>
          <w:sz w:val="28"/>
          <w:szCs w:val="28"/>
        </w:rPr>
        <w:t>3.Prahory a starohory – ako dlho spolu trvali? (v porovnaní s vekom Zeme?)</w:t>
      </w:r>
    </w:p>
    <w:p w:rsidR="00DA33BF" w:rsidRPr="00DA33BF" w:rsidRDefault="00DA33BF">
      <w:pPr>
        <w:rPr>
          <w:rFonts w:ascii="Times New Roman" w:hAnsi="Times New Roman" w:cs="Times New Roman"/>
          <w:sz w:val="28"/>
          <w:szCs w:val="28"/>
        </w:rPr>
      </w:pPr>
      <w:r w:rsidRPr="00DA33BF">
        <w:rPr>
          <w:rFonts w:ascii="Times New Roman" w:hAnsi="Times New Roman" w:cs="Times New Roman"/>
          <w:sz w:val="28"/>
          <w:szCs w:val="28"/>
        </w:rPr>
        <w:tab/>
      </w:r>
      <w:r w:rsidRPr="00DA33BF">
        <w:rPr>
          <w:rFonts w:ascii="Times New Roman" w:hAnsi="Times New Roman" w:cs="Times New Roman"/>
          <w:sz w:val="28"/>
          <w:szCs w:val="28"/>
        </w:rPr>
        <w:tab/>
        <w:t xml:space="preserve">-Ako sa nazýval </w:t>
      </w:r>
      <w:proofErr w:type="spellStart"/>
      <w:r w:rsidRPr="00DA33BF">
        <w:rPr>
          <w:rFonts w:ascii="Times New Roman" w:hAnsi="Times New Roman" w:cs="Times New Roman"/>
          <w:sz w:val="28"/>
          <w:szCs w:val="28"/>
        </w:rPr>
        <w:t>prakontinet</w:t>
      </w:r>
      <w:proofErr w:type="spellEnd"/>
      <w:r w:rsidRPr="00DA33BF">
        <w:rPr>
          <w:rFonts w:ascii="Times New Roman" w:hAnsi="Times New Roman" w:cs="Times New Roman"/>
          <w:sz w:val="28"/>
          <w:szCs w:val="28"/>
        </w:rPr>
        <w:t xml:space="preserve"> (ako sa rozdelil?) + </w:t>
      </w:r>
      <w:proofErr w:type="spellStart"/>
      <w:r w:rsidRPr="00DA33BF">
        <w:rPr>
          <w:rFonts w:ascii="Times New Roman" w:hAnsi="Times New Roman" w:cs="Times New Roman"/>
          <w:sz w:val="28"/>
          <w:szCs w:val="28"/>
        </w:rPr>
        <w:t>praoceán</w:t>
      </w:r>
      <w:proofErr w:type="spellEnd"/>
      <w:r w:rsidRPr="00DA33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3BF" w:rsidRDefault="00DA33BF"/>
    <w:p w:rsidR="00DA33BF" w:rsidRDefault="007E7DC3">
      <w:r>
        <w:rPr>
          <w:noProof/>
        </w:rPr>
        <w:lastRenderedPageBreak/>
        <w:drawing>
          <wp:inline distT="0" distB="0" distL="0" distR="0">
            <wp:extent cx="5760720" cy="3238349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BF" w:rsidRDefault="00DA33BF"/>
    <w:p w:rsidR="00DA33BF" w:rsidRDefault="00DA33BF"/>
    <w:p w:rsidR="00DA33BF" w:rsidRDefault="00DA33BF"/>
    <w:p w:rsidR="00DA33BF" w:rsidRDefault="00DA33BF"/>
    <w:p w:rsidR="00DA33BF" w:rsidRDefault="00DA33BF"/>
    <w:p w:rsidR="00DA33BF" w:rsidRDefault="00DA33BF"/>
    <w:p w:rsidR="00DA33BF" w:rsidRDefault="00DA33BF"/>
    <w:p w:rsidR="00DA33BF" w:rsidRDefault="00DA33BF"/>
    <w:sectPr w:rsidR="00DA33BF" w:rsidSect="00EB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DA33BF"/>
    <w:rsid w:val="007E7DC3"/>
    <w:rsid w:val="00813684"/>
    <w:rsid w:val="00A64F6A"/>
    <w:rsid w:val="00B462C9"/>
    <w:rsid w:val="00DA33BF"/>
    <w:rsid w:val="00EB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73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7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</Words>
  <Characters>342</Characters>
  <Application>Microsoft Office Word</Application>
  <DocSecurity>0</DocSecurity>
  <Lines>2</Lines>
  <Paragraphs>1</Paragraphs>
  <ScaleCrop>false</ScaleCrop>
  <Company>Hewlett-Packard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2021-03-14T11:06:00Z</dcterms:created>
  <dcterms:modified xsi:type="dcterms:W3CDTF">2021-03-21T10:01:00Z</dcterms:modified>
</cp:coreProperties>
</file>