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106" w:rsidRDefault="00137106"/>
    <w:p w:rsidR="00675462" w:rsidRPr="00675462" w:rsidRDefault="00675462" w:rsidP="00045FFA">
      <w:pPr>
        <w:rPr>
          <w:b/>
          <w:sz w:val="32"/>
          <w:szCs w:val="32"/>
          <w:u w:val="single"/>
        </w:rPr>
      </w:pPr>
      <w:r w:rsidRPr="00675462">
        <w:rPr>
          <w:b/>
          <w:sz w:val="32"/>
          <w:szCs w:val="32"/>
          <w:u w:val="single"/>
        </w:rPr>
        <w:t>Čo už vieme ...</w:t>
      </w:r>
    </w:p>
    <w:p w:rsidR="00045FFA" w:rsidRPr="00675462" w:rsidRDefault="00675462" w:rsidP="00045FFA">
      <w:pPr>
        <w:rPr>
          <w:sz w:val="22"/>
          <w:szCs w:val="22"/>
        </w:rPr>
      </w:pPr>
      <w:r w:rsidRPr="00675462">
        <w:rPr>
          <w:b/>
          <w:i/>
          <w:sz w:val="22"/>
          <w:szCs w:val="22"/>
        </w:rPr>
        <w:t>1.</w:t>
      </w:r>
      <w:r w:rsidR="00045FFA" w:rsidRPr="00675462">
        <w:rPr>
          <w:b/>
          <w:i/>
          <w:sz w:val="22"/>
          <w:szCs w:val="22"/>
        </w:rPr>
        <w:t>Analyzujte</w:t>
      </w:r>
      <w:r w:rsidR="00045FFA" w:rsidRPr="00675462">
        <w:rPr>
          <w:sz w:val="22"/>
          <w:szCs w:val="22"/>
        </w:rPr>
        <w:t xml:space="preserve"> správnosť priradených informácií, argumentujte správne spojenia, nesprávne opravte:</w:t>
      </w:r>
    </w:p>
    <w:p w:rsidR="00045FFA" w:rsidRPr="00675462" w:rsidRDefault="00045FFA" w:rsidP="00045FFA">
      <w:pPr>
        <w:rPr>
          <w:sz w:val="22"/>
          <w:szCs w:val="22"/>
        </w:rPr>
      </w:pPr>
      <w:r w:rsidRPr="00675462">
        <w:rPr>
          <w:sz w:val="22"/>
          <w:szCs w:val="22"/>
        </w:rPr>
        <w:t>a.)žlčník – tvorba žlče</w:t>
      </w:r>
      <w:r w:rsidRPr="00675462">
        <w:rPr>
          <w:sz w:val="22"/>
          <w:szCs w:val="22"/>
        </w:rPr>
        <w:tab/>
      </w:r>
      <w:r w:rsidRPr="00675462">
        <w:rPr>
          <w:sz w:val="22"/>
          <w:szCs w:val="22"/>
        </w:rPr>
        <w:tab/>
        <w:t xml:space="preserve">b.)žalúdok – </w:t>
      </w:r>
      <w:proofErr w:type="spellStart"/>
      <w:r w:rsidRPr="00675462">
        <w:rPr>
          <w:sz w:val="22"/>
          <w:szCs w:val="22"/>
        </w:rPr>
        <w:t>trypsín</w:t>
      </w:r>
      <w:proofErr w:type="spellEnd"/>
      <w:r w:rsidRPr="00675462">
        <w:rPr>
          <w:sz w:val="22"/>
          <w:szCs w:val="22"/>
        </w:rPr>
        <w:tab/>
        <w:t>c.)</w:t>
      </w:r>
      <w:proofErr w:type="spellStart"/>
      <w:r w:rsidRPr="00675462">
        <w:rPr>
          <w:sz w:val="22"/>
          <w:szCs w:val="22"/>
        </w:rPr>
        <w:t>cavum</w:t>
      </w:r>
      <w:proofErr w:type="spellEnd"/>
      <w:r w:rsidRPr="00675462">
        <w:rPr>
          <w:sz w:val="22"/>
          <w:szCs w:val="22"/>
        </w:rPr>
        <w:t xml:space="preserve"> </w:t>
      </w:r>
      <w:proofErr w:type="spellStart"/>
      <w:r w:rsidRPr="00675462">
        <w:rPr>
          <w:sz w:val="22"/>
          <w:szCs w:val="22"/>
        </w:rPr>
        <w:t>oris</w:t>
      </w:r>
      <w:proofErr w:type="spellEnd"/>
      <w:r w:rsidRPr="00675462">
        <w:rPr>
          <w:sz w:val="22"/>
          <w:szCs w:val="22"/>
        </w:rPr>
        <w:t xml:space="preserve"> – </w:t>
      </w:r>
      <w:proofErr w:type="spellStart"/>
      <w:r w:rsidRPr="00675462">
        <w:rPr>
          <w:sz w:val="22"/>
          <w:szCs w:val="22"/>
        </w:rPr>
        <w:t>ptyalín</w:t>
      </w:r>
      <w:proofErr w:type="spellEnd"/>
    </w:p>
    <w:p w:rsidR="00045FFA" w:rsidRPr="00675462" w:rsidRDefault="00045FFA" w:rsidP="00045FFA">
      <w:pPr>
        <w:rPr>
          <w:sz w:val="22"/>
          <w:szCs w:val="22"/>
        </w:rPr>
      </w:pPr>
      <w:r w:rsidRPr="00675462">
        <w:rPr>
          <w:sz w:val="22"/>
          <w:szCs w:val="22"/>
        </w:rPr>
        <w:t xml:space="preserve">d.)žlčové farbivá – </w:t>
      </w:r>
      <w:proofErr w:type="spellStart"/>
      <w:r w:rsidRPr="00675462">
        <w:rPr>
          <w:sz w:val="22"/>
          <w:szCs w:val="22"/>
        </w:rPr>
        <w:t>urobilín</w:t>
      </w:r>
      <w:proofErr w:type="spellEnd"/>
      <w:r w:rsidRPr="00675462">
        <w:rPr>
          <w:sz w:val="22"/>
          <w:szCs w:val="22"/>
        </w:rPr>
        <w:t xml:space="preserve">, </w:t>
      </w:r>
      <w:proofErr w:type="spellStart"/>
      <w:r w:rsidRPr="00675462">
        <w:rPr>
          <w:sz w:val="22"/>
          <w:szCs w:val="22"/>
        </w:rPr>
        <w:t>sterkobilín</w:t>
      </w:r>
      <w:proofErr w:type="spellEnd"/>
      <w:r w:rsidRPr="00675462">
        <w:rPr>
          <w:sz w:val="22"/>
          <w:szCs w:val="22"/>
        </w:rPr>
        <w:tab/>
      </w:r>
      <w:r w:rsidRPr="00675462">
        <w:rPr>
          <w:sz w:val="22"/>
          <w:szCs w:val="22"/>
        </w:rPr>
        <w:tab/>
        <w:t>d.)</w:t>
      </w:r>
      <w:proofErr w:type="spellStart"/>
      <w:r w:rsidRPr="00675462">
        <w:rPr>
          <w:sz w:val="22"/>
          <w:szCs w:val="22"/>
        </w:rPr>
        <w:t>intestinum</w:t>
      </w:r>
      <w:proofErr w:type="spellEnd"/>
      <w:r w:rsidRPr="00675462">
        <w:rPr>
          <w:sz w:val="22"/>
          <w:szCs w:val="22"/>
        </w:rPr>
        <w:t xml:space="preserve"> </w:t>
      </w:r>
      <w:proofErr w:type="spellStart"/>
      <w:r w:rsidRPr="00675462">
        <w:rPr>
          <w:sz w:val="22"/>
          <w:szCs w:val="22"/>
        </w:rPr>
        <w:t>crassum</w:t>
      </w:r>
      <w:proofErr w:type="spellEnd"/>
      <w:r w:rsidRPr="00675462">
        <w:rPr>
          <w:sz w:val="22"/>
          <w:szCs w:val="22"/>
        </w:rPr>
        <w:t xml:space="preserve"> – </w:t>
      </w:r>
      <w:proofErr w:type="spellStart"/>
      <w:r w:rsidRPr="00675462">
        <w:rPr>
          <w:sz w:val="22"/>
          <w:szCs w:val="22"/>
        </w:rPr>
        <w:t>kĺky</w:t>
      </w:r>
      <w:proofErr w:type="spellEnd"/>
    </w:p>
    <w:p w:rsidR="00045FFA" w:rsidRPr="00675462" w:rsidRDefault="00045FFA" w:rsidP="00045FFA">
      <w:pPr>
        <w:rPr>
          <w:sz w:val="22"/>
          <w:szCs w:val="22"/>
        </w:rPr>
      </w:pPr>
    </w:p>
    <w:p w:rsidR="00045FFA" w:rsidRPr="00675462" w:rsidRDefault="00675462" w:rsidP="00045FFA">
      <w:pPr>
        <w:rPr>
          <w:sz w:val="22"/>
          <w:szCs w:val="22"/>
        </w:rPr>
      </w:pPr>
      <w:r w:rsidRPr="00675462">
        <w:rPr>
          <w:b/>
          <w:i/>
          <w:sz w:val="22"/>
          <w:szCs w:val="22"/>
        </w:rPr>
        <w:t>2.</w:t>
      </w:r>
      <w:r w:rsidR="00045FFA" w:rsidRPr="00675462">
        <w:rPr>
          <w:b/>
          <w:i/>
          <w:sz w:val="22"/>
          <w:szCs w:val="22"/>
        </w:rPr>
        <w:t>Argumentujte</w:t>
      </w:r>
      <w:r w:rsidR="00045FFA" w:rsidRPr="00675462">
        <w:rPr>
          <w:sz w:val="22"/>
          <w:szCs w:val="22"/>
        </w:rPr>
        <w:t>, je správne priradenie pojmu zmiešaná žľaza podžalúdkovej žľaze?</w:t>
      </w:r>
      <w:r w:rsidR="00045FFA" w:rsidRPr="00675462">
        <w:rPr>
          <w:sz w:val="22"/>
          <w:szCs w:val="22"/>
        </w:rPr>
        <w:tab/>
        <w:t xml:space="preserve"> </w:t>
      </w:r>
    </w:p>
    <w:p w:rsidR="00045FFA" w:rsidRPr="00675462" w:rsidRDefault="00045FFA" w:rsidP="00045FFA">
      <w:pPr>
        <w:jc w:val="both"/>
        <w:rPr>
          <w:sz w:val="28"/>
        </w:rPr>
      </w:pPr>
    </w:p>
    <w:p w:rsidR="00045FFA" w:rsidRPr="00675462" w:rsidRDefault="00FF2E67" w:rsidP="00045FFA">
      <w:pPr>
        <w:jc w:val="both"/>
        <w:rPr>
          <w:sz w:val="22"/>
          <w:szCs w:val="22"/>
        </w:rPr>
      </w:pPr>
      <w:r w:rsidRPr="00495D8D">
        <w:rPr>
          <w:b/>
          <w:i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4963160</wp:posOffset>
            </wp:positionH>
            <wp:positionV relativeFrom="paragraph">
              <wp:posOffset>22860</wp:posOffset>
            </wp:positionV>
            <wp:extent cx="2137410" cy="940435"/>
            <wp:effectExtent l="19050" t="0" r="0" b="0"/>
            <wp:wrapTight wrapText="bothSides">
              <wp:wrapPolygon edited="0">
                <wp:start x="-193" y="0"/>
                <wp:lineTo x="-193" y="21002"/>
                <wp:lineTo x="21561" y="21002"/>
                <wp:lineTo x="21561" y="0"/>
                <wp:lineTo x="-193" y="0"/>
              </wp:wrapPolygon>
            </wp:wrapTight>
            <wp:docPr id="2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5462" w:rsidRPr="00495D8D">
        <w:rPr>
          <w:b/>
          <w:i/>
          <w:sz w:val="22"/>
          <w:szCs w:val="22"/>
        </w:rPr>
        <w:t>3.</w:t>
      </w:r>
      <w:r w:rsidR="00045FFA" w:rsidRPr="00495D8D">
        <w:rPr>
          <w:b/>
          <w:i/>
          <w:sz w:val="22"/>
          <w:szCs w:val="22"/>
        </w:rPr>
        <w:t>Na obrázku</w:t>
      </w:r>
      <w:r w:rsidR="00045FFA" w:rsidRPr="00675462">
        <w:rPr>
          <w:sz w:val="22"/>
          <w:szCs w:val="22"/>
        </w:rPr>
        <w:t xml:space="preserve"> je prierez vaječníkov cicavcov. Čísla označujú rôzne vývojové stupne vajíčka. Zvoľte správne poradie čísel podľa postupného vývoja vajíčka.</w:t>
      </w:r>
    </w:p>
    <w:p w:rsidR="00045FFA" w:rsidRPr="00675462" w:rsidRDefault="00045FFA" w:rsidP="00045FFA">
      <w:pPr>
        <w:ind w:firstLine="708"/>
        <w:jc w:val="both"/>
        <w:rPr>
          <w:sz w:val="22"/>
          <w:szCs w:val="22"/>
        </w:rPr>
      </w:pPr>
      <w:r w:rsidRPr="00675462">
        <w:rPr>
          <w:sz w:val="22"/>
          <w:szCs w:val="22"/>
        </w:rPr>
        <w:t xml:space="preserve">Ľudský </w:t>
      </w:r>
      <w:proofErr w:type="spellStart"/>
      <w:r w:rsidRPr="00675462">
        <w:rPr>
          <w:sz w:val="22"/>
          <w:szCs w:val="22"/>
        </w:rPr>
        <w:t>choriový</w:t>
      </w:r>
      <w:proofErr w:type="spellEnd"/>
      <w:r w:rsidRPr="00675462">
        <w:rPr>
          <w:sz w:val="22"/>
          <w:szCs w:val="22"/>
        </w:rPr>
        <w:t xml:space="preserve"> </w:t>
      </w:r>
      <w:proofErr w:type="spellStart"/>
      <w:r w:rsidRPr="00675462">
        <w:rPr>
          <w:sz w:val="22"/>
          <w:szCs w:val="22"/>
        </w:rPr>
        <w:t>gonadotropín</w:t>
      </w:r>
      <w:proofErr w:type="spellEnd"/>
      <w:r w:rsidRPr="00675462">
        <w:rPr>
          <w:sz w:val="22"/>
          <w:szCs w:val="22"/>
        </w:rPr>
        <w:t xml:space="preserve"> (</w:t>
      </w:r>
      <w:proofErr w:type="spellStart"/>
      <w:r w:rsidRPr="00675462">
        <w:rPr>
          <w:sz w:val="22"/>
          <w:szCs w:val="22"/>
        </w:rPr>
        <w:t>hCG</w:t>
      </w:r>
      <w:proofErr w:type="spellEnd"/>
      <w:r w:rsidRPr="00675462">
        <w:rPr>
          <w:sz w:val="22"/>
          <w:szCs w:val="22"/>
        </w:rPr>
        <w:t xml:space="preserve">) je </w:t>
      </w:r>
      <w:proofErr w:type="spellStart"/>
      <w:r w:rsidRPr="00675462">
        <w:rPr>
          <w:sz w:val="22"/>
          <w:szCs w:val="22"/>
        </w:rPr>
        <w:t>glykoproteínový</w:t>
      </w:r>
      <w:proofErr w:type="spellEnd"/>
      <w:r w:rsidRPr="00675462">
        <w:rPr>
          <w:sz w:val="22"/>
          <w:szCs w:val="22"/>
        </w:rPr>
        <w:t xml:space="preserve"> hormón, produkovaný v tehotenstve vyvíjajúcim sa embryom krátko po počatí, a neskôr je produkovaný časťou placenty. Jeho úlohou je zabrániť rozloženiu žltého telieska vo vaječníku, a tak zachovať produkciu </w:t>
      </w:r>
      <w:proofErr w:type="spellStart"/>
      <w:r w:rsidRPr="00675462">
        <w:rPr>
          <w:sz w:val="22"/>
          <w:szCs w:val="22"/>
        </w:rPr>
        <w:t>progesterónu</w:t>
      </w:r>
      <w:proofErr w:type="spellEnd"/>
      <w:r w:rsidRPr="00675462">
        <w:rPr>
          <w:sz w:val="22"/>
          <w:szCs w:val="22"/>
        </w:rPr>
        <w:t>, ktorý je dôležitý pre udržanie tehotenstva.</w:t>
      </w:r>
    </w:p>
    <w:p w:rsidR="00045FFA" w:rsidRPr="00675462" w:rsidRDefault="00045FFA" w:rsidP="00045FFA">
      <w:pPr>
        <w:jc w:val="both"/>
        <w:rPr>
          <w:sz w:val="22"/>
          <w:szCs w:val="22"/>
        </w:rPr>
      </w:pPr>
      <w:r w:rsidRPr="00675462">
        <w:rPr>
          <w:sz w:val="22"/>
          <w:szCs w:val="22"/>
        </w:rPr>
        <w:t>Graf znázorňuje hladinu troch hormónov, ktoré sa produkujú v krvi tehotnej ženy.</w:t>
      </w:r>
    </w:p>
    <w:p w:rsidR="00045FFA" w:rsidRPr="00675462" w:rsidRDefault="00045FFA" w:rsidP="00045FFA">
      <w:pPr>
        <w:numPr>
          <w:ilvl w:val="0"/>
          <w:numId w:val="1"/>
        </w:numPr>
        <w:jc w:val="both"/>
        <w:rPr>
          <w:sz w:val="22"/>
          <w:szCs w:val="22"/>
        </w:rPr>
      </w:pPr>
      <w:r w:rsidRPr="00675462">
        <w:rPr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69215</wp:posOffset>
            </wp:positionV>
            <wp:extent cx="3033395" cy="1846580"/>
            <wp:effectExtent l="19050" t="0" r="0" b="0"/>
            <wp:wrapTight wrapText="bothSides">
              <wp:wrapPolygon edited="0">
                <wp:start x="-136" y="0"/>
                <wp:lineTo x="-136" y="21392"/>
                <wp:lineTo x="21568" y="21392"/>
                <wp:lineTo x="21568" y="0"/>
                <wp:lineTo x="-136" y="0"/>
              </wp:wrapPolygon>
            </wp:wrapTight>
            <wp:docPr id="3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75462">
        <w:rPr>
          <w:sz w:val="22"/>
          <w:szCs w:val="22"/>
        </w:rPr>
        <w:t>Určte názov hormónu A.</w:t>
      </w:r>
    </w:p>
    <w:p w:rsidR="00045FFA" w:rsidRPr="00675462" w:rsidRDefault="00045FFA" w:rsidP="00045FFA">
      <w:pPr>
        <w:numPr>
          <w:ilvl w:val="0"/>
          <w:numId w:val="1"/>
        </w:numPr>
        <w:jc w:val="both"/>
        <w:rPr>
          <w:sz w:val="22"/>
          <w:szCs w:val="22"/>
        </w:rPr>
      </w:pPr>
      <w:r w:rsidRPr="00675462">
        <w:rPr>
          <w:sz w:val="22"/>
          <w:szCs w:val="22"/>
        </w:rPr>
        <w:t>Čím je tento hormón produkovaný?</w:t>
      </w:r>
    </w:p>
    <w:p w:rsidR="00293C7A" w:rsidRDefault="00045FFA" w:rsidP="00045FFA">
      <w:pPr>
        <w:numPr>
          <w:ilvl w:val="0"/>
          <w:numId w:val="1"/>
        </w:numPr>
        <w:jc w:val="both"/>
        <w:rPr>
          <w:sz w:val="22"/>
          <w:szCs w:val="22"/>
        </w:rPr>
      </w:pPr>
      <w:r w:rsidRPr="00675462">
        <w:rPr>
          <w:sz w:val="22"/>
          <w:szCs w:val="22"/>
        </w:rPr>
        <w:t xml:space="preserve">Čo je príčinou jeho prudkého poklesu po 12 týždni </w:t>
      </w:r>
      <w:r w:rsidR="00293C7A">
        <w:rPr>
          <w:sz w:val="22"/>
          <w:szCs w:val="22"/>
        </w:rPr>
        <w:t xml:space="preserve"> </w:t>
      </w:r>
    </w:p>
    <w:p w:rsidR="00045FFA" w:rsidRPr="00675462" w:rsidRDefault="00293C7A" w:rsidP="00293C7A">
      <w:pPr>
        <w:ind w:left="7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="00045FFA" w:rsidRPr="00675462">
        <w:rPr>
          <w:sz w:val="22"/>
          <w:szCs w:val="22"/>
        </w:rPr>
        <w:t>tehotenstva?</w:t>
      </w:r>
    </w:p>
    <w:p w:rsidR="00293C7A" w:rsidRDefault="00293C7A" w:rsidP="00293C7A">
      <w:pPr>
        <w:numPr>
          <w:ilvl w:val="0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č</w:t>
      </w:r>
      <w:r w:rsidR="00045FFA" w:rsidRPr="00293C7A">
        <w:rPr>
          <w:sz w:val="22"/>
          <w:szCs w:val="22"/>
        </w:rPr>
        <w:t xml:space="preserve">o môže signalizovať prítomnosť tohto hormónu v ženskom </w:t>
      </w:r>
    </w:p>
    <w:p w:rsidR="00045FFA" w:rsidRPr="00293C7A" w:rsidRDefault="00045FFA" w:rsidP="00293C7A">
      <w:pPr>
        <w:ind w:left="720" w:firstLine="696"/>
        <w:jc w:val="both"/>
        <w:rPr>
          <w:sz w:val="22"/>
          <w:szCs w:val="22"/>
        </w:rPr>
      </w:pPr>
      <w:r w:rsidRPr="00293C7A">
        <w:rPr>
          <w:sz w:val="22"/>
          <w:szCs w:val="22"/>
        </w:rPr>
        <w:t>organizme, ak žena nie je tehotná?</w:t>
      </w:r>
    </w:p>
    <w:p w:rsidR="00045FFA" w:rsidRPr="00675462" w:rsidRDefault="00045FFA" w:rsidP="00045FFA">
      <w:pPr>
        <w:numPr>
          <w:ilvl w:val="0"/>
          <w:numId w:val="1"/>
        </w:numPr>
        <w:jc w:val="both"/>
        <w:rPr>
          <w:sz w:val="22"/>
          <w:szCs w:val="22"/>
        </w:rPr>
      </w:pPr>
      <w:r w:rsidRPr="00675462">
        <w:rPr>
          <w:sz w:val="22"/>
          <w:szCs w:val="22"/>
        </w:rPr>
        <w:t xml:space="preserve">Aká je funkcia </w:t>
      </w:r>
      <w:proofErr w:type="spellStart"/>
      <w:r w:rsidRPr="00675462">
        <w:rPr>
          <w:sz w:val="22"/>
          <w:szCs w:val="22"/>
        </w:rPr>
        <w:t>progesterónu</w:t>
      </w:r>
      <w:proofErr w:type="spellEnd"/>
      <w:r w:rsidRPr="00675462">
        <w:rPr>
          <w:sz w:val="22"/>
          <w:szCs w:val="22"/>
        </w:rPr>
        <w:t xml:space="preserve"> počas tehotenstva?</w:t>
      </w:r>
    </w:p>
    <w:p w:rsidR="00045FFA" w:rsidRPr="00675462" w:rsidRDefault="00045FFA" w:rsidP="00045FFA">
      <w:pPr>
        <w:numPr>
          <w:ilvl w:val="0"/>
          <w:numId w:val="1"/>
        </w:numPr>
        <w:jc w:val="both"/>
        <w:rPr>
          <w:sz w:val="22"/>
          <w:szCs w:val="22"/>
        </w:rPr>
      </w:pPr>
      <w:r w:rsidRPr="00675462">
        <w:rPr>
          <w:sz w:val="22"/>
          <w:szCs w:val="22"/>
        </w:rPr>
        <w:t xml:space="preserve">Akú funkciu v ľudskom organizme           zohráva hormón </w:t>
      </w:r>
      <w:proofErr w:type="spellStart"/>
      <w:r w:rsidRPr="00675462">
        <w:rPr>
          <w:sz w:val="22"/>
          <w:szCs w:val="22"/>
        </w:rPr>
        <w:t>oxytocín</w:t>
      </w:r>
      <w:proofErr w:type="spellEnd"/>
      <w:r w:rsidRPr="00675462">
        <w:rPr>
          <w:sz w:val="22"/>
          <w:szCs w:val="22"/>
        </w:rPr>
        <w:t>?</w:t>
      </w:r>
    </w:p>
    <w:p w:rsidR="00045FFA" w:rsidRPr="00675462" w:rsidRDefault="00045FFA" w:rsidP="00045FFA">
      <w:pPr>
        <w:rPr>
          <w:sz w:val="32"/>
          <w:szCs w:val="28"/>
          <w:u w:val="single"/>
        </w:rPr>
      </w:pPr>
    </w:p>
    <w:p w:rsidR="00045FFA" w:rsidRPr="00675462" w:rsidRDefault="00045FFA" w:rsidP="00045FFA">
      <w:pPr>
        <w:jc w:val="both"/>
        <w:rPr>
          <w:i/>
        </w:rPr>
      </w:pPr>
    </w:p>
    <w:p w:rsidR="00675462" w:rsidRPr="00675462" w:rsidRDefault="00675462" w:rsidP="00FF2E67">
      <w:pPr>
        <w:autoSpaceDE w:val="0"/>
        <w:autoSpaceDN w:val="0"/>
        <w:adjustRightInd w:val="0"/>
        <w:jc w:val="both"/>
        <w:rPr>
          <w:sz w:val="28"/>
        </w:rPr>
      </w:pPr>
    </w:p>
    <w:p w:rsidR="00675462" w:rsidRPr="00675462" w:rsidRDefault="00675462" w:rsidP="00FF2E67">
      <w:pPr>
        <w:autoSpaceDE w:val="0"/>
        <w:autoSpaceDN w:val="0"/>
        <w:adjustRightInd w:val="0"/>
        <w:jc w:val="both"/>
        <w:rPr>
          <w:sz w:val="28"/>
        </w:rPr>
      </w:pPr>
    </w:p>
    <w:p w:rsidR="00FF2E67" w:rsidRPr="009E09F6" w:rsidRDefault="009E09F6" w:rsidP="00FF2E67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9E09F6">
        <w:rPr>
          <w:b/>
          <w:i/>
          <w:sz w:val="22"/>
          <w:szCs w:val="22"/>
        </w:rPr>
        <w:t>4.</w:t>
      </w:r>
      <w:r w:rsidR="00FF2E67" w:rsidRPr="009E09F6">
        <w:rPr>
          <w:b/>
          <w:i/>
          <w:sz w:val="22"/>
          <w:szCs w:val="22"/>
        </w:rPr>
        <w:t>Vašou úlohou</w:t>
      </w:r>
      <w:r w:rsidR="00FF2E67" w:rsidRPr="009E09F6">
        <w:rPr>
          <w:sz w:val="22"/>
          <w:szCs w:val="22"/>
        </w:rPr>
        <w:t xml:space="preserve"> je nájsť zo stredu bludiska </w:t>
      </w:r>
      <w:r w:rsidR="00FF2E67" w:rsidRPr="009E09F6">
        <w:rPr>
          <w:bCs/>
          <w:sz w:val="22"/>
          <w:szCs w:val="22"/>
        </w:rPr>
        <w:t>štyri cesty</w:t>
      </w:r>
      <w:r w:rsidR="00FF2E67" w:rsidRPr="009E09F6">
        <w:rPr>
          <w:sz w:val="22"/>
          <w:szCs w:val="22"/>
        </w:rPr>
        <w:t xml:space="preserve">, ktorými možno bludisko opustiť. Každá cesta predstavuje práve </w:t>
      </w:r>
      <w:r w:rsidR="00FF2E67" w:rsidRPr="009E09F6">
        <w:rPr>
          <w:bCs/>
          <w:sz w:val="22"/>
          <w:szCs w:val="22"/>
        </w:rPr>
        <w:t>päť na seba logicky nadväzujúcich krokov</w:t>
      </w:r>
      <w:r w:rsidR="00FF2E67" w:rsidRPr="009E09F6">
        <w:rPr>
          <w:sz w:val="22"/>
          <w:szCs w:val="22"/>
        </w:rPr>
        <w:t>, pričom posledný krok musí skončiť na okraji bludiska. Každá cesta musí začínať v poli číslo 13.</w:t>
      </w:r>
    </w:p>
    <w:p w:rsidR="00FF2E67" w:rsidRPr="009E09F6" w:rsidRDefault="00FF2E67" w:rsidP="00FF2E67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:rsidR="00FF2E67" w:rsidRPr="00675462" w:rsidRDefault="00FF2E67" w:rsidP="00FF2E67">
      <w:pPr>
        <w:jc w:val="both"/>
      </w:pPr>
      <w:r w:rsidRPr="00675462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1212064</wp:posOffset>
            </wp:positionH>
            <wp:positionV relativeFrom="paragraph">
              <wp:posOffset>171450</wp:posOffset>
            </wp:positionV>
            <wp:extent cx="3852982" cy="2972435"/>
            <wp:effectExtent l="4929" t="0" r="2254" b="0"/>
            <wp:wrapTight wrapText="bothSides">
              <wp:wrapPolygon edited="0">
                <wp:start x="302" y="55"/>
                <wp:lineTo x="128" y="166"/>
                <wp:lineTo x="0" y="544"/>
                <wp:lineTo x="43" y="2782"/>
                <wp:lineTo x="1421" y="3544"/>
                <wp:lineTo x="1595" y="3544"/>
                <wp:lineTo x="1467" y="3927"/>
                <wp:lineTo x="1681" y="4144"/>
                <wp:lineTo x="10777" y="4416"/>
                <wp:lineTo x="604" y="4527"/>
                <wp:lineTo x="0" y="4582"/>
                <wp:lineTo x="0" y="7420"/>
                <wp:lineTo x="8062" y="7909"/>
                <wp:lineTo x="1897" y="7909"/>
                <wp:lineTo x="1467" y="7964"/>
                <wp:lineTo x="1510" y="8781"/>
                <wp:lineTo x="1034" y="9053"/>
                <wp:lineTo x="85" y="9653"/>
                <wp:lineTo x="43" y="9819"/>
                <wp:lineTo x="0" y="11725"/>
                <wp:lineTo x="128" y="12274"/>
                <wp:lineTo x="1421" y="13146"/>
                <wp:lineTo x="259" y="14019"/>
                <wp:lineTo x="85" y="14235"/>
                <wp:lineTo x="0" y="14563"/>
                <wp:lineTo x="43" y="16690"/>
                <wp:lineTo x="1467" y="17507"/>
                <wp:lineTo x="1510" y="18384"/>
                <wp:lineTo x="430" y="18435"/>
                <wp:lineTo x="0" y="18707"/>
                <wp:lineTo x="0" y="21000"/>
                <wp:lineTo x="217" y="21328"/>
                <wp:lineTo x="259" y="21328"/>
                <wp:lineTo x="21341" y="21328"/>
                <wp:lineTo x="21383" y="21328"/>
                <wp:lineTo x="21557" y="21000"/>
                <wp:lineTo x="21600" y="18490"/>
                <wp:lineTo x="20737" y="18435"/>
                <wp:lineTo x="1855" y="18384"/>
                <wp:lineTo x="20090" y="18107"/>
                <wp:lineTo x="19919" y="17507"/>
                <wp:lineTo x="20090" y="17507"/>
                <wp:lineTo x="21515" y="16746"/>
                <wp:lineTo x="21600" y="15763"/>
                <wp:lineTo x="21600" y="14563"/>
                <wp:lineTo x="21515" y="14291"/>
                <wp:lineTo x="21341" y="14019"/>
                <wp:lineTo x="19962" y="13146"/>
                <wp:lineTo x="21472" y="12274"/>
                <wp:lineTo x="21600" y="11674"/>
                <wp:lineTo x="21600" y="10253"/>
                <wp:lineTo x="21515" y="9653"/>
                <wp:lineTo x="21081" y="9381"/>
                <wp:lineTo x="20047" y="8781"/>
                <wp:lineTo x="20133" y="7964"/>
                <wp:lineTo x="19575" y="7909"/>
                <wp:lineTo x="16601" y="7909"/>
                <wp:lineTo x="21557" y="7365"/>
                <wp:lineTo x="21600" y="4582"/>
                <wp:lineTo x="20911" y="4527"/>
                <wp:lineTo x="10777" y="4416"/>
                <wp:lineTo x="20090" y="4199"/>
                <wp:lineTo x="19919" y="3544"/>
                <wp:lineTo x="20090" y="3544"/>
                <wp:lineTo x="21515" y="2782"/>
                <wp:lineTo x="21600" y="2016"/>
                <wp:lineTo x="21600" y="544"/>
                <wp:lineTo x="21472" y="166"/>
                <wp:lineTo x="21255" y="55"/>
                <wp:lineTo x="302" y="55"/>
              </wp:wrapPolygon>
            </wp:wrapTight>
            <wp:docPr id="4" name="Objekt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764285" cy="3768105"/>
                      <a:chOff x="3563888" y="1700808"/>
                      <a:chExt cx="4764285" cy="3768105"/>
                    </a:xfrm>
                  </a:grpSpPr>
                  <a:grpSp>
                    <a:nvGrpSpPr>
                      <a:cNvPr id="296" name="Skupina 295"/>
                      <a:cNvGrpSpPr/>
                    </a:nvGrpSpPr>
                    <a:grpSpPr>
                      <a:xfrm>
                        <a:off x="3563888" y="1700808"/>
                        <a:ext cx="4764285" cy="3768105"/>
                        <a:chOff x="1979712" y="908720"/>
                        <a:chExt cx="4764285" cy="3768105"/>
                      </a:xfrm>
                    </a:grpSpPr>
                    <a:sp>
                      <a:nvSpPr>
                        <a:cNvPr id="46446" name="AutoShape 36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79712" y="908720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neurón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45" name="AutoShape 36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99792" y="1196752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44" name="AutoShape 36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87824" y="908720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definitívny moč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43" name="AutoShape 36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95936" y="908720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výdaj CO</a:t>
                            </a:r>
                            <a:r>
                              <a:rPr kumimoji="0" lang="cs-CZ" sz="800" b="0" i="0" u="none" strike="noStrike" cap="none" normalizeH="0" baseline="-3000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42" name="AutoShape 36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04048" y="908720"/>
                          <a:ext cx="731838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sval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41" name="AutoShape 36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12160" y="908720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snopec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81" name="AutoShape 30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79712" y="1700808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Bowmanov vačok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8" name="AutoShape 29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79712" y="2564904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nefrón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02" name="AutoShape 32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79712" y="3356992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vznik ATP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12" name="AutoShape 33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979712" y="4149080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tvorba glukózy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80" name="AutoShape 30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87824" y="1700808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Henleho slučka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95" name="AutoShape 3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87824" y="2564904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vylučovanie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04" name="AutoShape 3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87824" y="3356992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7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mitochondrie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14" name="AutoShape 33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87824" y="4149080"/>
                          <a:ext cx="731838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bunkové dýchanie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84" name="AutoShape 30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95936" y="1700808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aktín, myozín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94" name="AutoShape 3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95936" y="2564904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Organizmus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10" name="AutoShape 33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95936" y="3356992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hemoglobín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21" name="AutoShape 34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995936" y="4149080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príjem O</a:t>
                            </a:r>
                            <a:r>
                              <a:rPr kumimoji="0" lang="cs-CZ" sz="800" b="0" i="0" u="none" strike="noStrike" cap="none" normalizeH="0" baseline="-3000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85" name="AutoShape 30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04048" y="1700808"/>
                          <a:ext cx="731838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svalové vlákno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96" name="AutoShape 3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04048" y="2564904"/>
                          <a:ext cx="731838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Ruffiniho teliesko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88" name="AutoShape 30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12160" y="1700808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snopčeky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97" name="AutoShape 3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12160" y="2564904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dostredivá dráha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07" name="AutoShape 3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04048" y="3356992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bielkovina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09" name="AutoShape 32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12160" y="3356992"/>
                          <a:ext cx="731837" cy="49688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lôžko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24" name="AutoShape 34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004048" y="4149080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sval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25" name="AutoShape 34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12160" y="4149080"/>
                          <a:ext cx="731837" cy="4968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ctr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8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odstredivá dráha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40" name="AutoShape 36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707904" y="1196752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9" name="AutoShape 35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16016" y="1196752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8" name="AutoShape 35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4128" y="1196752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7" name="AutoShape 35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339752" y="141277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6" name="AutoShape 35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47864" y="2276872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5" name="AutoShape 35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355976" y="141277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4" name="AutoShape 35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64088" y="141277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3" name="AutoShape 35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372200" y="141277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77" name="AutoShape 29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339752" y="2276872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7" name="AutoShape 33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47864" y="141277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82" name="AutoShape 30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99792" y="198884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79" name="AutoShape 29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99792" y="2780928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3" name="AutoShape 32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99792" y="364502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3" name="AutoShape 33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99792" y="436510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83" name="AutoShape 30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710186" y="198884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86" name="AutoShape 30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16016" y="198884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87" name="AutoShape 30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4128" y="198884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89" name="AutoShape 30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707904" y="2852936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0" name="AutoShape 31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16016" y="2852936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5" name="AutoShape 32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707904" y="364502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1" name="AutoShape 31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4128" y="2852936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6" name="AutoShape 32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16016" y="3573016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8" name="AutoShape 32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4128" y="364502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9" name="AutoShape 33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707904" y="436510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22" name="AutoShape 34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716016" y="436510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26" name="AutoShape 34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4128" y="4365104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8" name="AutoShape 33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355976" y="2276872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3" name="AutoShape 31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64088" y="2276872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2" name="AutoShape 31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372200" y="2276872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8" name="AutoShape 31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339752" y="3140968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1" name="AutoShape 33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339752" y="3933056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6" name="AutoShape 33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47864" y="3068960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99" name="AutoShape 31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355976" y="3068960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15" name="AutoShape 33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47864" y="3861048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0" name="AutoShape 32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64088" y="3068960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23" name="AutoShape 34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364088" y="3861048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01" name="AutoShape 32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372200" y="3068960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27" name="AutoShape 34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372200" y="3861048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20" name="AutoShape 34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355976" y="3861048"/>
                          <a:ext cx="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63" name="AutoShape 283"/>
                        <a:cNvSpPr>
                          <a:spLocks noChangeShapeType="1"/>
                        </a:cNvSpPr>
                      </a:nvSpPr>
                      <a:spPr bwMode="auto">
                        <a:xfrm flipH="1" flipV="1">
                          <a:off x="3635896" y="2348880"/>
                          <a:ext cx="32702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57" name="AutoShape 277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3563888" y="3068960"/>
                          <a:ext cx="32385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73" name="AutoShape 29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644008" y="3140968"/>
                          <a:ext cx="33972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367" name="AutoShape 287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4716016" y="2276872"/>
                          <a:ext cx="330200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6432" name="Text Box 35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51720" y="1124744"/>
                          <a:ext cx="196850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31" name="Text Box 35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59832" y="1124744"/>
                          <a:ext cx="196850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6" name="Text Box 29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51720" y="4293096"/>
                          <a:ext cx="35877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21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3" name="Text Box 27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59832" y="4293096"/>
                          <a:ext cx="40322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22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6" name="Text Box 27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067944" y="4413423"/>
                          <a:ext cx="36512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23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2" name="Text Box 29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62016" y="4437112"/>
                          <a:ext cx="446088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24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5" name="Text Box 29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084168" y="4293096"/>
                          <a:ext cx="35242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25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4" name="Text Box 27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51720" y="3501008"/>
                          <a:ext cx="39687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16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4" name="Text Box 29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59832" y="3501008"/>
                          <a:ext cx="344487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17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5" name="Text Box 27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067944" y="3621335"/>
                          <a:ext cx="31432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18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1" name="Text Box 29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76056" y="3621335"/>
                          <a:ext cx="34607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19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8" name="Text Box 27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084168" y="3501008"/>
                          <a:ext cx="396875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20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70" name="Text Box 29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51720" y="2708920"/>
                          <a:ext cx="341313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11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59" name="Text Box 27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59832" y="2708920"/>
                          <a:ext cx="309563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12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2" name="Text Box 28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067944" y="2829247"/>
                          <a:ext cx="360363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13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6" name="Text Box 28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76056" y="2829248"/>
                          <a:ext cx="315913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14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9" name="Text Box 28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012160" y="2708920"/>
                          <a:ext cx="368300" cy="239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15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0" name="Text Box 28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051720" y="1844824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6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8" name="Text Box 28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059832" y="1844824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7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1" name="Text Box 28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139952" y="1965152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8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5" name="Text Box 28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76056" y="1988840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9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364" name="Text Box 28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084168" y="1844824"/>
                          <a:ext cx="360362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sk-SK" sz="9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  <a:ea typeface="Times New Roman" pitchFamily="18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sk-SK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10</a:t>
                            </a:r>
                            <a:endParaRPr kumimoji="0" lang="sk-SK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30" name="Text Box 35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067944" y="1124744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3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29" name="Text Box 34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76056" y="1124744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4</a:t>
                            </a:r>
                            <a:endParaRPr kumimoji="0" lang="cs-CZ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6428" name="Text Box 34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6084168" y="1124744"/>
                          <a:ext cx="196850" cy="2397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cs-CZ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Garamond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cs-CZ" sz="9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Garamond" pitchFamily="18" charset="0"/>
                                <a:ea typeface="Times New Roman" pitchFamily="18" charset="0"/>
                              </a:rPr>
                              <a:t>5</a:t>
                            </a:r>
                            <a:endParaRPr kumimoji="0" lang="cs-CZ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Garamond" pitchFamily="18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jc w:val="both"/>
      </w:pPr>
    </w:p>
    <w:p w:rsidR="00FF2E67" w:rsidRPr="00675462" w:rsidRDefault="00FF2E67" w:rsidP="00FF2E67">
      <w:pPr>
        <w:numPr>
          <w:ilvl w:val="0"/>
          <w:numId w:val="2"/>
        </w:numPr>
        <w:jc w:val="both"/>
        <w:rPr>
          <w:sz w:val="22"/>
          <w:szCs w:val="22"/>
        </w:rPr>
      </w:pPr>
      <w:r w:rsidRPr="00675462">
        <w:rPr>
          <w:sz w:val="22"/>
          <w:szCs w:val="22"/>
        </w:rPr>
        <w:t>Nájdite cesty.</w:t>
      </w:r>
    </w:p>
    <w:p w:rsidR="00FF2E67" w:rsidRPr="00675462" w:rsidRDefault="00FF2E67" w:rsidP="00FF2E67">
      <w:pPr>
        <w:numPr>
          <w:ilvl w:val="0"/>
          <w:numId w:val="2"/>
        </w:numPr>
        <w:rPr>
          <w:sz w:val="22"/>
          <w:szCs w:val="22"/>
        </w:rPr>
      </w:pPr>
      <w:r w:rsidRPr="00675462">
        <w:rPr>
          <w:sz w:val="22"/>
          <w:szCs w:val="22"/>
        </w:rPr>
        <w:t>Zaraďte cesty k jednotlivým sústavám orgánov.</w:t>
      </w:r>
    </w:p>
    <w:p w:rsidR="00FF2E67" w:rsidRPr="00675462" w:rsidRDefault="00FF2E67" w:rsidP="00FF2E67">
      <w:pPr>
        <w:numPr>
          <w:ilvl w:val="0"/>
          <w:numId w:val="2"/>
        </w:numPr>
        <w:rPr>
          <w:sz w:val="22"/>
          <w:szCs w:val="22"/>
        </w:rPr>
      </w:pPr>
      <w:r w:rsidRPr="00675462">
        <w:rPr>
          <w:sz w:val="22"/>
          <w:szCs w:val="22"/>
        </w:rPr>
        <w:t>Ktorá z týchto ciest informuje o zmene vo vonkajšom prostredí. Ako by ste z hľadiska NS nazvali túto cestu. Jednotlivé kroky na ceste všeobecne pomenujte.</w:t>
      </w:r>
    </w:p>
    <w:p w:rsidR="006B6784" w:rsidRDefault="006B6784" w:rsidP="00FF2E67">
      <w:pPr>
        <w:jc w:val="both"/>
        <w:rPr>
          <w:sz w:val="22"/>
          <w:szCs w:val="22"/>
        </w:rPr>
      </w:pPr>
    </w:p>
    <w:p w:rsidR="00FF2E67" w:rsidRPr="006B6784" w:rsidRDefault="006B6784" w:rsidP="00FF2E67">
      <w:pPr>
        <w:jc w:val="both"/>
        <w:rPr>
          <w:i/>
          <w:sz w:val="22"/>
          <w:szCs w:val="22"/>
        </w:rPr>
      </w:pPr>
      <w:r w:rsidRPr="006B6784">
        <w:rPr>
          <w:b/>
          <w:sz w:val="22"/>
          <w:szCs w:val="22"/>
        </w:rPr>
        <w:lastRenderedPageBreak/>
        <w:t>5.</w:t>
      </w:r>
      <w:r>
        <w:rPr>
          <w:b/>
          <w:sz w:val="22"/>
          <w:szCs w:val="22"/>
        </w:rPr>
        <w:t>a.)</w:t>
      </w:r>
      <w:r w:rsidR="00FF2E67" w:rsidRPr="006B6784">
        <w:rPr>
          <w:b/>
          <w:sz w:val="22"/>
          <w:szCs w:val="22"/>
        </w:rPr>
        <w:t>Ktorým spôsobom</w:t>
      </w:r>
      <w:r w:rsidR="00FF2E67" w:rsidRPr="00675462">
        <w:rPr>
          <w:sz w:val="22"/>
          <w:szCs w:val="22"/>
        </w:rPr>
        <w:t xml:space="preserve"> delenia vznikajú uvedené bunky: </w:t>
      </w:r>
      <w:r w:rsidR="00FF2E67" w:rsidRPr="006B6784">
        <w:rPr>
          <w:i/>
          <w:sz w:val="22"/>
          <w:szCs w:val="22"/>
        </w:rPr>
        <w:t xml:space="preserve">telové bunky, spermia, kvasinky, rakovinotvorné bunky. </w:t>
      </w:r>
    </w:p>
    <w:p w:rsidR="00FF2E67" w:rsidRPr="00675462" w:rsidRDefault="006B6784" w:rsidP="00FF2E67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b.)</w:t>
      </w:r>
      <w:r w:rsidR="00FF2E67" w:rsidRPr="00675462">
        <w:rPr>
          <w:sz w:val="22"/>
          <w:szCs w:val="22"/>
        </w:rPr>
        <w:t xml:space="preserve">Vysvetli pojem </w:t>
      </w:r>
      <w:proofErr w:type="spellStart"/>
      <w:r w:rsidR="00FF2E67" w:rsidRPr="00675462">
        <w:rPr>
          <w:sz w:val="22"/>
          <w:szCs w:val="22"/>
        </w:rPr>
        <w:t>bivalent</w:t>
      </w:r>
      <w:proofErr w:type="spellEnd"/>
      <w:r w:rsidR="00FF2E67" w:rsidRPr="00675462">
        <w:rPr>
          <w:sz w:val="22"/>
          <w:szCs w:val="22"/>
        </w:rPr>
        <w:t xml:space="preserve">. Aký význam má </w:t>
      </w:r>
      <w:proofErr w:type="spellStart"/>
      <w:r w:rsidR="00FF2E67" w:rsidRPr="00675462">
        <w:rPr>
          <w:sz w:val="22"/>
          <w:szCs w:val="22"/>
        </w:rPr>
        <w:t>crossing</w:t>
      </w:r>
      <w:proofErr w:type="spellEnd"/>
      <w:r w:rsidR="00FF2E67" w:rsidRPr="00675462">
        <w:rPr>
          <w:sz w:val="22"/>
          <w:szCs w:val="22"/>
        </w:rPr>
        <w:t xml:space="preserve"> – over, ku ktorému dochádza počas </w:t>
      </w:r>
      <w:proofErr w:type="spellStart"/>
      <w:r w:rsidR="00FF2E67" w:rsidRPr="00675462">
        <w:rPr>
          <w:sz w:val="22"/>
          <w:szCs w:val="22"/>
        </w:rPr>
        <w:t>meiózy</w:t>
      </w:r>
      <w:proofErr w:type="spellEnd"/>
      <w:r w:rsidR="00FF2E67" w:rsidRPr="00675462">
        <w:rPr>
          <w:sz w:val="22"/>
          <w:szCs w:val="22"/>
        </w:rPr>
        <w:t xml:space="preserve">? </w:t>
      </w:r>
    </w:p>
    <w:p w:rsidR="00FF2E67" w:rsidRPr="00675462" w:rsidRDefault="00FF2E67" w:rsidP="00FF2E67">
      <w:pPr>
        <w:jc w:val="both"/>
        <w:rPr>
          <w:sz w:val="22"/>
          <w:szCs w:val="22"/>
        </w:rPr>
      </w:pPr>
    </w:p>
    <w:p w:rsidR="00FF2E67" w:rsidRPr="00675462" w:rsidRDefault="006B6784" w:rsidP="00FF2E67">
      <w:pPr>
        <w:jc w:val="both"/>
        <w:rPr>
          <w:sz w:val="22"/>
          <w:szCs w:val="22"/>
        </w:rPr>
      </w:pPr>
      <w:r w:rsidRPr="006B6784">
        <w:rPr>
          <w:b/>
          <w:i/>
          <w:sz w:val="22"/>
          <w:szCs w:val="22"/>
        </w:rPr>
        <w:t>6.)</w:t>
      </w:r>
      <w:r w:rsidR="00FF2E67" w:rsidRPr="006B6784">
        <w:rPr>
          <w:b/>
          <w:i/>
          <w:sz w:val="22"/>
          <w:szCs w:val="22"/>
        </w:rPr>
        <w:t>Personál pôrodníckeho oddelenia</w:t>
      </w:r>
      <w:r w:rsidR="00FF2E67" w:rsidRPr="00675462">
        <w:rPr>
          <w:sz w:val="22"/>
          <w:szCs w:val="22"/>
        </w:rPr>
        <w:t xml:space="preserve"> zamenil dvoch novorodených chlapcov. Jeden z nich má krvnú skupinu 0 a druhý A. Rodičia jedného z nich majú krvné skupiny A a 0 a rodičia druhého A a AB. Môžete s istotou určiť, ktorý chlapec patril prvému, a ktorý druhému rodičovskému páru?</w:t>
      </w:r>
    </w:p>
    <w:p w:rsidR="00FF2E67" w:rsidRPr="00675462" w:rsidRDefault="00FF2E67" w:rsidP="00FF2E67">
      <w:pPr>
        <w:jc w:val="both"/>
        <w:rPr>
          <w:sz w:val="22"/>
          <w:szCs w:val="22"/>
        </w:rPr>
      </w:pPr>
    </w:p>
    <w:p w:rsidR="00FF2E67" w:rsidRPr="00675462" w:rsidRDefault="00EC0276" w:rsidP="00FF2E67">
      <w:pPr>
        <w:jc w:val="both"/>
        <w:rPr>
          <w:sz w:val="22"/>
          <w:szCs w:val="22"/>
        </w:rPr>
      </w:pPr>
      <w:r w:rsidRPr="00EC0276">
        <w:rPr>
          <w:b/>
          <w:i/>
          <w:sz w:val="22"/>
          <w:szCs w:val="22"/>
        </w:rPr>
        <w:t>7.)</w:t>
      </w:r>
      <w:r w:rsidR="00FF2E67" w:rsidRPr="00EC0276">
        <w:rPr>
          <w:b/>
          <w:i/>
          <w:sz w:val="22"/>
          <w:szCs w:val="22"/>
        </w:rPr>
        <w:t>Pri</w:t>
      </w:r>
      <w:r w:rsidR="00FF2E67" w:rsidRPr="00675462">
        <w:rPr>
          <w:sz w:val="22"/>
          <w:szCs w:val="22"/>
        </w:rPr>
        <w:t xml:space="preserve"> rajčiakoch je červená farba plodu dominantná (R) oproti žltej (r) a guľatý tvar plodov (T) je dominantný oproti vajcovitému (t). Aké budú genotypy a fenotypy potomstva pri </w:t>
      </w:r>
      <w:proofErr w:type="spellStart"/>
      <w:r w:rsidR="00FF2E67" w:rsidRPr="00675462">
        <w:rPr>
          <w:sz w:val="22"/>
          <w:szCs w:val="22"/>
        </w:rPr>
        <w:t>dihybridnom</w:t>
      </w:r>
      <w:proofErr w:type="spellEnd"/>
      <w:r w:rsidR="00FF2E67" w:rsidRPr="00675462">
        <w:rPr>
          <w:sz w:val="22"/>
          <w:szCs w:val="22"/>
        </w:rPr>
        <w:t xml:space="preserve"> krížení?</w:t>
      </w:r>
    </w:p>
    <w:p w:rsidR="00FF2E67" w:rsidRPr="00675462" w:rsidRDefault="00FF2E67" w:rsidP="00FF2E67">
      <w:pPr>
        <w:numPr>
          <w:ilvl w:val="0"/>
          <w:numId w:val="3"/>
        </w:numPr>
        <w:jc w:val="both"/>
        <w:rPr>
          <w:sz w:val="22"/>
          <w:szCs w:val="22"/>
        </w:rPr>
      </w:pPr>
      <w:r w:rsidRPr="00675462">
        <w:rPr>
          <w:sz w:val="22"/>
          <w:szCs w:val="22"/>
        </w:rPr>
        <w:t xml:space="preserve">RRTT  x    </w:t>
      </w:r>
      <w:proofErr w:type="spellStart"/>
      <w:r w:rsidRPr="00675462">
        <w:rPr>
          <w:sz w:val="22"/>
          <w:szCs w:val="22"/>
        </w:rPr>
        <w:t>rrtt</w:t>
      </w:r>
      <w:proofErr w:type="spellEnd"/>
      <w:r w:rsidRPr="00675462">
        <w:rPr>
          <w:sz w:val="22"/>
          <w:szCs w:val="22"/>
        </w:rPr>
        <w:t xml:space="preserve">                                b) </w:t>
      </w:r>
      <w:proofErr w:type="spellStart"/>
      <w:r w:rsidRPr="00675462">
        <w:rPr>
          <w:sz w:val="22"/>
          <w:szCs w:val="22"/>
        </w:rPr>
        <w:t>RrTt</w:t>
      </w:r>
      <w:proofErr w:type="spellEnd"/>
      <w:r w:rsidRPr="00675462">
        <w:rPr>
          <w:sz w:val="22"/>
          <w:szCs w:val="22"/>
        </w:rPr>
        <w:t xml:space="preserve">    x    </w:t>
      </w:r>
      <w:proofErr w:type="spellStart"/>
      <w:r w:rsidRPr="00675462">
        <w:rPr>
          <w:sz w:val="22"/>
          <w:szCs w:val="22"/>
        </w:rPr>
        <w:t>RrTt</w:t>
      </w:r>
      <w:proofErr w:type="spellEnd"/>
    </w:p>
    <w:p w:rsidR="00FF2E67" w:rsidRPr="00675462" w:rsidRDefault="00FF2E67" w:rsidP="00FF2E67">
      <w:pPr>
        <w:jc w:val="both"/>
        <w:rPr>
          <w:sz w:val="22"/>
          <w:szCs w:val="22"/>
        </w:rPr>
      </w:pPr>
    </w:p>
    <w:p w:rsidR="00FF2E67" w:rsidRPr="00675462" w:rsidRDefault="004539AC" w:rsidP="00FF2E67">
      <w:pPr>
        <w:jc w:val="both"/>
        <w:rPr>
          <w:sz w:val="22"/>
          <w:szCs w:val="22"/>
        </w:rPr>
      </w:pPr>
      <w:r w:rsidRPr="004539AC">
        <w:rPr>
          <w:b/>
          <w:i/>
          <w:sz w:val="22"/>
          <w:szCs w:val="22"/>
        </w:rPr>
        <w:t>8.)</w:t>
      </w:r>
      <w:r w:rsidR="00FF2E67" w:rsidRPr="004539AC">
        <w:rPr>
          <w:b/>
          <w:i/>
          <w:sz w:val="22"/>
          <w:szCs w:val="22"/>
        </w:rPr>
        <w:t>Opíšte metódy</w:t>
      </w:r>
      <w:r w:rsidR="00FF2E67" w:rsidRPr="00675462">
        <w:rPr>
          <w:sz w:val="22"/>
          <w:szCs w:val="22"/>
        </w:rPr>
        <w:t xml:space="preserve"> využívané v genetike človeka. Vysvetlite princíp chromozómového určenia pohlavia a </w:t>
      </w:r>
      <w:proofErr w:type="spellStart"/>
      <w:r w:rsidR="00FF2E67" w:rsidRPr="00675462">
        <w:rPr>
          <w:sz w:val="22"/>
          <w:szCs w:val="22"/>
        </w:rPr>
        <w:t>gonozómovej</w:t>
      </w:r>
      <w:proofErr w:type="spellEnd"/>
      <w:r w:rsidR="00FF2E67" w:rsidRPr="00675462">
        <w:rPr>
          <w:sz w:val="22"/>
          <w:szCs w:val="22"/>
        </w:rPr>
        <w:t xml:space="preserve"> dedičnosti. Uveďte príklady najznámejších dedičných ochorení.</w:t>
      </w:r>
    </w:p>
    <w:p w:rsidR="00FF2E67" w:rsidRPr="00675462" w:rsidRDefault="00FF2E67" w:rsidP="00FF2E67">
      <w:pPr>
        <w:jc w:val="both"/>
        <w:rPr>
          <w:sz w:val="28"/>
          <w:szCs w:val="28"/>
        </w:rPr>
      </w:pPr>
    </w:p>
    <w:p w:rsidR="00FF2E67" w:rsidRPr="004539AC" w:rsidRDefault="004539AC" w:rsidP="00FF2E67">
      <w:pPr>
        <w:pStyle w:val="Bezriadkovania"/>
        <w:jc w:val="both"/>
        <w:rPr>
          <w:rFonts w:ascii="Times New Roman" w:hAnsi="Times New Roman"/>
        </w:rPr>
      </w:pPr>
      <w:r w:rsidRPr="004539AC">
        <w:rPr>
          <w:rFonts w:ascii="Times New Roman" w:hAnsi="Times New Roman"/>
          <w:b/>
          <w:i/>
        </w:rPr>
        <w:t>9.)</w:t>
      </w:r>
      <w:r w:rsidR="00FF2E67" w:rsidRPr="004539AC">
        <w:rPr>
          <w:rFonts w:ascii="Times New Roman" w:hAnsi="Times New Roman"/>
          <w:b/>
          <w:i/>
        </w:rPr>
        <w:t>Glukóza</w:t>
      </w:r>
      <w:r w:rsidR="00FF2E67" w:rsidRPr="004539AC">
        <w:rPr>
          <w:rFonts w:ascii="Times New Roman" w:hAnsi="Times New Roman"/>
        </w:rPr>
        <w:t xml:space="preserve"> je jednoduchý cukor, ktorý ľudské telo potrebuje pre normálne fungovanie. V grafe sú zobrazené údaje o množstve glukózy v krvi u dvoch ľudí </w:t>
      </w:r>
    </w:p>
    <w:p w:rsidR="00FF2E67" w:rsidRPr="004539AC" w:rsidRDefault="00FF2E67" w:rsidP="00FF2E67">
      <w:pPr>
        <w:pStyle w:val="Bezriadkovania"/>
        <w:jc w:val="both"/>
        <w:rPr>
          <w:rFonts w:ascii="Times New Roman" w:hAnsi="Times New Roman"/>
        </w:rPr>
      </w:pPr>
    </w:p>
    <w:p w:rsidR="00FF2E67" w:rsidRPr="00675462" w:rsidRDefault="00FF2E67" w:rsidP="00FF2E67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FF2E67" w:rsidRPr="00675462" w:rsidRDefault="00FF2E67" w:rsidP="00FF2E67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FF2E67" w:rsidRPr="00675462" w:rsidRDefault="00FF2E67" w:rsidP="00FF2E67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FF2E67" w:rsidRPr="00675462" w:rsidRDefault="00FF2E67" w:rsidP="00FF2E67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FF2E67" w:rsidRPr="00675462" w:rsidRDefault="00FF2E67" w:rsidP="00FF2E67">
      <w:pPr>
        <w:pStyle w:val="Bezriadkovania"/>
        <w:jc w:val="both"/>
        <w:rPr>
          <w:rFonts w:ascii="Times New Roman" w:hAnsi="Times New Roman"/>
          <w:sz w:val="28"/>
          <w:szCs w:val="28"/>
        </w:rPr>
      </w:pPr>
      <w:r w:rsidRPr="00675462">
        <w:rPr>
          <w:rFonts w:ascii="Times New Roman" w:hAnsi="Times New Roman"/>
          <w:noProof/>
          <w:sz w:val="28"/>
          <w:szCs w:val="28"/>
          <w:lang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-812800</wp:posOffset>
            </wp:positionV>
            <wp:extent cx="5312410" cy="2479675"/>
            <wp:effectExtent l="19050" t="0" r="2540" b="0"/>
            <wp:wrapTight wrapText="bothSides">
              <wp:wrapPolygon edited="0">
                <wp:start x="-77" y="0"/>
                <wp:lineTo x="-77" y="21406"/>
                <wp:lineTo x="21610" y="21406"/>
                <wp:lineTo x="21610" y="0"/>
                <wp:lineTo x="-77" y="0"/>
              </wp:wrapPolygon>
            </wp:wrapTight>
            <wp:docPr id="5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2E67" w:rsidRPr="00675462" w:rsidRDefault="00FF2E67" w:rsidP="00FF2E67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FF2E67" w:rsidRPr="00675462" w:rsidRDefault="00FF2E67" w:rsidP="00FF2E67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FF2E67" w:rsidRPr="00675462" w:rsidRDefault="00FF2E67" w:rsidP="00FF2E67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FF2E67" w:rsidRPr="00675462" w:rsidRDefault="00FF2E67" w:rsidP="00FF2E67">
      <w:pPr>
        <w:pStyle w:val="Bezriadkovania"/>
        <w:jc w:val="both"/>
        <w:rPr>
          <w:rFonts w:ascii="Times New Roman" w:hAnsi="Times New Roman"/>
          <w:sz w:val="28"/>
          <w:szCs w:val="28"/>
        </w:rPr>
      </w:pPr>
    </w:p>
    <w:p w:rsidR="00FF2E67" w:rsidRPr="002F5BF6" w:rsidRDefault="00FF2E67" w:rsidP="00FF2E67">
      <w:pPr>
        <w:pStyle w:val="Bezriadkovania"/>
        <w:jc w:val="both"/>
        <w:rPr>
          <w:rFonts w:ascii="Times New Roman" w:hAnsi="Times New Roman"/>
        </w:rPr>
      </w:pPr>
      <w:r w:rsidRPr="002F5BF6">
        <w:rPr>
          <w:rFonts w:ascii="Times New Roman" w:hAnsi="Times New Roman"/>
        </w:rPr>
        <w:t xml:space="preserve">počas dňa. </w:t>
      </w:r>
    </w:p>
    <w:p w:rsidR="002F5BF6" w:rsidRDefault="002F5BF6" w:rsidP="002F5BF6">
      <w:pPr>
        <w:pStyle w:val="Bezriadkovania"/>
        <w:ind w:left="720"/>
        <w:jc w:val="both"/>
        <w:rPr>
          <w:rFonts w:ascii="Times New Roman" w:hAnsi="Times New Roman"/>
        </w:rPr>
      </w:pPr>
    </w:p>
    <w:p w:rsidR="002F5BF6" w:rsidRDefault="002F5BF6" w:rsidP="002F5BF6">
      <w:pPr>
        <w:pStyle w:val="Bezriadkovania"/>
        <w:ind w:left="720"/>
        <w:jc w:val="both"/>
        <w:rPr>
          <w:rFonts w:ascii="Times New Roman" w:hAnsi="Times New Roman"/>
        </w:rPr>
      </w:pPr>
    </w:p>
    <w:p w:rsidR="002F5BF6" w:rsidRDefault="002F5BF6" w:rsidP="002F5BF6">
      <w:pPr>
        <w:pStyle w:val="Bezriadkovania"/>
        <w:ind w:left="720"/>
        <w:jc w:val="both"/>
        <w:rPr>
          <w:rFonts w:ascii="Times New Roman" w:hAnsi="Times New Roman"/>
        </w:rPr>
      </w:pPr>
    </w:p>
    <w:p w:rsidR="00FF2E67" w:rsidRPr="002F5BF6" w:rsidRDefault="00FF2E67" w:rsidP="00FF2E67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</w:rPr>
      </w:pPr>
      <w:r w:rsidRPr="002F5BF6">
        <w:rPr>
          <w:rFonts w:ascii="Times New Roman" w:hAnsi="Times New Roman"/>
        </w:rPr>
        <w:t>V ktorom čase títo ľudia určite konzumovali jedlo?</w:t>
      </w:r>
    </w:p>
    <w:p w:rsidR="00FF2E67" w:rsidRPr="002F5BF6" w:rsidRDefault="00FF2E67" w:rsidP="00FF2E67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</w:rPr>
      </w:pPr>
      <w:r w:rsidRPr="002F5BF6">
        <w:rPr>
          <w:rFonts w:ascii="Times New Roman" w:hAnsi="Times New Roman"/>
        </w:rPr>
        <w:t>Ktorá krivka reprezentuje osobu s cukrovku? Ktorá krivka reprezentuje osobu, ktorá nemá cukrovku. Vysvetlite.</w:t>
      </w:r>
    </w:p>
    <w:p w:rsidR="00FF2E67" w:rsidRPr="002F5BF6" w:rsidRDefault="00FF2E67" w:rsidP="00FF2E67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</w:rPr>
      </w:pPr>
      <w:r w:rsidRPr="002F5BF6">
        <w:rPr>
          <w:rFonts w:ascii="Times New Roman" w:hAnsi="Times New Roman"/>
        </w:rPr>
        <w:t>Ktorá hodnota v grafe vyjadruje normálnu hladinu glukózy týchto ľudí v krvi?</w:t>
      </w:r>
    </w:p>
    <w:p w:rsidR="00FF2E67" w:rsidRPr="002F5BF6" w:rsidRDefault="00FF2E67" w:rsidP="00FF2E67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</w:rPr>
      </w:pPr>
      <w:r w:rsidRPr="002F5BF6">
        <w:rPr>
          <w:rFonts w:ascii="Times New Roman" w:hAnsi="Times New Roman"/>
        </w:rPr>
        <w:t>Ako dlho trvá osobe, ktorá nemá cukrovku, aby sa hladina krvného cukru dostala do normálu?</w:t>
      </w:r>
    </w:p>
    <w:p w:rsidR="00FF2E67" w:rsidRPr="002F5BF6" w:rsidRDefault="00FF2E67" w:rsidP="00FF2E67">
      <w:pPr>
        <w:pStyle w:val="Bezriadkovania"/>
        <w:numPr>
          <w:ilvl w:val="0"/>
          <w:numId w:val="4"/>
        </w:numPr>
        <w:jc w:val="both"/>
        <w:rPr>
          <w:rFonts w:ascii="Times New Roman" w:hAnsi="Times New Roman"/>
        </w:rPr>
      </w:pPr>
      <w:r w:rsidRPr="002F5BF6">
        <w:rPr>
          <w:rFonts w:ascii="Times New Roman" w:hAnsi="Times New Roman"/>
        </w:rPr>
        <w:t>Aké sú príčiny a dôsledky cukrovky? Ako jej môžeme predchádzať?</w:t>
      </w:r>
    </w:p>
    <w:p w:rsidR="00FF2E67" w:rsidRPr="00675462" w:rsidRDefault="00FF2E67" w:rsidP="00FF2E67">
      <w:pPr>
        <w:jc w:val="both"/>
        <w:rPr>
          <w:sz w:val="28"/>
          <w:szCs w:val="28"/>
        </w:rPr>
      </w:pPr>
    </w:p>
    <w:p w:rsidR="00FF2E67" w:rsidRPr="00675462" w:rsidRDefault="008B7819" w:rsidP="00FF2E67">
      <w:pPr>
        <w:jc w:val="both"/>
        <w:rPr>
          <w:sz w:val="22"/>
          <w:szCs w:val="22"/>
        </w:rPr>
      </w:pPr>
      <w:r w:rsidRPr="008B7819">
        <w:rPr>
          <w:b/>
          <w:sz w:val="22"/>
          <w:szCs w:val="22"/>
        </w:rPr>
        <w:t>10.)</w:t>
      </w:r>
      <w:r>
        <w:rPr>
          <w:b/>
          <w:sz w:val="22"/>
          <w:szCs w:val="22"/>
        </w:rPr>
        <w:t xml:space="preserve"> a.)</w:t>
      </w:r>
      <w:r w:rsidR="00FF2E67" w:rsidRPr="008B7819">
        <w:rPr>
          <w:b/>
          <w:sz w:val="22"/>
          <w:szCs w:val="22"/>
        </w:rPr>
        <w:t>Farboslepý otec</w:t>
      </w:r>
      <w:r w:rsidR="00FF2E67" w:rsidRPr="00675462">
        <w:rPr>
          <w:sz w:val="22"/>
          <w:szCs w:val="22"/>
        </w:rPr>
        <w:t xml:space="preserve"> má rovnako postihnutého syna. Je pravdivé tvrdenie, že syn zdedil túto chorobu po otcovi? </w:t>
      </w:r>
    </w:p>
    <w:p w:rsidR="00FF2E67" w:rsidRPr="00675462" w:rsidRDefault="008B7819" w:rsidP="00FF2E67">
      <w:pPr>
        <w:pStyle w:val="Odsekzoznamu"/>
        <w:ind w:left="0"/>
        <w:jc w:val="both"/>
        <w:rPr>
          <w:b/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b/>
          <w:sz w:val="22"/>
          <w:szCs w:val="22"/>
        </w:rPr>
        <w:t>b.)</w:t>
      </w:r>
      <w:r w:rsidR="00FF2E67" w:rsidRPr="00675462">
        <w:rPr>
          <w:sz w:val="22"/>
          <w:szCs w:val="22"/>
        </w:rPr>
        <w:t xml:space="preserve">Na základe poradia </w:t>
      </w:r>
      <w:proofErr w:type="spellStart"/>
      <w:r w:rsidR="00FF2E67" w:rsidRPr="00675462">
        <w:rPr>
          <w:sz w:val="22"/>
          <w:szCs w:val="22"/>
        </w:rPr>
        <w:t>nukleotidov</w:t>
      </w:r>
      <w:proofErr w:type="spellEnd"/>
      <w:r w:rsidR="00FF2E67" w:rsidRPr="00675462">
        <w:rPr>
          <w:sz w:val="22"/>
          <w:szCs w:val="22"/>
        </w:rPr>
        <w:t xml:space="preserve"> v DNA určte:</w:t>
      </w:r>
    </w:p>
    <w:p w:rsidR="00FF2E67" w:rsidRPr="00675462" w:rsidRDefault="00FF2E67" w:rsidP="00FF2E67">
      <w:pPr>
        <w:pStyle w:val="Odsekzoznamu"/>
        <w:ind w:left="567"/>
        <w:jc w:val="both"/>
        <w:rPr>
          <w:sz w:val="22"/>
          <w:szCs w:val="22"/>
        </w:rPr>
      </w:pPr>
      <w:r w:rsidRPr="00675462">
        <w:rPr>
          <w:sz w:val="22"/>
          <w:szCs w:val="22"/>
        </w:rPr>
        <w:t xml:space="preserve"> a) jeho komplementárne vlákno v DNA</w:t>
      </w:r>
    </w:p>
    <w:p w:rsidR="00FF2E67" w:rsidRPr="00675462" w:rsidRDefault="00FF2E67" w:rsidP="00FF2E67">
      <w:pPr>
        <w:pStyle w:val="Odsekzoznamu"/>
        <w:ind w:left="567"/>
        <w:jc w:val="both"/>
        <w:rPr>
          <w:sz w:val="22"/>
          <w:szCs w:val="22"/>
        </w:rPr>
      </w:pPr>
      <w:r w:rsidRPr="00675462">
        <w:rPr>
          <w:sz w:val="22"/>
          <w:szCs w:val="22"/>
        </w:rPr>
        <w:t xml:space="preserve"> b) s využitím tabuľky genetického kódu poradie aminokyselín  v </w:t>
      </w:r>
      <w:proofErr w:type="spellStart"/>
      <w:r w:rsidRPr="00675462">
        <w:rPr>
          <w:sz w:val="22"/>
          <w:szCs w:val="22"/>
        </w:rPr>
        <w:t>polypeptidovom</w:t>
      </w:r>
      <w:proofErr w:type="spellEnd"/>
      <w:r w:rsidRPr="00675462">
        <w:rPr>
          <w:sz w:val="22"/>
          <w:szCs w:val="22"/>
        </w:rPr>
        <w:t xml:space="preserve"> reťazci,</w:t>
      </w:r>
    </w:p>
    <w:p w:rsidR="00FF2E67" w:rsidRPr="00675462" w:rsidRDefault="00FF2E67" w:rsidP="00FF2E67">
      <w:pPr>
        <w:pStyle w:val="Odsekzoznamu"/>
        <w:ind w:left="567"/>
        <w:jc w:val="both"/>
        <w:rPr>
          <w:sz w:val="22"/>
          <w:szCs w:val="22"/>
        </w:rPr>
      </w:pPr>
      <w:r w:rsidRPr="00675462">
        <w:rPr>
          <w:sz w:val="22"/>
          <w:szCs w:val="22"/>
        </w:rPr>
        <w:t xml:space="preserve">ak viete, že materské DNA vlákno je kódované týmto poradím </w:t>
      </w:r>
      <w:proofErr w:type="spellStart"/>
      <w:r w:rsidRPr="00675462">
        <w:rPr>
          <w:sz w:val="22"/>
          <w:szCs w:val="22"/>
        </w:rPr>
        <w:t>nukleotidov</w:t>
      </w:r>
      <w:proofErr w:type="spellEnd"/>
      <w:r w:rsidRPr="00675462">
        <w:rPr>
          <w:sz w:val="22"/>
          <w:szCs w:val="22"/>
        </w:rPr>
        <w:t xml:space="preserve">: </w:t>
      </w:r>
    </w:p>
    <w:p w:rsidR="00FF2E67" w:rsidRPr="00675462" w:rsidRDefault="00FF2E67" w:rsidP="00FF2E67">
      <w:pPr>
        <w:pStyle w:val="Odsekzoznamu"/>
        <w:ind w:left="567"/>
        <w:jc w:val="both"/>
        <w:rPr>
          <w:b/>
          <w:sz w:val="22"/>
          <w:szCs w:val="22"/>
        </w:rPr>
      </w:pPr>
      <w:r w:rsidRPr="00675462">
        <w:rPr>
          <w:sz w:val="22"/>
          <w:szCs w:val="22"/>
        </w:rPr>
        <w:t xml:space="preserve"> CCTAGTGTGGTGGTGTGTGAACCAGTC...</w:t>
      </w:r>
    </w:p>
    <w:p w:rsidR="00045FFA" w:rsidRPr="00675462" w:rsidRDefault="00045FFA">
      <w:pPr>
        <w:rPr>
          <w:sz w:val="22"/>
          <w:szCs w:val="22"/>
        </w:rPr>
      </w:pPr>
    </w:p>
    <w:p w:rsidR="00FF2E67" w:rsidRPr="00675462" w:rsidRDefault="008B7819" w:rsidP="00FF2E67">
      <w:pPr>
        <w:jc w:val="both"/>
        <w:rPr>
          <w:sz w:val="22"/>
          <w:szCs w:val="22"/>
        </w:rPr>
      </w:pPr>
      <w:r w:rsidRPr="008B7819">
        <w:rPr>
          <w:b/>
          <w:i/>
          <w:sz w:val="22"/>
          <w:szCs w:val="22"/>
        </w:rPr>
        <w:t>11.)</w:t>
      </w:r>
      <w:r w:rsidR="00FF2E67" w:rsidRPr="008B7819">
        <w:rPr>
          <w:b/>
          <w:i/>
          <w:sz w:val="22"/>
          <w:szCs w:val="22"/>
        </w:rPr>
        <w:t>Analyzujte rozdiel</w:t>
      </w:r>
      <w:r w:rsidR="00FF2E67" w:rsidRPr="00675462">
        <w:rPr>
          <w:sz w:val="22"/>
          <w:szCs w:val="22"/>
        </w:rPr>
        <w:t xml:space="preserve"> medzi </w:t>
      </w:r>
      <w:proofErr w:type="spellStart"/>
      <w:r w:rsidR="00FF2E67" w:rsidRPr="00675462">
        <w:rPr>
          <w:sz w:val="22"/>
          <w:szCs w:val="22"/>
        </w:rPr>
        <w:t>autozómovou</w:t>
      </w:r>
      <w:proofErr w:type="spellEnd"/>
      <w:r w:rsidR="00FF2E67" w:rsidRPr="00675462">
        <w:rPr>
          <w:sz w:val="22"/>
          <w:szCs w:val="22"/>
        </w:rPr>
        <w:t xml:space="preserve"> a </w:t>
      </w:r>
      <w:proofErr w:type="spellStart"/>
      <w:r w:rsidR="00FF2E67" w:rsidRPr="00675462">
        <w:rPr>
          <w:sz w:val="22"/>
          <w:szCs w:val="22"/>
        </w:rPr>
        <w:t>gonozómovou</w:t>
      </w:r>
      <w:proofErr w:type="spellEnd"/>
      <w:r w:rsidR="00FF2E67" w:rsidRPr="00675462">
        <w:rPr>
          <w:sz w:val="22"/>
          <w:szCs w:val="22"/>
        </w:rPr>
        <w:t xml:space="preserve"> dedičnosťou ako aj medzi dominantnou a recesívnou dedičnosťou. Napíšte všetky genotypy pri  </w:t>
      </w:r>
      <w:proofErr w:type="spellStart"/>
      <w:r w:rsidR="00FF2E67" w:rsidRPr="00675462">
        <w:rPr>
          <w:sz w:val="22"/>
          <w:szCs w:val="22"/>
        </w:rPr>
        <w:t>autozómovo</w:t>
      </w:r>
      <w:proofErr w:type="spellEnd"/>
      <w:r w:rsidR="00FF2E67" w:rsidRPr="00675462">
        <w:rPr>
          <w:sz w:val="22"/>
          <w:szCs w:val="22"/>
        </w:rPr>
        <w:t xml:space="preserve"> recesívnej dedičnosti, označte chorých a zdravých jedincov.</w:t>
      </w:r>
    </w:p>
    <w:p w:rsidR="00FF2E67" w:rsidRPr="00675462" w:rsidRDefault="00FF2E67" w:rsidP="00FF2E67">
      <w:pPr>
        <w:jc w:val="both"/>
        <w:rPr>
          <w:sz w:val="22"/>
          <w:szCs w:val="22"/>
        </w:rPr>
      </w:pPr>
    </w:p>
    <w:p w:rsidR="00FF2E67" w:rsidRPr="00675462" w:rsidRDefault="008B7819" w:rsidP="00FF2E67">
      <w:pPr>
        <w:jc w:val="both"/>
        <w:rPr>
          <w:sz w:val="22"/>
          <w:szCs w:val="22"/>
        </w:rPr>
      </w:pPr>
      <w:r w:rsidRPr="008B7819">
        <w:rPr>
          <w:b/>
          <w:sz w:val="22"/>
          <w:szCs w:val="22"/>
        </w:rPr>
        <w:t>12.)</w:t>
      </w:r>
      <w:r w:rsidR="00FF2E67" w:rsidRPr="008B7819">
        <w:rPr>
          <w:b/>
          <w:sz w:val="22"/>
          <w:szCs w:val="22"/>
        </w:rPr>
        <w:t>Albinizmus</w:t>
      </w:r>
      <w:r w:rsidR="00FF2E67" w:rsidRPr="00675462">
        <w:rPr>
          <w:sz w:val="22"/>
          <w:szCs w:val="22"/>
        </w:rPr>
        <w:t xml:space="preserve"> je </w:t>
      </w:r>
      <w:proofErr w:type="spellStart"/>
      <w:r w:rsidR="00FF2E67" w:rsidRPr="00675462">
        <w:rPr>
          <w:sz w:val="22"/>
          <w:szCs w:val="22"/>
        </w:rPr>
        <w:t>autozómovo</w:t>
      </w:r>
      <w:proofErr w:type="spellEnd"/>
      <w:r w:rsidR="00FF2E67" w:rsidRPr="00675462">
        <w:rPr>
          <w:sz w:val="22"/>
          <w:szCs w:val="22"/>
        </w:rPr>
        <w:t xml:space="preserve"> recesívne ochorenie. V populácií sa vyskytuje s frekvenciou 1:10 000 (0,0001). Vypočítajte frekvenciu </w:t>
      </w:r>
      <w:proofErr w:type="spellStart"/>
      <w:r w:rsidR="00FF2E67" w:rsidRPr="00675462">
        <w:rPr>
          <w:sz w:val="22"/>
          <w:szCs w:val="22"/>
        </w:rPr>
        <w:t>heterozygotov</w:t>
      </w:r>
      <w:proofErr w:type="spellEnd"/>
      <w:r w:rsidR="00FF2E67" w:rsidRPr="00675462">
        <w:rPr>
          <w:sz w:val="22"/>
          <w:szCs w:val="22"/>
        </w:rPr>
        <w:t xml:space="preserve"> (prenášačov mutovanej </w:t>
      </w:r>
      <w:proofErr w:type="spellStart"/>
      <w:r w:rsidR="00FF2E67" w:rsidRPr="00675462">
        <w:rPr>
          <w:sz w:val="22"/>
          <w:szCs w:val="22"/>
        </w:rPr>
        <w:t>alely</w:t>
      </w:r>
      <w:proofErr w:type="spellEnd"/>
      <w:r w:rsidR="00FF2E67" w:rsidRPr="00675462">
        <w:rPr>
          <w:sz w:val="22"/>
          <w:szCs w:val="22"/>
        </w:rPr>
        <w:t>).</w:t>
      </w:r>
    </w:p>
    <w:p w:rsidR="00FF2E67" w:rsidRPr="00675462" w:rsidRDefault="00FF2E67" w:rsidP="00FF2E67">
      <w:pPr>
        <w:jc w:val="both"/>
        <w:rPr>
          <w:sz w:val="28"/>
          <w:szCs w:val="28"/>
        </w:rPr>
      </w:pPr>
    </w:p>
    <w:p w:rsidR="00FF2E67" w:rsidRPr="00675462" w:rsidRDefault="00FF2E67"/>
    <w:sectPr w:rsidR="00FF2E67" w:rsidRPr="00675462" w:rsidSect="00045F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E48AC"/>
    <w:multiLevelType w:val="hybridMultilevel"/>
    <w:tmpl w:val="5E16E9D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94341F"/>
    <w:multiLevelType w:val="hybridMultilevel"/>
    <w:tmpl w:val="8738167C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C0714F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>
    <w:nsid w:val="77AA0F29"/>
    <w:multiLevelType w:val="hybridMultilevel"/>
    <w:tmpl w:val="4A2CE186"/>
    <w:lvl w:ilvl="0" w:tplc="041B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45FFA"/>
    <w:rsid w:val="00045FFA"/>
    <w:rsid w:val="00137106"/>
    <w:rsid w:val="00293C7A"/>
    <w:rsid w:val="002F5BF6"/>
    <w:rsid w:val="004539AC"/>
    <w:rsid w:val="00495D8D"/>
    <w:rsid w:val="00675462"/>
    <w:rsid w:val="006B6784"/>
    <w:rsid w:val="008B7819"/>
    <w:rsid w:val="009E09F6"/>
    <w:rsid w:val="00EC0276"/>
    <w:rsid w:val="00FF2E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45F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FF2E67"/>
    <w:pPr>
      <w:ind w:left="720"/>
      <w:contextualSpacing/>
    </w:pPr>
  </w:style>
  <w:style w:type="paragraph" w:styleId="Bezriadkovania">
    <w:name w:val="No Spacing"/>
    <w:uiPriority w:val="1"/>
    <w:qFormat/>
    <w:rsid w:val="00FF2E67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601</Words>
  <Characters>3427</Characters>
  <Application>Microsoft Office Word</Application>
  <DocSecurity>0</DocSecurity>
  <Lines>28</Lines>
  <Paragraphs>8</Paragraphs>
  <ScaleCrop>false</ScaleCrop>
  <Company/>
  <LinksUpToDate>false</LinksUpToDate>
  <CharactersWithSpaces>4020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sokol</cp:lastModifiedBy>
  <cp:revision>12</cp:revision>
  <dcterms:created xsi:type="dcterms:W3CDTF">2022-05-03T09:37:00Z</dcterms:created>
  <dcterms:modified xsi:type="dcterms:W3CDTF">2022-05-03T09:48:00Z</dcterms:modified>
</cp:coreProperties>
</file>