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05" w:rsidRPr="000B1BE2" w:rsidRDefault="000B1BE2" w:rsidP="000B1BE2">
      <w:pPr>
        <w:tabs>
          <w:tab w:val="left" w:pos="6782"/>
        </w:tabs>
        <w:rPr>
          <w:rFonts w:ascii="Comic Sans MS" w:hAnsi="Comic Sans MS"/>
        </w:rPr>
      </w:pPr>
      <w:r w:rsidRPr="000B1BE2">
        <w:rPr>
          <w:rFonts w:ascii="Comic Sans MS" w:hAnsi="Comic Sans MS"/>
        </w:rPr>
        <w:t>Meno a priezvisko: ........................................................             Spolu bodov/známka: ..................</w:t>
      </w:r>
      <w:r w:rsidRPr="000B1BE2">
        <w:rPr>
          <w:rFonts w:ascii="Comic Sans MS" w:hAnsi="Comic Sans MS"/>
          <w:sz w:val="36"/>
          <w:szCs w:val="36"/>
        </w:rPr>
        <w:t>/</w:t>
      </w:r>
      <w:r w:rsidRPr="000B1BE2">
        <w:rPr>
          <w:rFonts w:ascii="Comic Sans MS" w:hAnsi="Comic Sans MS"/>
        </w:rPr>
        <w:t>.....................</w:t>
      </w:r>
    </w:p>
    <w:p w:rsidR="0098781C" w:rsidRDefault="000B1BE2" w:rsidP="00A50BD9">
      <w:pPr>
        <w:tabs>
          <w:tab w:val="right" w:pos="10466"/>
        </w:tabs>
        <w:rPr>
          <w:rFonts w:ascii="Comic Sans MS" w:hAnsi="Comic Sans MS"/>
        </w:rPr>
      </w:pPr>
      <w:r w:rsidRPr="0098781C">
        <w:rPr>
          <w:rFonts w:ascii="Comic Sans MS" w:hAnsi="Comic Sans MS"/>
          <w:b/>
        </w:rPr>
        <w:t>1. Doplň vety:</w:t>
      </w:r>
      <w:r w:rsidR="00A50BD9">
        <w:rPr>
          <w:rFonts w:ascii="Comic Sans MS" w:hAnsi="Comic Sans MS"/>
          <w:b/>
        </w:rPr>
        <w:t xml:space="preserve">                                                                                                   </w:t>
      </w:r>
      <w:r w:rsidRPr="000B1BE2">
        <w:rPr>
          <w:rFonts w:ascii="Comic Sans MS" w:hAnsi="Comic Sans MS"/>
        </w:rPr>
        <w:t>Minerál je .......................................................................................................................................................................... Hornina je .......................................................................................................................................................................... Veda, ktorá skúma minerály sa nazýva ...................................................................................................................... Veda, ktorá skúma horniny sa nazýva .........................................................................................</w:t>
      </w:r>
      <w:r>
        <w:rPr>
          <w:rFonts w:ascii="Comic Sans MS" w:hAnsi="Comic Sans MS"/>
        </w:rPr>
        <w:t xml:space="preserve">............................... Najrozšírenejšie minerály zemskej kôry sú ............................................................................................................. </w:t>
      </w:r>
      <w:r w:rsidR="0098781C">
        <w:rPr>
          <w:rFonts w:ascii="Comic Sans MS" w:hAnsi="Comic Sans MS"/>
        </w:rPr>
        <w:t xml:space="preserve"> Minerály vznikajú najčastejšie (ako?) ......................................................................................................................</w:t>
      </w:r>
      <w:r>
        <w:rPr>
          <w:rFonts w:ascii="Comic Sans MS" w:hAnsi="Comic Sans MS"/>
        </w:rPr>
        <w:t xml:space="preserve">  </w:t>
      </w:r>
    </w:p>
    <w:tbl>
      <w:tblPr>
        <w:tblStyle w:val="Mriekatabuky"/>
        <w:tblpPr w:leftFromText="141" w:rightFromText="141" w:vertAnchor="page" w:horzAnchor="margin" w:tblpXSpec="right" w:tblpY="4565"/>
        <w:tblW w:w="5134" w:type="dxa"/>
        <w:tblLook w:val="04A0"/>
      </w:tblPr>
      <w:tblGrid>
        <w:gridCol w:w="3116"/>
        <w:gridCol w:w="2018"/>
      </w:tblGrid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Typ horniny</w:t>
            </w: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Príklad</w:t>
            </w:r>
          </w:p>
        </w:tc>
      </w:tr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</w:tr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</w:tr>
      <w:tr w:rsidR="00E14981" w:rsidTr="00E14981">
        <w:trPr>
          <w:trHeight w:val="349"/>
        </w:trPr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  <w:tc>
          <w:tcPr>
            <w:tcW w:w="0" w:type="auto"/>
          </w:tcPr>
          <w:p w:rsidR="00E14981" w:rsidRDefault="00E14981" w:rsidP="00E14981">
            <w:pPr>
              <w:rPr>
                <w:rFonts w:ascii="Comic Sans MS" w:hAnsi="Comic Sans MS"/>
              </w:rPr>
            </w:pPr>
          </w:p>
        </w:tc>
      </w:tr>
    </w:tbl>
    <w:p w:rsidR="000B1BE2" w:rsidRPr="0098781C" w:rsidRDefault="00E14981" w:rsidP="000B1BE2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noProof/>
          <w:lang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2496820</wp:posOffset>
            </wp:positionH>
            <wp:positionV relativeFrom="paragraph">
              <wp:posOffset>281305</wp:posOffset>
            </wp:positionV>
            <wp:extent cx="840105" cy="840740"/>
            <wp:effectExtent l="19050" t="0" r="0" b="0"/>
            <wp:wrapNone/>
            <wp:docPr id="13" name="Obrázok 13" descr="https://im9.cz/sk/iR/importprodukt-orig/7ab/7ab371a3791c964ae927f0ed7b60f125--mmf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9.cz/sk/iR/importprodukt-orig/7ab/7ab371a3791c964ae927f0ed7b60f125--mmf250x2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81C" w:rsidRPr="0098781C">
        <w:rPr>
          <w:rFonts w:ascii="Comic Sans MS" w:hAnsi="Comic Sans MS"/>
          <w:b/>
        </w:rPr>
        <w:t xml:space="preserve">2. </w:t>
      </w:r>
      <w:r w:rsidR="000B1BE2" w:rsidRPr="0098781C">
        <w:rPr>
          <w:rFonts w:ascii="Comic Sans MS" w:hAnsi="Comic Sans MS"/>
          <w:b/>
        </w:rPr>
        <w:t xml:space="preserve">Podľa spôsobu vzniku rozdeľujeme horniny na:                   </w:t>
      </w:r>
    </w:p>
    <w:p w:rsidR="0098781C" w:rsidRDefault="00E14981" w:rsidP="000B1BE2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22225</wp:posOffset>
            </wp:positionV>
            <wp:extent cx="1099820" cy="657860"/>
            <wp:effectExtent l="19050" t="0" r="5080" b="0"/>
            <wp:wrapNone/>
            <wp:docPr id="10" name="Obrázok 10" descr="https://upload.wikimedia.org/wikipedia/commons/thumb/6/60/Gneiss.jpg/250px-Gnei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6/60/Gneiss.jpg/250px-Gnei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22225</wp:posOffset>
            </wp:positionV>
            <wp:extent cx="1151255" cy="914400"/>
            <wp:effectExtent l="19050" t="0" r="0" b="0"/>
            <wp:wrapNone/>
            <wp:docPr id="7" name="Obrázok 7" descr="http://muzeum.geology.cz/img/tlacitko-vm-hornina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uzeum.geology.cz/img/tlacitko-vm-hornina-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781C">
        <w:rPr>
          <w:rFonts w:ascii="Comic Sans MS" w:hAnsi="Comic Sans MS"/>
        </w:rPr>
        <w:t xml:space="preserve">       </w:t>
      </w:r>
    </w:p>
    <w:p w:rsidR="0098781C" w:rsidRPr="0098781C" w:rsidRDefault="0098781C" w:rsidP="0098781C">
      <w:pPr>
        <w:rPr>
          <w:rFonts w:ascii="Comic Sans MS" w:hAnsi="Comic Sans MS"/>
        </w:rPr>
      </w:pPr>
    </w:p>
    <w:p w:rsidR="0098781C" w:rsidRDefault="0098781C" w:rsidP="0098781C">
      <w:pPr>
        <w:rPr>
          <w:rFonts w:ascii="Comic Sans MS" w:hAnsi="Comic Sans MS"/>
        </w:rPr>
      </w:pPr>
    </w:p>
    <w:p w:rsidR="001F0149" w:rsidRDefault="0098781C" w:rsidP="001F0149">
      <w:pPr>
        <w:rPr>
          <w:rFonts w:ascii="Comic Sans MS" w:hAnsi="Comic Sans MS"/>
        </w:rPr>
      </w:pPr>
      <w:r w:rsidRPr="0098781C">
        <w:rPr>
          <w:rFonts w:ascii="Comic Sans MS" w:hAnsi="Comic Sans MS"/>
          <w:b/>
        </w:rPr>
        <w:t>3. Čo je kryštál ?</w:t>
      </w:r>
      <w:r>
        <w:rPr>
          <w:rFonts w:ascii="Comic Sans MS" w:hAnsi="Comic Sans MS"/>
        </w:rPr>
        <w:t xml:space="preserve"> .....................................................................................................................................................</w:t>
      </w:r>
      <w:r w:rsidR="00A50BD9">
        <w:rPr>
          <w:rFonts w:ascii="Comic Sans MS" w:hAnsi="Comic Sans MS"/>
        </w:rPr>
        <w:t>.....</w:t>
      </w:r>
      <w:r>
        <w:rPr>
          <w:rFonts w:ascii="Comic Sans MS" w:hAnsi="Comic Sans MS"/>
        </w:rPr>
        <w:t xml:space="preserve">  </w:t>
      </w:r>
      <w:r w:rsidRPr="0098781C">
        <w:rPr>
          <w:rFonts w:ascii="Comic Sans MS" w:hAnsi="Comic Sans MS"/>
          <w:b/>
        </w:rPr>
        <w:t>4.</w:t>
      </w:r>
      <w:r>
        <w:rPr>
          <w:rFonts w:ascii="Comic Sans MS" w:hAnsi="Comic Sans MS"/>
        </w:rPr>
        <w:t xml:space="preserve"> </w:t>
      </w:r>
      <w:r w:rsidRPr="0098781C">
        <w:rPr>
          <w:rFonts w:ascii="Comic Sans MS" w:hAnsi="Comic Sans MS"/>
          <w:b/>
        </w:rPr>
        <w:t>Od čoho závisí veľkosť a tvar kryštálov ?</w:t>
      </w:r>
      <w:r>
        <w:rPr>
          <w:rFonts w:ascii="Comic Sans MS" w:hAnsi="Comic Sans MS"/>
        </w:rPr>
        <w:t xml:space="preserve"> ...................................................................................................... </w:t>
      </w:r>
      <w:r w:rsidR="00A50BD9">
        <w:rPr>
          <w:rFonts w:ascii="Comic Sans MS" w:hAnsi="Comic Sans MS"/>
        </w:rPr>
        <w:t>..............................................................................................................................................................................................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</w:rPr>
        <w:t xml:space="preserve"> </w:t>
      </w:r>
    </w:p>
    <w:p w:rsidR="00E14981" w:rsidRDefault="00B432AC" w:rsidP="00B432A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............................................................................................................................................................................................  ............................................................................................................................................................................................   </w:t>
      </w:r>
      <w:r w:rsidR="001F0149">
        <w:rPr>
          <w:rFonts w:ascii="Comic Sans MS" w:hAnsi="Comic Sans MS"/>
          <w:b/>
        </w:rPr>
        <w:t>5</w:t>
      </w:r>
      <w:r w:rsidRPr="00B432AC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b/>
        </w:rPr>
        <w:t xml:space="preserve">Napíš: </w:t>
      </w:r>
      <w:r w:rsidRPr="00B432AC">
        <w:rPr>
          <w:rFonts w:ascii="Comic Sans MS" w:hAnsi="Comic Sans MS"/>
        </w:rPr>
        <w:t>2 fyzikálne mechanické vlastnosti</w:t>
      </w:r>
      <w:r>
        <w:rPr>
          <w:rFonts w:ascii="Comic Sans MS" w:hAnsi="Comic Sans MS"/>
          <w:b/>
        </w:rPr>
        <w:t xml:space="preserve"> </w:t>
      </w:r>
      <w:r w:rsidRPr="00B432AC">
        <w:rPr>
          <w:rFonts w:ascii="Comic Sans MS" w:hAnsi="Comic Sans MS"/>
        </w:rPr>
        <w:t>..............................</w:t>
      </w:r>
      <w:r>
        <w:rPr>
          <w:rFonts w:ascii="Comic Sans MS" w:hAnsi="Comic Sans MS"/>
        </w:rPr>
        <w:t>.....................</w:t>
      </w:r>
      <w:r w:rsidRPr="00B432AC">
        <w:rPr>
          <w:rFonts w:ascii="Comic Sans MS" w:hAnsi="Comic Sans MS"/>
        </w:rPr>
        <w:t>, ...........................</w:t>
      </w:r>
      <w:r>
        <w:rPr>
          <w:rFonts w:ascii="Comic Sans MS" w:hAnsi="Comic Sans MS"/>
        </w:rPr>
        <w:t>........................</w:t>
      </w:r>
      <w:r>
        <w:rPr>
          <w:rFonts w:ascii="Comic Sans MS" w:hAnsi="Comic Sans MS"/>
          <w:b/>
        </w:rPr>
        <w:t xml:space="preserve">      </w:t>
      </w:r>
      <w:r w:rsidRPr="00B432AC">
        <w:rPr>
          <w:rFonts w:ascii="Comic Sans MS" w:hAnsi="Comic Sans MS"/>
        </w:rPr>
        <w:t>2</w:t>
      </w:r>
      <w:r>
        <w:rPr>
          <w:rFonts w:ascii="Comic Sans MS" w:hAnsi="Comic Sans MS"/>
          <w:b/>
        </w:rPr>
        <w:t xml:space="preserve"> </w:t>
      </w:r>
      <w:r w:rsidRPr="00B432AC">
        <w:rPr>
          <w:rFonts w:ascii="Comic Sans MS" w:hAnsi="Comic Sans MS"/>
        </w:rPr>
        <w:t>fyzikálne optické vlastnosti: ............................................ , ..........................</w:t>
      </w:r>
      <w:r>
        <w:rPr>
          <w:rFonts w:ascii="Comic Sans MS" w:hAnsi="Comic Sans MS"/>
        </w:rPr>
        <w:t>.........................................................</w:t>
      </w:r>
      <w:r w:rsidRPr="00B432AC">
        <w:rPr>
          <w:rFonts w:ascii="Comic Sans MS" w:hAnsi="Comic Sans MS"/>
        </w:rPr>
        <w:t xml:space="preserve"> 1 chemickú vlastnosť minerálov: .......................................................................</w:t>
      </w:r>
      <w:r>
        <w:rPr>
          <w:rFonts w:ascii="Comic Sans MS" w:hAnsi="Comic Sans MS"/>
        </w:rPr>
        <w:t xml:space="preserve">.........................................................  </w:t>
      </w:r>
      <w:r w:rsidR="001F0149">
        <w:rPr>
          <w:rFonts w:ascii="Comic Sans MS" w:hAnsi="Comic Sans MS"/>
          <w:b/>
        </w:rPr>
        <w:t>6</w:t>
      </w:r>
      <w:r w:rsidRPr="00A50BD9">
        <w:rPr>
          <w:rFonts w:ascii="Comic Sans MS" w:hAnsi="Comic Sans MS"/>
        </w:rPr>
        <w:t xml:space="preserve">.  </w:t>
      </w:r>
      <w:r w:rsidR="00A50BD9" w:rsidRPr="00A50BD9">
        <w:rPr>
          <w:rFonts w:ascii="Comic Sans MS" w:hAnsi="Comic Sans MS"/>
        </w:rPr>
        <w:t xml:space="preserve">Napíš </w:t>
      </w:r>
      <w:r w:rsidR="00A50BD9" w:rsidRPr="00E14981">
        <w:rPr>
          <w:rFonts w:ascii="Comic Sans MS" w:hAnsi="Comic Sans MS"/>
          <w:b/>
        </w:rPr>
        <w:t>stupnicu tvrdosti</w:t>
      </w:r>
      <w:r w:rsidR="00A50BD9" w:rsidRPr="00A50BD9">
        <w:rPr>
          <w:rFonts w:ascii="Comic Sans MS" w:hAnsi="Comic Sans MS"/>
        </w:rPr>
        <w:t>:</w:t>
      </w:r>
      <w:r w:rsidR="00A50BD9">
        <w:rPr>
          <w:rFonts w:ascii="Comic Sans MS" w:hAnsi="Comic Sans MS"/>
        </w:rPr>
        <w:t xml:space="preserve">  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............................................................................................................................................................................................ </w:t>
      </w:r>
      <w:r w:rsidR="001F0149">
        <w:rPr>
          <w:rFonts w:ascii="Comic Sans MS" w:hAnsi="Comic Sans MS"/>
          <w:b/>
        </w:rPr>
        <w:t>7</w:t>
      </w:r>
      <w:r w:rsidR="00A50BD9" w:rsidRPr="00A50BD9">
        <w:rPr>
          <w:rFonts w:ascii="Comic Sans MS" w:hAnsi="Comic Sans MS"/>
          <w:b/>
        </w:rPr>
        <w:t>.</w:t>
      </w:r>
      <w:r w:rsidR="00A50BD9">
        <w:rPr>
          <w:rFonts w:ascii="Comic Sans MS" w:hAnsi="Comic Sans MS"/>
        </w:rPr>
        <w:t xml:space="preserve"> </w:t>
      </w:r>
      <w:r w:rsidR="00A50BD9">
        <w:rPr>
          <w:rFonts w:ascii="Comic Sans MS" w:hAnsi="Comic Sans MS"/>
          <w:b/>
        </w:rPr>
        <w:t xml:space="preserve">Vysvetli, akým spôsobom robíme skúšku tvrdosti minerálov: </w:t>
      </w:r>
      <w:r w:rsidR="00A50BD9">
        <w:rPr>
          <w:rFonts w:ascii="Comic Sans MS" w:hAnsi="Comic Sans MS"/>
        </w:rPr>
        <w:t xml:space="preserve">.................................................................. ............................................................................................................................................................................................ </w:t>
      </w:r>
      <w:r w:rsidR="001F0149">
        <w:rPr>
          <w:rFonts w:ascii="Comic Sans MS" w:hAnsi="Comic Sans MS"/>
          <w:b/>
        </w:rPr>
        <w:t>8</w:t>
      </w:r>
      <w:r w:rsidR="00A50BD9" w:rsidRPr="00A50BD9"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 xml:space="preserve"> </w:t>
      </w:r>
      <w:r w:rsidR="00A50BD9">
        <w:rPr>
          <w:rFonts w:ascii="Comic Sans MS" w:hAnsi="Comic Sans MS"/>
          <w:b/>
        </w:rPr>
        <w:t xml:space="preserve">Môžeme použiť na určovanie minerálov aj iný zmysel ako zrak ? Ak áno, uveď príklad: </w:t>
      </w:r>
      <w:r w:rsidR="00A50BD9">
        <w:rPr>
          <w:rFonts w:ascii="Comic Sans MS" w:hAnsi="Comic Sans MS"/>
        </w:rPr>
        <w:t>...........</w:t>
      </w:r>
      <w:r>
        <w:rPr>
          <w:rFonts w:ascii="Comic Sans MS" w:hAnsi="Comic Sans MS"/>
        </w:rPr>
        <w:t xml:space="preserve"> </w:t>
      </w:r>
      <w:r w:rsidR="00A50BD9">
        <w:rPr>
          <w:rFonts w:ascii="Comic Sans MS" w:hAnsi="Comic Sans MS"/>
        </w:rPr>
        <w:t xml:space="preserve"> .............................................................................................................................................................................................</w:t>
      </w:r>
      <w:r>
        <w:rPr>
          <w:rFonts w:ascii="Comic Sans MS" w:hAnsi="Comic Sans MS"/>
        </w:rPr>
        <w:t xml:space="preserve">            </w:t>
      </w:r>
    </w:p>
    <w:p w:rsidR="00E14981" w:rsidRDefault="00E14981" w:rsidP="00B432AC">
      <w:pPr>
        <w:rPr>
          <w:rFonts w:ascii="Comic Sans MS" w:hAnsi="Comic Sans MS"/>
        </w:rPr>
      </w:pPr>
    </w:p>
    <w:p w:rsidR="00B432AC" w:rsidRDefault="00B432AC" w:rsidP="00B432A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</w:t>
      </w:r>
    </w:p>
    <w:sectPr w:rsidR="00B432AC" w:rsidSect="000B1BE2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1BE2"/>
    <w:rsid w:val="000B1BE2"/>
    <w:rsid w:val="001F0149"/>
    <w:rsid w:val="00670621"/>
    <w:rsid w:val="0098781C"/>
    <w:rsid w:val="00A50BD9"/>
    <w:rsid w:val="00B432AC"/>
    <w:rsid w:val="00E14981"/>
    <w:rsid w:val="00FE5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E530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9878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43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43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4452F6-2549-4B48-93B3-DCB2D6ACB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hp</cp:lastModifiedBy>
  <cp:revision>2</cp:revision>
  <dcterms:created xsi:type="dcterms:W3CDTF">2018-09-23T09:00:00Z</dcterms:created>
  <dcterms:modified xsi:type="dcterms:W3CDTF">2018-09-23T09:00:00Z</dcterms:modified>
</cp:coreProperties>
</file>