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5B8B7" w:themeColor="accent2" w:themeTint="66"/>
  <w:body>
    <w:p w:rsidR="00000000" w:rsidRPr="00DB1DA6" w:rsidRDefault="00DB1DA6" w:rsidP="00DB1DA6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DB1DA6">
        <w:rPr>
          <w:rFonts w:ascii="Times New Roman" w:hAnsi="Times New Roman" w:cs="Times New Roman"/>
          <w:b/>
          <w:sz w:val="36"/>
          <w:szCs w:val="36"/>
          <w:u w:val="single"/>
        </w:rPr>
        <w:t>Pracovný list</w:t>
      </w:r>
    </w:p>
    <w:p w:rsidR="00DB1DA6" w:rsidRPr="00DB1DA6" w:rsidRDefault="00DB1DA6" w:rsidP="00DB1D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1.</w:t>
      </w:r>
      <w:r w:rsidRPr="00DB1DA6">
        <w:rPr>
          <w:rFonts w:ascii="Times New Roman" w:hAnsi="Times New Roman" w:cs="Times New Roman"/>
          <w:color w:val="000000"/>
          <w:sz w:val="24"/>
          <w:szCs w:val="24"/>
        </w:rPr>
        <w:t xml:space="preserve">Čo sú </w:t>
      </w:r>
      <w:proofErr w:type="spellStart"/>
      <w:r w:rsidRPr="00DB1DA6">
        <w:rPr>
          <w:rFonts w:ascii="Times New Roman" w:hAnsi="Times New Roman" w:cs="Times New Roman"/>
          <w:color w:val="000000"/>
          <w:sz w:val="24"/>
          <w:szCs w:val="24"/>
        </w:rPr>
        <w:t>feromóny</w:t>
      </w:r>
      <w:proofErr w:type="spellEnd"/>
      <w:r w:rsidRPr="00DB1DA6">
        <w:rPr>
          <w:rFonts w:ascii="Times New Roman" w:hAnsi="Times New Roman" w:cs="Times New Roman"/>
          <w:color w:val="000000"/>
          <w:sz w:val="24"/>
          <w:szCs w:val="24"/>
        </w:rPr>
        <w:t xml:space="preserve"> a na čo slúžia </w:t>
      </w:r>
      <w:proofErr w:type="spellStart"/>
      <w:r w:rsidRPr="00DB1DA6">
        <w:rPr>
          <w:rFonts w:ascii="Times New Roman" w:hAnsi="Times New Roman" w:cs="Times New Roman"/>
          <w:color w:val="000000"/>
          <w:sz w:val="24"/>
          <w:szCs w:val="24"/>
        </w:rPr>
        <w:t>feromónové</w:t>
      </w:r>
      <w:proofErr w:type="spellEnd"/>
      <w:r w:rsidRPr="00DB1DA6">
        <w:rPr>
          <w:rFonts w:ascii="Times New Roman" w:hAnsi="Times New Roman" w:cs="Times New Roman"/>
          <w:color w:val="000000"/>
          <w:sz w:val="24"/>
          <w:szCs w:val="24"/>
        </w:rPr>
        <w:t xml:space="preserve"> lapače?</w:t>
      </w:r>
    </w:p>
    <w:p w:rsidR="00DB1DA6" w:rsidRDefault="00DB1DA6" w:rsidP="00DB1D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2.a.)Čo je hemofília? Ako sa prejavuje? Dá sa liečiť? Je to ochorenie dedičné? Ako sa dedí? (cez pohlavné alebo telové chromozómy?) Môže byť žena prenášačka?</w:t>
      </w:r>
    </w:p>
    <w:p w:rsidR="00DB1DA6" w:rsidRDefault="00DB1DA6" w:rsidP="00DB1D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Napíšte všetky genotypy: muža zdravého, muža chorého</w:t>
      </w:r>
    </w:p>
    <w:p w:rsidR="00DB1DA6" w:rsidRDefault="00DB1DA6" w:rsidP="00DB1D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Potom vyriešte príklad.</w:t>
      </w:r>
    </w:p>
    <w:p w:rsidR="00DB1DA6" w:rsidRDefault="00DB1DA6" w:rsidP="00DB1DA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B1DA6" w:rsidRDefault="00DB1DA6" w:rsidP="00DB1D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B.)</w:t>
      </w:r>
      <w:r w:rsidRPr="00DB1DA6">
        <w:rPr>
          <w:rFonts w:ascii="Times New Roman" w:hAnsi="Times New Roman" w:cs="Times New Roman"/>
          <w:sz w:val="24"/>
          <w:szCs w:val="24"/>
        </w:rPr>
        <w:t xml:space="preserve">Žena, ktorej otec bol </w:t>
      </w:r>
      <w:proofErr w:type="spellStart"/>
      <w:r w:rsidRPr="00DB1DA6">
        <w:rPr>
          <w:rFonts w:ascii="Times New Roman" w:hAnsi="Times New Roman" w:cs="Times New Roman"/>
          <w:sz w:val="24"/>
          <w:szCs w:val="24"/>
        </w:rPr>
        <w:t>hemofilik</w:t>
      </w:r>
      <w:proofErr w:type="spellEnd"/>
      <w:r w:rsidRPr="00DB1DA6">
        <w:rPr>
          <w:rFonts w:ascii="Times New Roman" w:hAnsi="Times New Roman" w:cs="Times New Roman"/>
          <w:sz w:val="24"/>
          <w:szCs w:val="24"/>
        </w:rPr>
        <w:t xml:space="preserve"> a matka bola zdravá, pochádza z rodu, v ktorom sa hemofília nikdy nevyskytla sa vydá za zdravého muža. Aká je pravdepodobnosť, že ich syn bude </w:t>
      </w:r>
      <w:proofErr w:type="spellStart"/>
      <w:r w:rsidRPr="00DB1DA6">
        <w:rPr>
          <w:rFonts w:ascii="Times New Roman" w:hAnsi="Times New Roman" w:cs="Times New Roman"/>
          <w:sz w:val="24"/>
          <w:szCs w:val="24"/>
        </w:rPr>
        <w:t>hemofilik</w:t>
      </w:r>
      <w:proofErr w:type="spellEnd"/>
      <w:r w:rsidRPr="00DB1DA6">
        <w:rPr>
          <w:rFonts w:ascii="Times New Roman" w:hAnsi="Times New Roman" w:cs="Times New Roman"/>
          <w:sz w:val="24"/>
          <w:szCs w:val="24"/>
        </w:rPr>
        <w:t>?</w:t>
      </w:r>
    </w:p>
    <w:p w:rsidR="00DB1DA6" w:rsidRPr="00DB1DA6" w:rsidRDefault="00DB1DA6" w:rsidP="00DB1DA6">
      <w:pPr>
        <w:rPr>
          <w:rFonts w:ascii="Times New Roman" w:hAnsi="Times New Roman" w:cs="Times New Roman"/>
          <w:i/>
          <w:sz w:val="24"/>
          <w:szCs w:val="24"/>
        </w:rPr>
      </w:pPr>
    </w:p>
    <w:p w:rsidR="00DE3811" w:rsidRDefault="00DB1DA6" w:rsidP="00DE3811">
      <w:pPr>
        <w:pStyle w:val="Bezriadkovania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3.</w:t>
      </w:r>
      <w:r w:rsidR="00DE3811" w:rsidRPr="00DE3811">
        <w:rPr>
          <w:rFonts w:ascii="Times New Roman" w:hAnsi="Times New Roman"/>
          <w:sz w:val="28"/>
          <w:szCs w:val="28"/>
        </w:rPr>
        <w:t xml:space="preserve"> </w:t>
      </w:r>
      <w:r w:rsidR="00DE3811" w:rsidRPr="00AD0758">
        <w:rPr>
          <w:rFonts w:ascii="Times New Roman" w:hAnsi="Times New Roman"/>
          <w:sz w:val="28"/>
          <w:szCs w:val="28"/>
        </w:rPr>
        <w:t xml:space="preserve">Glukóza je jednoduchý cukor, ktorý ľudské telo potrebuje pre normálne fungovanie. V grafe sú zobrazené údaje o množstve glukózy v krvi u dvoch ľudí </w:t>
      </w:r>
    </w:p>
    <w:p w:rsidR="00DE3811" w:rsidRDefault="00DE3811" w:rsidP="00DE3811">
      <w:pPr>
        <w:pStyle w:val="Bezriadkovania"/>
        <w:jc w:val="both"/>
        <w:rPr>
          <w:rFonts w:ascii="Times New Roman" w:hAnsi="Times New Roman"/>
          <w:sz w:val="28"/>
          <w:szCs w:val="28"/>
        </w:rPr>
      </w:pPr>
    </w:p>
    <w:p w:rsidR="00DE3811" w:rsidRDefault="00DE3811" w:rsidP="00DE3811">
      <w:pPr>
        <w:pStyle w:val="Bezriadkovania"/>
        <w:jc w:val="both"/>
        <w:rPr>
          <w:rFonts w:ascii="Times New Roman" w:hAnsi="Times New Roman"/>
          <w:sz w:val="28"/>
          <w:szCs w:val="28"/>
        </w:rPr>
      </w:pPr>
    </w:p>
    <w:p w:rsidR="00DE3811" w:rsidRDefault="00DE3811" w:rsidP="00DE3811">
      <w:pPr>
        <w:pStyle w:val="Bezriadkovania"/>
        <w:jc w:val="both"/>
        <w:rPr>
          <w:rFonts w:ascii="Times New Roman" w:hAnsi="Times New Roman"/>
          <w:sz w:val="28"/>
          <w:szCs w:val="28"/>
        </w:rPr>
      </w:pPr>
    </w:p>
    <w:p w:rsidR="00DE3811" w:rsidRDefault="00DE3811" w:rsidP="00DE3811">
      <w:pPr>
        <w:pStyle w:val="Bezriadkovania"/>
        <w:jc w:val="both"/>
        <w:rPr>
          <w:rFonts w:ascii="Times New Roman" w:hAnsi="Times New Roman"/>
          <w:sz w:val="28"/>
          <w:szCs w:val="28"/>
        </w:rPr>
      </w:pPr>
    </w:p>
    <w:p w:rsidR="00DE3811" w:rsidRDefault="00DE3811" w:rsidP="00DE3811">
      <w:pPr>
        <w:pStyle w:val="Bezriadkovania"/>
        <w:jc w:val="both"/>
        <w:rPr>
          <w:rFonts w:ascii="Times New Roman" w:hAnsi="Times New Roman"/>
          <w:sz w:val="28"/>
          <w:szCs w:val="28"/>
        </w:rPr>
      </w:pPr>
    </w:p>
    <w:p w:rsidR="00DE3811" w:rsidRDefault="00DE3811" w:rsidP="00DE3811">
      <w:pPr>
        <w:pStyle w:val="Bezriadkovania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sk-SK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90805</wp:posOffset>
            </wp:positionH>
            <wp:positionV relativeFrom="paragraph">
              <wp:posOffset>-812800</wp:posOffset>
            </wp:positionV>
            <wp:extent cx="5312410" cy="2479675"/>
            <wp:effectExtent l="19050" t="0" r="2540" b="0"/>
            <wp:wrapTight wrapText="bothSides">
              <wp:wrapPolygon edited="0">
                <wp:start x="-77" y="0"/>
                <wp:lineTo x="-77" y="21406"/>
                <wp:lineTo x="21610" y="21406"/>
                <wp:lineTo x="21610" y="0"/>
                <wp:lineTo x="-77" y="0"/>
              </wp:wrapPolygon>
            </wp:wrapTight>
            <wp:docPr id="2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410" cy="247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E3811" w:rsidRDefault="00DE3811" w:rsidP="00DE3811">
      <w:pPr>
        <w:pStyle w:val="Bezriadkovania"/>
        <w:jc w:val="both"/>
        <w:rPr>
          <w:rFonts w:ascii="Times New Roman" w:hAnsi="Times New Roman"/>
          <w:sz w:val="28"/>
          <w:szCs w:val="28"/>
        </w:rPr>
      </w:pPr>
    </w:p>
    <w:p w:rsidR="00DE3811" w:rsidRDefault="00DE3811" w:rsidP="00DE3811">
      <w:pPr>
        <w:pStyle w:val="Bezriadkovania"/>
        <w:jc w:val="both"/>
        <w:rPr>
          <w:rFonts w:ascii="Times New Roman" w:hAnsi="Times New Roman"/>
          <w:sz w:val="28"/>
          <w:szCs w:val="28"/>
        </w:rPr>
      </w:pPr>
    </w:p>
    <w:p w:rsidR="00DE3811" w:rsidRDefault="00DE3811" w:rsidP="00DE3811">
      <w:pPr>
        <w:pStyle w:val="Bezriadkovania"/>
        <w:jc w:val="both"/>
        <w:rPr>
          <w:rFonts w:ascii="Times New Roman" w:hAnsi="Times New Roman"/>
          <w:sz w:val="28"/>
          <w:szCs w:val="28"/>
        </w:rPr>
      </w:pPr>
    </w:p>
    <w:p w:rsidR="00DE3811" w:rsidRDefault="00DE3811" w:rsidP="00DE3811">
      <w:pPr>
        <w:pStyle w:val="Bezriadkovania"/>
        <w:jc w:val="both"/>
        <w:rPr>
          <w:rFonts w:ascii="Times New Roman" w:hAnsi="Times New Roman"/>
          <w:sz w:val="28"/>
          <w:szCs w:val="28"/>
        </w:rPr>
      </w:pPr>
    </w:p>
    <w:p w:rsidR="00DE3811" w:rsidRPr="00AD0758" w:rsidRDefault="00DE3811" w:rsidP="00DE3811">
      <w:pPr>
        <w:pStyle w:val="Bezriadkovania"/>
        <w:jc w:val="both"/>
        <w:rPr>
          <w:rFonts w:ascii="Times New Roman" w:hAnsi="Times New Roman"/>
          <w:sz w:val="28"/>
          <w:szCs w:val="28"/>
        </w:rPr>
      </w:pPr>
      <w:r w:rsidRPr="00AD0758">
        <w:rPr>
          <w:rFonts w:ascii="Times New Roman" w:hAnsi="Times New Roman"/>
          <w:sz w:val="28"/>
          <w:szCs w:val="28"/>
        </w:rPr>
        <w:t xml:space="preserve">počas dňa. </w:t>
      </w:r>
    </w:p>
    <w:p w:rsidR="00DE3811" w:rsidRPr="00AD0758" w:rsidRDefault="00DE3811" w:rsidP="00DE3811">
      <w:pPr>
        <w:pStyle w:val="Bezriadkovania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AD0758">
        <w:rPr>
          <w:rFonts w:ascii="Times New Roman" w:hAnsi="Times New Roman"/>
          <w:sz w:val="28"/>
          <w:szCs w:val="28"/>
        </w:rPr>
        <w:t>V ktorom čase títo ľudia určite konzumovali jedlo?</w:t>
      </w:r>
    </w:p>
    <w:p w:rsidR="00DE3811" w:rsidRPr="00AD0758" w:rsidRDefault="00DE3811" w:rsidP="00DE3811">
      <w:pPr>
        <w:pStyle w:val="Bezriadkovania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AD0758">
        <w:rPr>
          <w:rFonts w:ascii="Times New Roman" w:hAnsi="Times New Roman"/>
          <w:sz w:val="28"/>
          <w:szCs w:val="28"/>
        </w:rPr>
        <w:t>Ktorá krivka reprezentuje osobu s cukrovku? Ktorá krivka reprezentuje osobu, ktorá nemá cukrovku. Vysvetlite.</w:t>
      </w:r>
    </w:p>
    <w:p w:rsidR="00DE3811" w:rsidRPr="00AD0758" w:rsidRDefault="00DE3811" w:rsidP="00DE3811">
      <w:pPr>
        <w:pStyle w:val="Bezriadkovania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AD0758">
        <w:rPr>
          <w:rFonts w:ascii="Times New Roman" w:hAnsi="Times New Roman"/>
          <w:sz w:val="28"/>
          <w:szCs w:val="28"/>
        </w:rPr>
        <w:t xml:space="preserve">Ktorá hodnota v grafe vyjadruje normálnu hladinu glukózy </w:t>
      </w:r>
      <w:r>
        <w:rPr>
          <w:rFonts w:ascii="Times New Roman" w:hAnsi="Times New Roman"/>
          <w:sz w:val="28"/>
          <w:szCs w:val="28"/>
        </w:rPr>
        <w:t xml:space="preserve">týchto ľudí </w:t>
      </w:r>
      <w:r w:rsidRPr="00AD0758">
        <w:rPr>
          <w:rFonts w:ascii="Times New Roman" w:hAnsi="Times New Roman"/>
          <w:sz w:val="28"/>
          <w:szCs w:val="28"/>
        </w:rPr>
        <w:t>v krvi?</w:t>
      </w:r>
    </w:p>
    <w:p w:rsidR="00DE3811" w:rsidRPr="00AD0758" w:rsidRDefault="00DE3811" w:rsidP="00DE3811">
      <w:pPr>
        <w:pStyle w:val="Bezriadkovania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AD0758">
        <w:rPr>
          <w:rFonts w:ascii="Times New Roman" w:hAnsi="Times New Roman"/>
          <w:sz w:val="28"/>
          <w:szCs w:val="28"/>
        </w:rPr>
        <w:t>Ako dlho trvá osobe, ktorá nemá cukrovku, aby sa hladina krvného cukru dostala do normálu?</w:t>
      </w:r>
    </w:p>
    <w:p w:rsidR="00DE3811" w:rsidRPr="00AD0758" w:rsidRDefault="00DE3811" w:rsidP="00DE3811">
      <w:pPr>
        <w:pStyle w:val="Bezriadkovania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Aké sú </w:t>
      </w:r>
      <w:r w:rsidRPr="00AD0758">
        <w:rPr>
          <w:rFonts w:ascii="Times New Roman" w:hAnsi="Times New Roman"/>
          <w:sz w:val="28"/>
          <w:szCs w:val="28"/>
        </w:rPr>
        <w:t>príčin</w:t>
      </w:r>
      <w:r>
        <w:rPr>
          <w:rFonts w:ascii="Times New Roman" w:hAnsi="Times New Roman"/>
          <w:sz w:val="28"/>
          <w:szCs w:val="28"/>
        </w:rPr>
        <w:t xml:space="preserve">y a dôsledky </w:t>
      </w:r>
      <w:r w:rsidRPr="00AD0758">
        <w:rPr>
          <w:rFonts w:ascii="Times New Roman" w:hAnsi="Times New Roman"/>
          <w:sz w:val="28"/>
          <w:szCs w:val="28"/>
        </w:rPr>
        <w:t>cukrovky? Ako jej môžeme predchádzať?</w:t>
      </w:r>
    </w:p>
    <w:p w:rsidR="00DB1DA6" w:rsidRPr="00DB1DA6" w:rsidRDefault="00DB1DA6" w:rsidP="00DB1DA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B1DA6" w:rsidRPr="00DB1DA6" w:rsidSect="00DE3811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E48AC"/>
    <w:multiLevelType w:val="hybridMultilevel"/>
    <w:tmpl w:val="5E16E9D2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DB1DA6"/>
    <w:rsid w:val="00DB1DA6"/>
    <w:rsid w:val="00DE38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fillcolor="none [130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DE3811"/>
    <w:pPr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158</Words>
  <Characters>902</Characters>
  <Application>Microsoft Office Word</Application>
  <DocSecurity>0</DocSecurity>
  <Lines>7</Lines>
  <Paragraphs>2</Paragraphs>
  <ScaleCrop>false</ScaleCrop>
  <Company>Hewlett-Packard</Company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2021-03-29T05:17:00Z</dcterms:created>
  <dcterms:modified xsi:type="dcterms:W3CDTF">2021-03-29T05:26:00Z</dcterms:modified>
</cp:coreProperties>
</file>