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72D" w:rsidRDefault="001A34FB" w:rsidP="001A34FB">
      <w:pPr>
        <w:shd w:val="clear" w:color="auto" w:fill="FFC000"/>
        <w:spacing w:after="0"/>
        <w:rPr>
          <w:rFonts w:eastAsiaTheme="minorHAnsi" w:cstheme="minorHAnsi"/>
          <w:b/>
          <w:noProof/>
          <w:sz w:val="28"/>
          <w:szCs w:val="28"/>
        </w:rPr>
      </w:pPr>
      <w:r>
        <w:rPr>
          <w:rFonts w:eastAsiaTheme="minorHAnsi" w:cstheme="minorHAnsi"/>
          <w:b/>
          <w:noProof/>
          <w:sz w:val="28"/>
          <w:szCs w:val="28"/>
        </w:rPr>
        <w:t xml:space="preserve">Pracovný list: </w:t>
      </w:r>
      <w:r w:rsidR="00BB011C">
        <w:rPr>
          <w:rFonts w:eastAsiaTheme="minorHAnsi" w:cstheme="minorHAnsi"/>
          <w:b/>
          <w:noProof/>
          <w:sz w:val="28"/>
          <w:szCs w:val="28"/>
        </w:rPr>
        <w:t>Testovanie okuliarov</w:t>
      </w:r>
    </w:p>
    <w:p w:rsidR="00ED11CF" w:rsidRDefault="00F47C82" w:rsidP="00ED11CF">
      <w:pPr>
        <w:spacing w:after="0" w:line="240" w:lineRule="auto"/>
        <w:jc w:val="both"/>
        <w:rPr>
          <w:rFonts w:cstheme="minorHAnsi"/>
          <w:b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4E4D0D" wp14:editId="63EEED0C">
            <wp:simplePos x="0" y="0"/>
            <wp:positionH relativeFrom="column">
              <wp:posOffset>3609975</wp:posOffset>
            </wp:positionH>
            <wp:positionV relativeFrom="paragraph">
              <wp:posOffset>29845</wp:posOffset>
            </wp:positionV>
            <wp:extent cx="3057525" cy="1834515"/>
            <wp:effectExtent l="0" t="0" r="9525" b="0"/>
            <wp:wrapSquare wrapText="bothSides"/>
            <wp:docPr id="1" name="Obrázok 1" descr="VÃ½sledok vyhÄ¾adÃ¡vania obrÃ¡zkov pre dopyt sung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sunglass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4FB" w:rsidRPr="00ED11CF" w:rsidRDefault="00ED11CF" w:rsidP="00ED11CF">
      <w:pPr>
        <w:spacing w:after="0" w:line="240" w:lineRule="auto"/>
        <w:jc w:val="both"/>
        <w:rPr>
          <w:rFonts w:cstheme="minorHAnsi"/>
          <w:b/>
          <w:color w:val="252525"/>
          <w:sz w:val="28"/>
          <w:szCs w:val="28"/>
          <w:shd w:val="clear" w:color="auto" w:fill="FFFFFF"/>
        </w:rPr>
      </w:pPr>
      <w:r w:rsidRPr="00ED11CF">
        <w:rPr>
          <w:rFonts w:cstheme="minorHAnsi"/>
          <w:b/>
          <w:color w:val="252525"/>
          <w:sz w:val="28"/>
          <w:szCs w:val="28"/>
          <w:shd w:val="clear" w:color="auto" w:fill="FFFFFF"/>
        </w:rPr>
        <w:t>Úvod</w:t>
      </w:r>
    </w:p>
    <w:p w:rsidR="00D02D9A" w:rsidRDefault="00F47C82" w:rsidP="00F47C82">
      <w:pPr>
        <w:spacing w:after="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2A398F" wp14:editId="19EEFD04">
                <wp:simplePos x="0" y="0"/>
                <wp:positionH relativeFrom="column">
                  <wp:posOffset>3648075</wp:posOffset>
                </wp:positionH>
                <wp:positionV relativeFrom="paragraph">
                  <wp:posOffset>1405890</wp:posOffset>
                </wp:positionV>
                <wp:extent cx="3124200" cy="635"/>
                <wp:effectExtent l="0" t="0" r="0" b="0"/>
                <wp:wrapSquare wrapText="bothSides"/>
                <wp:docPr id="2" name="Blok text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7C82" w:rsidRPr="00F47C82" w:rsidRDefault="00F47C82" w:rsidP="00F47C82">
                            <w:pPr>
                              <w:pStyle w:val="Popis"/>
                              <w:rPr>
                                <w:b w:val="0"/>
                                <w:i/>
                                <w:noProof/>
                                <w:color w:val="auto"/>
                              </w:rPr>
                            </w:pPr>
                            <w:r w:rsidRPr="00F47C82">
                              <w:rPr>
                                <w:b w:val="0"/>
                                <w:i/>
                                <w:color w:val="auto"/>
                              </w:rPr>
                              <w:t>Zdroj: https://www.groupon.com/deals/sunglass-warehouse-1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" o:spid="_x0000_s1026" type="#_x0000_t202" style="position:absolute;left:0;text-align:left;margin-left:287.25pt;margin-top:110.7pt;width:246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" stroked="f">
                <v:textbox style="mso-fit-shape-to-text:t" inset="0,0,0,0">
                  <w:txbxContent>
                    <w:p w:rsidR="00F47C82" w:rsidRPr="00F47C82" w:rsidRDefault="00F47C82" w:rsidP="00F47C82">
                      <w:pPr>
                        <w:pStyle w:val="Popis"/>
                        <w:rPr>
                          <w:b w:val="0"/>
                          <w:i/>
                          <w:noProof/>
                          <w:color w:val="auto"/>
                        </w:rPr>
                      </w:pPr>
                      <w:r w:rsidRPr="00F47C82">
                        <w:rPr>
                          <w:b w:val="0"/>
                          <w:i/>
                          <w:color w:val="auto"/>
                        </w:rPr>
                        <w:t>Zdroj: https://www.groupon.com/deals/sunglass-warehouse-1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4A60" w:rsidRPr="00F47C82">
        <w:rPr>
          <w:rFonts w:eastAsiaTheme="minorHAnsi" w:cstheme="minorHAnsi"/>
          <w:color w:val="252525"/>
          <w:shd w:val="clear" w:color="auto" w:fill="FFFFFF"/>
          <w:lang w:eastAsia="en-US"/>
        </w:rPr>
        <w:t>Leto, slnko, voda. Kto by nemal rád</w:t>
      </w:r>
      <w:r w:rsidR="00AB100A" w:rsidRPr="00F47C8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toto obdobie</w:t>
      </w:r>
      <w:r w:rsidR="001A4A60" w:rsidRPr="00F47C8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. Pri letných radovánkach musíme ale pamätať aj na problémy, ktoré nás neminú, ak si nebudeme dávať pozor na horúce letné slnko. V letných dňoch je nevyhnutné chrániť nielen pokožku rôznymi krémami, ale nesmieme zabúdať ani na svoje oči. </w:t>
      </w:r>
      <w:r w:rsidR="00AB100A" w:rsidRPr="00F47C8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Silné letné slnko nám môže </w:t>
      </w:r>
      <w:r w:rsidR="00D02D9A">
        <w:rPr>
          <w:rFonts w:eastAsiaTheme="minorHAnsi" w:cstheme="minorHAnsi"/>
          <w:color w:val="252525"/>
          <w:shd w:val="clear" w:color="auto" w:fill="FFFFFF"/>
          <w:lang w:eastAsia="en-US"/>
        </w:rPr>
        <w:t>spôsobiť</w:t>
      </w:r>
      <w:r w:rsidR="00AB100A" w:rsidRPr="00F47C8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začervenanie očí, zápal spojiviek a mnohé </w:t>
      </w:r>
      <w:r w:rsidR="00D02D9A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iné </w:t>
      </w:r>
      <w:r w:rsidR="00AB100A" w:rsidRPr="00F47C8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nepríjemné komplikácie. Z toho dôvodu je potrebné používať slnečné okuliare s kvalitným UV filtrom. </w:t>
      </w:r>
    </w:p>
    <w:p w:rsidR="00BE3265" w:rsidRPr="00D02D9A" w:rsidRDefault="00AB100A" w:rsidP="00F47C82">
      <w:pPr>
        <w:spacing w:after="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 w:rsidRPr="00D02D9A">
        <w:rPr>
          <w:rFonts w:eastAsiaTheme="minorHAnsi" w:cstheme="minorHAnsi"/>
          <w:i/>
          <w:color w:val="252525"/>
          <w:shd w:val="clear" w:color="auto" w:fill="FFFFFF"/>
          <w:lang w:eastAsia="en-US"/>
        </w:rPr>
        <w:t>Ako ale zistíme, či sú naše slnečné okuliare skutočné kvalitné?</w:t>
      </w:r>
      <w:r w:rsidRPr="00D02D9A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</w:t>
      </w:r>
    </w:p>
    <w:p w:rsidR="00AB100A" w:rsidRPr="00AB100A" w:rsidRDefault="00AB100A" w:rsidP="00AB100A">
      <w:pPr>
        <w:spacing w:after="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BE3265" w:rsidRPr="00CB3840" w:rsidRDefault="000B0A21" w:rsidP="00BE3265">
      <w:pPr>
        <w:spacing w:after="0" w:line="240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Cieľ merania</w:t>
      </w:r>
    </w:p>
    <w:p w:rsidR="00005B04" w:rsidRDefault="00005B04" w:rsidP="00F47C82">
      <w:pPr>
        <w:spacing w:after="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>S pojmami viditeľné svetlo, ultrafialové, resp. infračervené žiarenie ste sa určite stretli. Ako ale navzájom tieto pojmy súvisia? Čo to vlastne je ultrafialové žiarenie a prečo je dôležité používať UV filter? Na tieto a podobné otázky sa pokúsime nájsť odpoveď prostredníctvom tejto aktivity.</w:t>
      </w:r>
    </w:p>
    <w:p w:rsidR="00F47C82" w:rsidRDefault="00F3301F" w:rsidP="00F47C82">
      <w:pPr>
        <w:spacing w:after="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Cieľom </w:t>
      </w:r>
      <w:r w:rsidR="00D95D59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aktivity </w:t>
      </w:r>
      <w:r w:rsidR="00F47C82">
        <w:rPr>
          <w:rFonts w:eastAsiaTheme="minorHAnsi" w:cstheme="minorHAnsi"/>
          <w:color w:val="252525"/>
          <w:shd w:val="clear" w:color="auto" w:fill="FFFFFF"/>
          <w:lang w:eastAsia="en-US"/>
        </w:rPr>
        <w:t>bude</w:t>
      </w:r>
      <w:r w:rsidR="00D95D59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>zistiť,</w:t>
      </w:r>
      <w:r w:rsidR="00F47C8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či nás naše slnečné okuliare dostatočne chránia pred </w:t>
      </w:r>
      <w:r w:rsidR="004B3FCD">
        <w:rPr>
          <w:rFonts w:eastAsiaTheme="minorHAnsi" w:cstheme="minorHAnsi"/>
          <w:color w:val="252525"/>
          <w:shd w:val="clear" w:color="auto" w:fill="FFFFFF"/>
          <w:lang w:eastAsia="en-US"/>
        </w:rPr>
        <w:t>UV</w:t>
      </w:r>
      <w:r w:rsidR="00F47C8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žiarením. </w:t>
      </w:r>
      <w:r w:rsidR="004B3FCD">
        <w:rPr>
          <w:rFonts w:eastAsiaTheme="minorHAnsi" w:cstheme="minorHAnsi"/>
          <w:color w:val="252525"/>
          <w:shd w:val="clear" w:color="auto" w:fill="FFFFFF"/>
          <w:lang w:eastAsia="en-US"/>
        </w:rPr>
        <w:t>Naučíme sa čo na okuliarov znamená označenie UV 380 alebo UV 400 a či je to parameter, ktorý je dôležitý pri výbere kvalitných slnečných okuliarov.</w:t>
      </w:r>
    </w:p>
    <w:p w:rsidR="000B0A21" w:rsidRDefault="000B0A21" w:rsidP="00ED11CF">
      <w:pPr>
        <w:spacing w:after="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0B0A21" w:rsidRDefault="000B0A21" w:rsidP="000B0A21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Pred meraním</w:t>
      </w:r>
    </w:p>
    <w:p w:rsidR="007D261A" w:rsidRDefault="007D261A" w:rsidP="007D261A">
      <w:pPr>
        <w:spacing w:after="0" w:line="240" w:lineRule="auto"/>
        <w:jc w:val="both"/>
        <w:rPr>
          <w:rFonts w:cstheme="minorHAnsi"/>
          <w:szCs w:val="24"/>
        </w:rPr>
      </w:pPr>
      <w:r w:rsidRPr="00A8118C">
        <w:rPr>
          <w:rFonts w:cstheme="minorHAnsi"/>
          <w:color w:val="252525"/>
          <w:shd w:val="clear" w:color="auto" w:fill="FFFFFF"/>
        </w:rPr>
        <w:t>Preštudujte si informácie uvedené v súbore s názvom „</w:t>
      </w:r>
      <w:r w:rsidR="00A8118C" w:rsidRPr="00A8118C">
        <w:rPr>
          <w:rFonts w:cstheme="minorHAnsi"/>
          <w:color w:val="252525"/>
          <w:shd w:val="clear" w:color="auto" w:fill="FFFFFF"/>
        </w:rPr>
        <w:t>Spektrum_ELMAG_ziarenia.docx</w:t>
      </w:r>
      <w:r w:rsidRPr="00A8118C">
        <w:rPr>
          <w:rFonts w:cstheme="minorHAnsi"/>
          <w:color w:val="252525"/>
          <w:shd w:val="clear" w:color="auto" w:fill="FFFFFF"/>
        </w:rPr>
        <w:t>“.</w:t>
      </w:r>
      <w:r w:rsidRPr="00A8118C">
        <w:rPr>
          <w:rFonts w:cstheme="minorHAnsi"/>
        </w:rPr>
        <w:t xml:space="preserve"> </w:t>
      </w:r>
      <w:r w:rsidRPr="00A8118C">
        <w:rPr>
          <w:rFonts w:cstheme="minorHAnsi"/>
          <w:color w:val="252525"/>
          <w:shd w:val="clear" w:color="auto" w:fill="FFFFFF"/>
        </w:rPr>
        <w:t xml:space="preserve">Zopakujte si pojmy ako </w:t>
      </w:r>
      <w:r w:rsidR="00A8118C" w:rsidRPr="00A8118C">
        <w:rPr>
          <w:rFonts w:cstheme="minorHAnsi"/>
          <w:color w:val="252525"/>
          <w:shd w:val="clear" w:color="auto" w:fill="FFFFFF"/>
        </w:rPr>
        <w:t xml:space="preserve">elektromagnetické žiarenie, </w:t>
      </w:r>
      <w:r w:rsidR="003A623B" w:rsidRPr="00A8118C">
        <w:rPr>
          <w:rFonts w:cstheme="minorHAnsi"/>
          <w:color w:val="252525"/>
          <w:shd w:val="clear" w:color="auto" w:fill="FFFFFF"/>
        </w:rPr>
        <w:t>frekvencia, vlnová dĺžka, ultrafialové žiarenie</w:t>
      </w:r>
      <w:r w:rsidR="00AD68E2">
        <w:rPr>
          <w:rFonts w:cstheme="minorHAnsi"/>
          <w:color w:val="252525"/>
          <w:shd w:val="clear" w:color="auto" w:fill="FFFFFF"/>
        </w:rPr>
        <w:t>, intenzita žiarenia</w:t>
      </w:r>
      <w:r w:rsidR="003A623B" w:rsidRPr="00A8118C">
        <w:rPr>
          <w:rFonts w:cstheme="minorHAnsi"/>
          <w:color w:val="252525"/>
          <w:shd w:val="clear" w:color="auto" w:fill="FFFFFF"/>
        </w:rPr>
        <w:t xml:space="preserve">. </w:t>
      </w:r>
      <w:r w:rsidRPr="00A8118C">
        <w:rPr>
          <w:rFonts w:cstheme="minorHAnsi"/>
          <w:szCs w:val="24"/>
        </w:rPr>
        <w:t xml:space="preserve">Diskutujte </w:t>
      </w:r>
      <w:r w:rsidR="00A8118C" w:rsidRPr="00A8118C">
        <w:rPr>
          <w:rFonts w:cstheme="minorHAnsi"/>
          <w:szCs w:val="24"/>
        </w:rPr>
        <w:t>svoje zistenia so spolužiakmi a</w:t>
      </w:r>
      <w:r w:rsidR="00F24B45">
        <w:rPr>
          <w:rFonts w:cstheme="minorHAnsi"/>
          <w:szCs w:val="24"/>
        </w:rPr>
        <w:t> </w:t>
      </w:r>
      <w:r w:rsidR="00A8118C" w:rsidRPr="00A8118C">
        <w:rPr>
          <w:rFonts w:cstheme="minorHAnsi"/>
          <w:szCs w:val="24"/>
        </w:rPr>
        <w:t>učiteľom</w:t>
      </w:r>
      <w:r w:rsidR="00F24B45">
        <w:rPr>
          <w:rFonts w:cstheme="minorHAnsi"/>
          <w:szCs w:val="24"/>
        </w:rPr>
        <w:t xml:space="preserve"> a zaznamenajte si dôležité informácie. D</w:t>
      </w:r>
      <w:r w:rsidR="00A8118C" w:rsidRPr="00A8118C">
        <w:rPr>
          <w:rFonts w:cstheme="minorHAnsi"/>
          <w:szCs w:val="24"/>
        </w:rPr>
        <w:t>iskutujte o možných pozitívnych a negatívnych účinkoch UV žiarenia na ľudský organizmus.</w:t>
      </w:r>
    </w:p>
    <w:p w:rsidR="008E695A" w:rsidRDefault="008E695A" w:rsidP="007D261A">
      <w:pPr>
        <w:spacing w:after="0" w:line="240" w:lineRule="auto"/>
        <w:jc w:val="both"/>
        <w:rPr>
          <w:rFonts w:cstheme="minorHAnsi"/>
          <w:szCs w:val="24"/>
        </w:rPr>
      </w:pPr>
    </w:p>
    <w:p w:rsidR="008E695A" w:rsidRPr="00F24B45" w:rsidRDefault="008E695A" w:rsidP="007D261A">
      <w:pPr>
        <w:spacing w:after="0" w:line="240" w:lineRule="auto"/>
        <w:jc w:val="both"/>
        <w:rPr>
          <w:rFonts w:cstheme="minorHAnsi"/>
          <w:i/>
          <w:szCs w:val="24"/>
        </w:rPr>
      </w:pPr>
      <w:r w:rsidRPr="00F24B45">
        <w:rPr>
          <w:rFonts w:cstheme="minorHAnsi"/>
          <w:i/>
          <w:szCs w:val="24"/>
        </w:rPr>
        <w:t>Zaznamenajte si informácie dôležité pre dané meranie:</w:t>
      </w:r>
    </w:p>
    <w:p w:rsidR="008E695A" w:rsidRDefault="008E695A" w:rsidP="007D261A">
      <w:pPr>
        <w:spacing w:after="0" w:line="240" w:lineRule="auto"/>
        <w:jc w:val="both"/>
        <w:rPr>
          <w:rFonts w:cstheme="minorHAnsi"/>
          <w:szCs w:val="24"/>
        </w:rPr>
      </w:pPr>
    </w:p>
    <w:p w:rsidR="008E695A" w:rsidRPr="008E695A" w:rsidRDefault="008E695A" w:rsidP="007D261A">
      <w:pPr>
        <w:spacing w:after="0" w:line="240" w:lineRule="auto"/>
        <w:jc w:val="both"/>
        <w:rPr>
          <w:rStyle w:val="Intenzvnezvraznenie"/>
        </w:rPr>
      </w:pPr>
      <w:r w:rsidRPr="008E695A">
        <w:rPr>
          <w:rStyle w:val="Intenzvnezvraznenie"/>
        </w:rPr>
        <w:t>Frekvencia</w:t>
      </w:r>
    </w:p>
    <w:p w:rsidR="008E695A" w:rsidRDefault="008E695A" w:rsidP="008E695A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Čo je to? </w:t>
      </w:r>
      <w:r>
        <w:rPr>
          <w:rFonts w:cstheme="minorHAnsi"/>
          <w:szCs w:val="24"/>
        </w:rPr>
        <w:tab/>
      </w:r>
    </w:p>
    <w:p w:rsidR="008E695A" w:rsidRDefault="008E695A" w:rsidP="008E695A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</w:r>
    </w:p>
    <w:p w:rsidR="008E695A" w:rsidRDefault="008E695A" w:rsidP="008E695A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</w:r>
    </w:p>
    <w:p w:rsidR="008E695A" w:rsidRDefault="008E695A" w:rsidP="008E695A">
      <w:pPr>
        <w:tabs>
          <w:tab w:val="right" w:leader="underscore" w:pos="3402"/>
        </w:tabs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Aká je jednotka? </w:t>
      </w:r>
      <w:r>
        <w:rPr>
          <w:rFonts w:cstheme="minorHAnsi"/>
          <w:szCs w:val="24"/>
        </w:rPr>
        <w:tab/>
      </w:r>
    </w:p>
    <w:p w:rsidR="008E695A" w:rsidRDefault="008E695A" w:rsidP="007D261A">
      <w:pPr>
        <w:spacing w:after="0" w:line="240" w:lineRule="auto"/>
        <w:jc w:val="both"/>
        <w:rPr>
          <w:rFonts w:cstheme="minorHAnsi"/>
          <w:szCs w:val="24"/>
        </w:rPr>
      </w:pPr>
    </w:p>
    <w:p w:rsidR="008E695A" w:rsidRPr="008E695A" w:rsidRDefault="008E695A" w:rsidP="007D261A">
      <w:pPr>
        <w:spacing w:after="0" w:line="240" w:lineRule="auto"/>
        <w:jc w:val="both"/>
        <w:rPr>
          <w:rStyle w:val="Intenzvnezvraznenie"/>
        </w:rPr>
      </w:pPr>
      <w:r w:rsidRPr="008E695A">
        <w:rPr>
          <w:rStyle w:val="Intenzvnezvraznenie"/>
        </w:rPr>
        <w:t>Vlnová dĺžka</w:t>
      </w:r>
    </w:p>
    <w:p w:rsidR="008E695A" w:rsidRDefault="008E695A" w:rsidP="008E695A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Čo je to? </w:t>
      </w:r>
      <w:r>
        <w:rPr>
          <w:rFonts w:cstheme="minorHAnsi"/>
          <w:szCs w:val="24"/>
        </w:rPr>
        <w:tab/>
      </w:r>
    </w:p>
    <w:p w:rsidR="008E695A" w:rsidRDefault="008E695A" w:rsidP="008E695A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</w:r>
    </w:p>
    <w:p w:rsidR="008E695A" w:rsidRDefault="008E695A" w:rsidP="008E695A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</w:r>
    </w:p>
    <w:p w:rsidR="008E695A" w:rsidRDefault="008E695A" w:rsidP="008E695A">
      <w:pPr>
        <w:tabs>
          <w:tab w:val="right" w:leader="underscore" w:pos="3402"/>
        </w:tabs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Aká je jednotka? </w:t>
      </w:r>
      <w:r>
        <w:rPr>
          <w:rFonts w:cstheme="minorHAnsi"/>
          <w:szCs w:val="24"/>
        </w:rPr>
        <w:tab/>
      </w:r>
    </w:p>
    <w:p w:rsidR="008E695A" w:rsidRDefault="008E695A" w:rsidP="007D261A">
      <w:pPr>
        <w:spacing w:after="0" w:line="240" w:lineRule="auto"/>
        <w:jc w:val="both"/>
        <w:rPr>
          <w:rFonts w:cstheme="minorHAnsi"/>
        </w:rPr>
      </w:pPr>
    </w:p>
    <w:p w:rsidR="008E695A" w:rsidRDefault="008E695A" w:rsidP="007D261A">
      <w:pPr>
        <w:spacing w:after="0" w:line="240" w:lineRule="auto"/>
        <w:jc w:val="both"/>
        <w:rPr>
          <w:rFonts w:cstheme="minorHAnsi"/>
        </w:rPr>
      </w:pPr>
    </w:p>
    <w:p w:rsidR="00937DCC" w:rsidRPr="008E695A" w:rsidRDefault="008E695A" w:rsidP="00ED11CF">
      <w:pPr>
        <w:spacing w:after="0" w:line="240" w:lineRule="auto"/>
        <w:jc w:val="both"/>
        <w:rPr>
          <w:rStyle w:val="Intenzvnezvraznenie"/>
        </w:rPr>
      </w:pPr>
      <w:r w:rsidRPr="008E695A">
        <w:rPr>
          <w:rStyle w:val="Intenzvnezvraznenie"/>
        </w:rPr>
        <w:lastRenderedPageBreak/>
        <w:t>Ultrafialové žiarenie</w:t>
      </w:r>
    </w:p>
    <w:p w:rsidR="008E695A" w:rsidRDefault="00F24B45" w:rsidP="00F24B45">
      <w:pPr>
        <w:spacing w:after="24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>Interval vlnových dĺžok pre:</w:t>
      </w:r>
    </w:p>
    <w:p w:rsidR="00F24B45" w:rsidRDefault="00F24B45" w:rsidP="00F24B45">
      <w:pPr>
        <w:tabs>
          <w:tab w:val="right" w:leader="underscore" w:pos="9923"/>
        </w:tabs>
        <w:spacing w:after="0" w:line="48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UVA žiarenie: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24B45" w:rsidRDefault="00F24B45" w:rsidP="00F24B45">
      <w:pPr>
        <w:tabs>
          <w:tab w:val="right" w:leader="underscore" w:pos="9923"/>
        </w:tabs>
        <w:spacing w:after="0" w:line="48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UVB žiarenie: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272574" w:rsidRDefault="00272574" w:rsidP="00ED11CF">
      <w:pPr>
        <w:spacing w:after="0" w:line="240" w:lineRule="auto"/>
        <w:jc w:val="both"/>
        <w:rPr>
          <w:rStyle w:val="Intenzvnezvraznenie"/>
        </w:rPr>
      </w:pPr>
      <w:r>
        <w:rPr>
          <w:rStyle w:val="Intenzvnezvraznenie"/>
        </w:rPr>
        <w:t>UV400 / UV380</w:t>
      </w:r>
    </w:p>
    <w:p w:rsidR="00272574" w:rsidRPr="00272574" w:rsidRDefault="00272574" w:rsidP="00272574">
      <w:pPr>
        <w:tabs>
          <w:tab w:val="right" w:leader="underscore" w:pos="9923"/>
        </w:tabs>
        <w:spacing w:after="0" w:line="480" w:lineRule="auto"/>
        <w:jc w:val="both"/>
        <w:rPr>
          <w:rFonts w:eastAsiaTheme="minorHAnsi" w:cstheme="minorHAnsi"/>
          <w:bCs/>
          <w:iCs/>
          <w:color w:val="252525"/>
          <w:shd w:val="clear" w:color="auto" w:fill="FFFFFF"/>
          <w:lang w:eastAsia="en-US"/>
        </w:rPr>
      </w:pPr>
      <w:r w:rsidRPr="00272574">
        <w:rPr>
          <w:rFonts w:eastAsiaTheme="minorHAnsi" w:cstheme="minorHAnsi"/>
          <w:bCs/>
          <w:iCs/>
          <w:color w:val="252525"/>
          <w:shd w:val="clear" w:color="auto" w:fill="FFFFFF"/>
          <w:lang w:eastAsia="en-US"/>
        </w:rPr>
        <w:t xml:space="preserve">Čo znamená skratka UV400, prípadne UV380, ktorú nájdeme na slnečných okuliaroch: </w:t>
      </w:r>
      <w:r w:rsidRPr="00272574">
        <w:rPr>
          <w:rFonts w:eastAsiaTheme="minorHAnsi" w:cstheme="minorHAnsi"/>
          <w:bCs/>
          <w:iCs/>
          <w:color w:val="252525"/>
          <w:shd w:val="clear" w:color="auto" w:fill="FFFFFF"/>
          <w:lang w:eastAsia="en-US"/>
        </w:rPr>
        <w:tab/>
      </w:r>
    </w:p>
    <w:p w:rsidR="00272574" w:rsidRDefault="00272574" w:rsidP="00272574">
      <w:pPr>
        <w:tabs>
          <w:tab w:val="right" w:leader="underscore" w:pos="9923"/>
        </w:tabs>
        <w:spacing w:after="0" w:line="480" w:lineRule="auto"/>
        <w:jc w:val="both"/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  <w:tab/>
      </w:r>
    </w:p>
    <w:p w:rsidR="00272574" w:rsidRDefault="00272574" w:rsidP="00272574">
      <w:pPr>
        <w:tabs>
          <w:tab w:val="right" w:leader="underscore" w:pos="9923"/>
        </w:tabs>
        <w:spacing w:after="0" w:line="480" w:lineRule="auto"/>
        <w:jc w:val="both"/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  <w:tab/>
      </w:r>
    </w:p>
    <w:p w:rsidR="00272574" w:rsidRDefault="00272574" w:rsidP="00272574">
      <w:pPr>
        <w:tabs>
          <w:tab w:val="right" w:leader="underscore" w:pos="9923"/>
        </w:tabs>
        <w:spacing w:after="0" w:line="480" w:lineRule="auto"/>
        <w:jc w:val="both"/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  <w:tab/>
      </w:r>
    </w:p>
    <w:p w:rsidR="00272574" w:rsidRPr="00272574" w:rsidRDefault="00272574" w:rsidP="00272574">
      <w:pPr>
        <w:tabs>
          <w:tab w:val="right" w:leader="underscore" w:pos="9923"/>
        </w:tabs>
        <w:spacing w:after="0" w:line="480" w:lineRule="auto"/>
        <w:jc w:val="both"/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b/>
          <w:bCs/>
          <w:i/>
          <w:iCs/>
          <w:color w:val="252525"/>
          <w:shd w:val="clear" w:color="auto" w:fill="FFFFFF"/>
          <w:lang w:eastAsia="en-US"/>
        </w:rPr>
        <w:tab/>
      </w:r>
    </w:p>
    <w:p w:rsidR="00F24B45" w:rsidRPr="00F24B45" w:rsidRDefault="00F24B45" w:rsidP="00ED11CF">
      <w:pPr>
        <w:spacing w:after="0" w:line="240" w:lineRule="auto"/>
        <w:jc w:val="both"/>
        <w:rPr>
          <w:rStyle w:val="Intenzvnezvraznenie"/>
        </w:rPr>
      </w:pPr>
      <w:r w:rsidRPr="00F24B45">
        <w:rPr>
          <w:rStyle w:val="Intenzvnezvraznenie"/>
        </w:rPr>
        <w:t>Intenzita žiarenia</w:t>
      </w:r>
    </w:p>
    <w:p w:rsidR="00F24B45" w:rsidRDefault="00F24B45" w:rsidP="00F24B45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Čo je to? </w:t>
      </w:r>
      <w:r>
        <w:rPr>
          <w:rFonts w:cstheme="minorHAnsi"/>
          <w:szCs w:val="24"/>
        </w:rPr>
        <w:tab/>
      </w:r>
    </w:p>
    <w:p w:rsidR="00F24B45" w:rsidRDefault="00F24B45" w:rsidP="00F24B45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</w:r>
    </w:p>
    <w:p w:rsidR="00F24B45" w:rsidRDefault="00F24B45" w:rsidP="00F24B45">
      <w:pPr>
        <w:tabs>
          <w:tab w:val="right" w:leader="underscore" w:pos="10065"/>
        </w:tabs>
        <w:spacing w:after="0" w:line="48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</w:r>
    </w:p>
    <w:p w:rsidR="00F24B45" w:rsidRDefault="00F24B45" w:rsidP="00F24B45">
      <w:pPr>
        <w:tabs>
          <w:tab w:val="right" w:leader="underscore" w:pos="3402"/>
        </w:tabs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Aká je jednotka? </w:t>
      </w:r>
      <w:r>
        <w:rPr>
          <w:rFonts w:cstheme="minorHAnsi"/>
          <w:szCs w:val="24"/>
        </w:rPr>
        <w:tab/>
      </w:r>
    </w:p>
    <w:p w:rsidR="00F24B45" w:rsidRDefault="00F24B45" w:rsidP="00ED11CF">
      <w:pPr>
        <w:spacing w:after="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6B5F37" w:rsidRDefault="006B5F37" w:rsidP="006B5F37">
      <w:pPr>
        <w:spacing w:after="0" w:line="240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Postup merania a úloha</w:t>
      </w:r>
    </w:p>
    <w:p w:rsidR="008C50E3" w:rsidRDefault="003A0404" w:rsidP="00E3216F">
      <w:pPr>
        <w:pStyle w:val="Odsekzoznamu"/>
        <w:numPr>
          <w:ilvl w:val="0"/>
          <w:numId w:val="11"/>
        </w:numPr>
        <w:spacing w:after="0" w:line="240" w:lineRule="auto"/>
        <w:ind w:left="426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>V</w:t>
      </w:r>
      <w:r w:rsidR="007D261A">
        <w:rPr>
          <w:rFonts w:eastAsiaTheme="minorHAnsi" w:cstheme="minorHAnsi"/>
          <w:color w:val="252525"/>
          <w:shd w:val="clear" w:color="auto" w:fill="FFFFFF"/>
          <w:lang w:eastAsia="en-US"/>
        </w:rPr>
        <w:t> 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>prvom kroku je potrebné prip</w:t>
      </w:r>
      <w:r w:rsidR="00874B44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raviť experimentálnu zostavu podľa priloženého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>obrázk</w:t>
      </w:r>
      <w:r w:rsidR="00874B44">
        <w:rPr>
          <w:rFonts w:eastAsiaTheme="minorHAnsi" w:cstheme="minorHAnsi"/>
          <w:color w:val="252525"/>
          <w:shd w:val="clear" w:color="auto" w:fill="FFFFFF"/>
          <w:lang w:eastAsia="en-US"/>
        </w:rPr>
        <w:t>a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>. V prípade, ak budete používať UV lampu</w:t>
      </w:r>
      <w:r w:rsidR="00874B44">
        <w:rPr>
          <w:rFonts w:eastAsiaTheme="minorHAnsi" w:cstheme="minorHAnsi"/>
          <w:color w:val="252525"/>
          <w:shd w:val="clear" w:color="auto" w:fill="FFFFFF"/>
          <w:lang w:eastAsia="en-US"/>
        </w:rPr>
        <w:t>,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je dobré pripevniť </w:t>
      </w:r>
      <w:r w:rsidR="007D261A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si ju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>do stojana, tak ako aj senzory pre UVA a UVB žiarenie.</w:t>
      </w:r>
    </w:p>
    <w:p w:rsidR="003A0404" w:rsidRDefault="003A0404" w:rsidP="003A0404">
      <w:pPr>
        <w:pStyle w:val="Odsekzoznamu"/>
        <w:spacing w:after="0" w:line="240" w:lineRule="auto"/>
        <w:ind w:left="426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3A0404" w:rsidRDefault="003A0404" w:rsidP="003A0404">
      <w:pPr>
        <w:spacing w:after="0" w:line="240" w:lineRule="auto"/>
        <w:jc w:val="center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noProof/>
          <w:color w:val="252525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3D71267" wp14:editId="2CE9D056">
                <wp:simplePos x="0" y="0"/>
                <wp:positionH relativeFrom="column">
                  <wp:posOffset>4181475</wp:posOffset>
                </wp:positionH>
                <wp:positionV relativeFrom="paragraph">
                  <wp:posOffset>327660</wp:posOffset>
                </wp:positionV>
                <wp:extent cx="1581150" cy="295275"/>
                <wp:effectExtent l="685800" t="19050" r="19050" b="28575"/>
                <wp:wrapNone/>
                <wp:docPr id="126" name="Čiarová bublina 1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1150" cy="295275"/>
                        </a:xfrm>
                        <a:prstGeom prst="borderCallout1">
                          <a:avLst>
                            <a:gd name="adj1" fmla="val 45154"/>
                            <a:gd name="adj2" fmla="val 103687"/>
                            <a:gd name="adj3" fmla="val 79080"/>
                            <a:gd name="adj4" fmla="val 142079"/>
                          </a:avLst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404" w:rsidRDefault="003A0404" w:rsidP="003A0404">
                            <w:pPr>
                              <w:jc w:val="center"/>
                            </w:pPr>
                            <w:r>
                              <w:t>UVA a UVB senzory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Čiarová bublina 1 126" o:spid="_x0000_s1027" type="#_x0000_t47" style="position:absolute;left:0;text-align:left;margin-left:329.25pt;margin-top:25.8pt;width:124.5pt;height:23.2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" adj="30689,17081,22396,9753" fillcolor="#5b9bd5 [3204]" strokecolor="white [3212]" strokeweight="2.25pt">
                <v:textbox>
                  <w:txbxContent>
                    <w:p w:rsidR="003A0404" w:rsidRDefault="003A0404" w:rsidP="003A0404">
                      <w:pPr>
                        <w:jc w:val="center"/>
                      </w:pPr>
                      <w:r>
                        <w:t>UVA a UVB senzory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eastAsiaTheme="minorHAnsi" w:cstheme="minorHAnsi"/>
          <w:noProof/>
          <w:color w:val="252525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A40CFC0" wp14:editId="236F03AB">
                <wp:simplePos x="0" y="0"/>
                <wp:positionH relativeFrom="column">
                  <wp:posOffset>-152400</wp:posOffset>
                </wp:positionH>
                <wp:positionV relativeFrom="paragraph">
                  <wp:posOffset>299085</wp:posOffset>
                </wp:positionV>
                <wp:extent cx="971550" cy="352425"/>
                <wp:effectExtent l="19050" t="19050" r="552450" b="28575"/>
                <wp:wrapNone/>
                <wp:docPr id="125" name="Čiarová bublina 1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52425"/>
                        </a:xfrm>
                        <a:prstGeom prst="borderCallout1">
                          <a:avLst>
                            <a:gd name="adj1" fmla="val 48380"/>
                            <a:gd name="adj2" fmla="val 109109"/>
                            <a:gd name="adj3" fmla="val 62951"/>
                            <a:gd name="adj4" fmla="val 156537"/>
                          </a:avLst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0404" w:rsidRDefault="003A0404" w:rsidP="003A0404">
                            <w:pPr>
                              <w:jc w:val="center"/>
                            </w:pPr>
                            <w:r>
                              <w:t>UV lampa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iarová bublina 1 125" o:spid="_x0000_s1028" type="#_x0000_t47" style="position:absolute;left:0;text-align:left;margin-left:-12pt;margin-top:23.55pt;width:76.5pt;height:27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" adj="33812,13597,23568,10450" fillcolor="#5b9bd5 [3204]" strokecolor="white [3212]" strokeweight="2.25pt">
                <v:textbox>
                  <w:txbxContent>
                    <w:p w:rsidR="003A0404" w:rsidRDefault="003A0404" w:rsidP="003A0404">
                      <w:pPr>
                        <w:jc w:val="center"/>
                      </w:pPr>
                      <w:r>
                        <w:t>UV lampa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D0BA1">
        <w:rPr>
          <w:rFonts w:eastAsiaTheme="minorHAnsi" w:cstheme="minorHAnsi"/>
          <w:color w:val="252525"/>
          <w:shd w:val="clear" w:color="auto" w:fill="FFFFFF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15pt;height:226.5pt">
            <v:imagedata r:id="rId10" o:title="IMG_2010"/>
          </v:shape>
        </w:pict>
      </w:r>
    </w:p>
    <w:p w:rsidR="003A0404" w:rsidRPr="003A0404" w:rsidRDefault="003A0404" w:rsidP="003A0404">
      <w:pPr>
        <w:spacing w:after="0" w:line="240" w:lineRule="auto"/>
        <w:jc w:val="center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E77171" w:rsidRDefault="00E77171" w:rsidP="00E77171">
      <w:pPr>
        <w:pStyle w:val="Odsekzoznamu"/>
        <w:numPr>
          <w:ilvl w:val="0"/>
          <w:numId w:val="11"/>
        </w:numPr>
        <w:spacing w:after="0" w:line="240" w:lineRule="auto"/>
        <w:ind w:left="426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>Otvorte súbor s názvom „</w:t>
      </w:r>
      <w:proofErr w:type="spellStart"/>
      <w:r w:rsidRPr="00E77171">
        <w:rPr>
          <w:rFonts w:eastAsiaTheme="minorHAnsi" w:cstheme="minorHAnsi"/>
          <w:color w:val="252525"/>
          <w:shd w:val="clear" w:color="auto" w:fill="FFFFFF"/>
          <w:lang w:eastAsia="en-US"/>
        </w:rPr>
        <w:t>Testovanie_okuliarov_EMPTY.cma</w:t>
      </w:r>
      <w:proofErr w:type="spellEnd"/>
      <w:r>
        <w:rPr>
          <w:rFonts w:eastAsiaTheme="minorHAnsi" w:cstheme="minorHAnsi"/>
          <w:color w:val="252525"/>
          <w:shd w:val="clear" w:color="auto" w:fill="FFFFFF"/>
          <w:lang w:eastAsia="en-US"/>
        </w:rPr>
        <w:t>“. Pri meraní sa zaznamenáva aktuálna hodnota intenzity UVA a UVB žiarenia v mW/cm</w:t>
      </w:r>
      <w:r w:rsidRPr="00E77171">
        <w:rPr>
          <w:rFonts w:eastAsiaTheme="minorHAnsi" w:cstheme="minorHAnsi"/>
          <w:color w:val="252525"/>
          <w:shd w:val="clear" w:color="auto" w:fill="FFFFFF"/>
          <w:vertAlign w:val="superscript"/>
          <w:lang w:eastAsia="en-US"/>
        </w:rPr>
        <w:t>2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>.</w:t>
      </w:r>
    </w:p>
    <w:p w:rsidR="00F47C82" w:rsidRDefault="00E77171" w:rsidP="003A0404">
      <w:pPr>
        <w:pStyle w:val="Odsekzoznamu"/>
        <w:numPr>
          <w:ilvl w:val="0"/>
          <w:numId w:val="11"/>
        </w:numPr>
        <w:spacing w:after="0" w:line="240" w:lineRule="auto"/>
        <w:ind w:left="426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lastRenderedPageBreak/>
        <w:t xml:space="preserve">Zapnite UV lampu. </w:t>
      </w:r>
      <w:r w:rsidR="00E425D1">
        <w:rPr>
          <w:rFonts w:eastAsiaTheme="minorHAnsi" w:cstheme="minorHAnsi"/>
          <w:color w:val="252525"/>
          <w:shd w:val="clear" w:color="auto" w:fill="FFFFFF"/>
          <w:lang w:eastAsia="en-US"/>
        </w:rPr>
        <w:t>Najskôr zaznamenajte hodnotu intenzity UVA a UVB žiarenia bez použitia okuliarov. Následne medzi UV lampu a</w:t>
      </w:r>
      <w:r w:rsidR="00AD68E2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 UV </w:t>
      </w:r>
      <w:r w:rsidR="00E425D1">
        <w:rPr>
          <w:rFonts w:eastAsiaTheme="minorHAnsi" w:cstheme="minorHAnsi"/>
          <w:color w:val="252525"/>
          <w:shd w:val="clear" w:color="auto" w:fill="FFFFFF"/>
          <w:lang w:eastAsia="en-US"/>
        </w:rPr>
        <w:t>senzory vkladajte okuliare tak, aby okuliare zakryli UV senzory úplne. Zaznamenajte hodnotu intenzity pre UVA a UVB žiarenie. Použite rôzne druhy okuliarov.</w:t>
      </w:r>
    </w:p>
    <w:p w:rsidR="00E77171" w:rsidRDefault="00E77171" w:rsidP="003A0404">
      <w:pPr>
        <w:pStyle w:val="Odsekzoznamu"/>
        <w:numPr>
          <w:ilvl w:val="0"/>
          <w:numId w:val="11"/>
        </w:numPr>
        <w:spacing w:after="0" w:line="240" w:lineRule="auto"/>
        <w:ind w:left="426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>Pri meraní môžete použiť UV lampu, avšak v prípade priaznivého slnečného počasia je možné realizovať meranie aj priamo v</w:t>
      </w:r>
      <w:r w:rsidR="00E425D1">
        <w:rPr>
          <w:rFonts w:eastAsiaTheme="minorHAnsi" w:cstheme="minorHAnsi"/>
          <w:color w:val="252525"/>
          <w:shd w:val="clear" w:color="auto" w:fill="FFFFFF"/>
          <w:lang w:eastAsia="en-US"/>
        </w:rPr>
        <w:t> teréne a UV senzory nasmerovať priamo na slnečný kotúč. Pozor, nesmiete sa pozerať priamo do slnka, v opačnom prípade si môžete poškodiť zrak.</w:t>
      </w:r>
    </w:p>
    <w:p w:rsidR="003A0404" w:rsidRDefault="003A0404" w:rsidP="00133C67">
      <w:pPr>
        <w:spacing w:after="0" w:line="240" w:lineRule="auto"/>
        <w:jc w:val="both"/>
        <w:rPr>
          <w:rFonts w:cstheme="minorHAnsi"/>
          <w:b/>
          <w:sz w:val="28"/>
          <w:szCs w:val="28"/>
        </w:rPr>
      </w:pPr>
    </w:p>
    <w:p w:rsidR="00133C67" w:rsidRDefault="00133C67" w:rsidP="00133C67">
      <w:pPr>
        <w:spacing w:after="0" w:line="240" w:lineRule="auto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Analýza merania</w:t>
      </w:r>
    </w:p>
    <w:p w:rsidR="007E1CE0" w:rsidRDefault="007E1CE0" w:rsidP="00796867">
      <w:pPr>
        <w:tabs>
          <w:tab w:val="left" w:pos="142"/>
          <w:tab w:val="right" w:leader="underscore" w:pos="10206"/>
        </w:tabs>
        <w:spacing w:after="120" w:line="240" w:lineRule="auto"/>
        <w:ind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595E5C" w:rsidRDefault="00595E5C" w:rsidP="00595E5C">
      <w:pPr>
        <w:pStyle w:val="Odsekzoznamu"/>
        <w:numPr>
          <w:ilvl w:val="0"/>
          <w:numId w:val="12"/>
        </w:numPr>
        <w:tabs>
          <w:tab w:val="right" w:leader="underscore" w:pos="6804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Použitý svetelný zdroj :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595E5C" w:rsidRDefault="00595E5C" w:rsidP="00595E5C">
      <w:pPr>
        <w:pStyle w:val="Odsekzoznamu"/>
        <w:tabs>
          <w:tab w:val="right" w:leader="underscore" w:pos="5245"/>
        </w:tabs>
        <w:spacing w:before="240" w:after="0" w:line="240" w:lineRule="auto"/>
        <w:ind w:left="425" w:right="-23"/>
        <w:contextualSpacing w:val="0"/>
        <w:jc w:val="both"/>
        <w:rPr>
          <w:rFonts w:eastAsiaTheme="minorHAnsi" w:cstheme="minorHAnsi"/>
          <w:color w:val="252525"/>
          <w:shd w:val="clear" w:color="auto" w:fill="FFFFFF"/>
          <w:vertAlign w:val="superscript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Intenzita </w:t>
      </w:r>
      <w:r w:rsidRPr="00716869">
        <w:rPr>
          <w:rFonts w:eastAsiaTheme="minorHAnsi" w:cstheme="minorHAnsi"/>
          <w:b/>
          <w:color w:val="252525"/>
          <w:shd w:val="clear" w:color="auto" w:fill="FFFFFF"/>
          <w:lang w:eastAsia="en-US"/>
        </w:rPr>
        <w:t>UVA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žiarenia: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  <w:proofErr w:type="spellStart"/>
      <w:r>
        <w:rPr>
          <w:rFonts w:eastAsiaTheme="minorHAnsi" w:cstheme="minorHAnsi"/>
          <w:color w:val="252525"/>
          <w:shd w:val="clear" w:color="auto" w:fill="FFFFFF"/>
          <w:lang w:eastAsia="en-US"/>
        </w:rPr>
        <w:t>mW</w:t>
      </w:r>
      <w:proofErr w:type="spellEnd"/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/ m</w:t>
      </w:r>
      <w:r w:rsidRPr="00716869">
        <w:rPr>
          <w:rFonts w:eastAsiaTheme="minorHAnsi" w:cstheme="minorHAnsi"/>
          <w:color w:val="252525"/>
          <w:shd w:val="clear" w:color="auto" w:fill="FFFFFF"/>
          <w:vertAlign w:val="superscript"/>
          <w:lang w:eastAsia="en-US"/>
        </w:rPr>
        <w:t>2</w:t>
      </w:r>
    </w:p>
    <w:p w:rsidR="00595E5C" w:rsidRDefault="00595E5C" w:rsidP="00595E5C">
      <w:pPr>
        <w:pStyle w:val="Odsekzoznamu"/>
        <w:tabs>
          <w:tab w:val="right" w:leader="underscore" w:pos="5245"/>
        </w:tabs>
        <w:spacing w:before="240" w:after="0" w:line="240" w:lineRule="auto"/>
        <w:ind w:left="425" w:right="-23"/>
        <w:contextualSpacing w:val="0"/>
        <w:jc w:val="both"/>
        <w:rPr>
          <w:rFonts w:eastAsiaTheme="minorHAnsi" w:cstheme="minorHAnsi"/>
          <w:color w:val="252525"/>
          <w:shd w:val="clear" w:color="auto" w:fill="FFFFFF"/>
          <w:vertAlign w:val="superscript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Intenzita </w:t>
      </w:r>
      <w:r w:rsidRPr="00716869">
        <w:rPr>
          <w:rFonts w:eastAsiaTheme="minorHAnsi" w:cstheme="minorHAnsi"/>
          <w:b/>
          <w:color w:val="252525"/>
          <w:shd w:val="clear" w:color="auto" w:fill="FFFFFF"/>
          <w:lang w:eastAsia="en-US"/>
        </w:rPr>
        <w:t>UVB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žiarenia: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  <w:proofErr w:type="spellStart"/>
      <w:r>
        <w:rPr>
          <w:rFonts w:eastAsiaTheme="minorHAnsi" w:cstheme="minorHAnsi"/>
          <w:color w:val="252525"/>
          <w:shd w:val="clear" w:color="auto" w:fill="FFFFFF"/>
          <w:lang w:eastAsia="en-US"/>
        </w:rPr>
        <w:t>mW</w:t>
      </w:r>
      <w:proofErr w:type="spellEnd"/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/ m</w:t>
      </w:r>
      <w:r w:rsidRPr="00716869">
        <w:rPr>
          <w:rFonts w:eastAsiaTheme="minorHAnsi" w:cstheme="minorHAnsi"/>
          <w:color w:val="252525"/>
          <w:shd w:val="clear" w:color="auto" w:fill="FFFFFF"/>
          <w:vertAlign w:val="superscript"/>
          <w:lang w:eastAsia="en-US"/>
        </w:rPr>
        <w:t>2</w:t>
      </w:r>
    </w:p>
    <w:p w:rsidR="00595E5C" w:rsidRDefault="00595E5C" w:rsidP="00595E5C">
      <w:pPr>
        <w:pStyle w:val="Odsekzoznamu"/>
        <w:tabs>
          <w:tab w:val="right" w:leader="underscore" w:pos="1020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6102AF" w:rsidRPr="001F35AF" w:rsidRDefault="001F35AF" w:rsidP="00595E5C">
      <w:pPr>
        <w:pStyle w:val="Odsekzoznamu"/>
        <w:tabs>
          <w:tab w:val="right" w:leader="underscore" w:pos="1020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>Zaznamenajte h</w:t>
      </w:r>
      <w:r w:rsidR="006102AF" w:rsidRPr="001F35AF">
        <w:rPr>
          <w:rFonts w:eastAsiaTheme="minorHAnsi" w:cstheme="minorHAnsi"/>
          <w:color w:val="252525"/>
          <w:shd w:val="clear" w:color="auto" w:fill="FFFFFF"/>
          <w:lang w:eastAsia="en-US"/>
        </w:rPr>
        <w:t>odnoty intenzity UVA a UVB žiarenia pre rôzne druhy slnečných okuliarov</w:t>
      </w:r>
    </w:p>
    <w:tbl>
      <w:tblPr>
        <w:tblStyle w:val="Mriekatabuky"/>
        <w:tblW w:w="9629" w:type="dxa"/>
        <w:tblInd w:w="534" w:type="dxa"/>
        <w:tblLook w:val="04A0" w:firstRow="1" w:lastRow="0" w:firstColumn="1" w:lastColumn="0" w:noHBand="0" w:noVBand="1"/>
      </w:tblPr>
      <w:tblGrid>
        <w:gridCol w:w="1559"/>
        <w:gridCol w:w="2551"/>
        <w:gridCol w:w="1276"/>
        <w:gridCol w:w="2121"/>
        <w:gridCol w:w="2122"/>
      </w:tblGrid>
      <w:tr w:rsidR="006102AF" w:rsidTr="006102AF">
        <w:tc>
          <w:tcPr>
            <w:tcW w:w="1559" w:type="dxa"/>
          </w:tcPr>
          <w:p w:rsidR="006102AF" w:rsidRDefault="006102AF" w:rsidP="006102AF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  <w:r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  <w:t>Vlastník okuliarov</w:t>
            </w:r>
          </w:p>
        </w:tc>
        <w:tc>
          <w:tcPr>
            <w:tcW w:w="2551" w:type="dxa"/>
          </w:tcPr>
          <w:p w:rsidR="006102AF" w:rsidRPr="006102AF" w:rsidRDefault="006102AF" w:rsidP="006102AF">
            <w:pPr>
              <w:tabs>
                <w:tab w:val="left" w:pos="142"/>
                <w:tab w:val="right" w:leader="underscore" w:pos="10206"/>
              </w:tabs>
              <w:spacing w:after="0" w:line="240" w:lineRule="auto"/>
              <w:ind w:right="-23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6102AF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Typ UV filtra</w:t>
            </w:r>
          </w:p>
          <w:p w:rsidR="006102AF" w:rsidRPr="006102AF" w:rsidRDefault="006102AF" w:rsidP="006102AF">
            <w:pPr>
              <w:tabs>
                <w:tab w:val="left" w:pos="142"/>
                <w:tab w:val="right" w:leader="underscore" w:pos="10206"/>
              </w:tabs>
              <w:spacing w:after="0" w:line="240" w:lineRule="auto"/>
              <w:ind w:right="-23"/>
              <w:jc w:val="center"/>
              <w:rPr>
                <w:rFonts w:eastAsiaTheme="minorHAnsi" w:cstheme="minorHAnsi"/>
                <w:color w:val="252525"/>
                <w:sz w:val="18"/>
                <w:szCs w:val="18"/>
                <w:shd w:val="clear" w:color="auto" w:fill="FFFFFF"/>
                <w:lang w:eastAsia="en-US"/>
              </w:rPr>
            </w:pPr>
            <w:r w:rsidRPr="006102AF">
              <w:rPr>
                <w:rFonts w:eastAsiaTheme="minorHAnsi" w:cstheme="minorHAnsi"/>
                <w:color w:val="252525"/>
                <w:sz w:val="18"/>
                <w:szCs w:val="18"/>
                <w:shd w:val="clear" w:color="auto" w:fill="FFFFFF"/>
                <w:lang w:eastAsia="en-US"/>
              </w:rPr>
              <w:t>(napr. UV400, UV380, atď.)</w:t>
            </w:r>
          </w:p>
        </w:tc>
        <w:tc>
          <w:tcPr>
            <w:tcW w:w="1276" w:type="dxa"/>
          </w:tcPr>
          <w:p w:rsidR="006102AF" w:rsidRDefault="006102AF" w:rsidP="006102AF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  <w:r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  <w:t>Cena okuliarov</w:t>
            </w:r>
          </w:p>
        </w:tc>
        <w:tc>
          <w:tcPr>
            <w:tcW w:w="2121" w:type="dxa"/>
          </w:tcPr>
          <w:p w:rsidR="006102AF" w:rsidRPr="006102AF" w:rsidRDefault="006102AF" w:rsidP="006102AF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</w:pPr>
            <w:r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  <w:t xml:space="preserve">Intenzita UVA žiarenia </w:t>
            </w:r>
            <w:r w:rsidR="00FB1DBC"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[</w:t>
            </w:r>
            <w:proofErr w:type="spellStart"/>
            <w:r w:rsidR="00FB1DBC"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mW</w:t>
            </w:r>
            <w:proofErr w:type="spellEnd"/>
            <w:r w:rsidR="00FB1DBC"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/</w:t>
            </w:r>
            <w:r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m</w:t>
            </w:r>
            <w:r w:rsidRPr="006102AF">
              <w:rPr>
                <w:rFonts w:eastAsiaTheme="minorHAnsi" w:cstheme="minorHAnsi"/>
                <w:color w:val="252525"/>
                <w:shd w:val="clear" w:color="auto" w:fill="FFFFFF"/>
                <w:vertAlign w:val="superscript"/>
                <w:lang w:val="en-US" w:eastAsia="en-US"/>
              </w:rPr>
              <w:t>2</w:t>
            </w:r>
            <w:r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]</w:t>
            </w:r>
          </w:p>
        </w:tc>
        <w:tc>
          <w:tcPr>
            <w:tcW w:w="2122" w:type="dxa"/>
          </w:tcPr>
          <w:p w:rsidR="006102AF" w:rsidRDefault="006102AF" w:rsidP="00FB1DBC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  <w:r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  <w:t xml:space="preserve">Intenzita UVB žiarenia </w:t>
            </w:r>
            <w:r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[</w:t>
            </w:r>
            <w:proofErr w:type="spellStart"/>
            <w:r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mW</w:t>
            </w:r>
            <w:proofErr w:type="spellEnd"/>
            <w:r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/m</w:t>
            </w:r>
            <w:r w:rsidRPr="006102AF">
              <w:rPr>
                <w:rFonts w:eastAsiaTheme="minorHAnsi" w:cstheme="minorHAnsi"/>
                <w:color w:val="252525"/>
                <w:shd w:val="clear" w:color="auto" w:fill="FFFFFF"/>
                <w:vertAlign w:val="superscript"/>
                <w:lang w:val="en-US" w:eastAsia="en-US"/>
              </w:rPr>
              <w:t>2</w:t>
            </w:r>
            <w:r>
              <w:rPr>
                <w:rFonts w:eastAsiaTheme="minorHAnsi" w:cstheme="minorHAnsi"/>
                <w:color w:val="252525"/>
                <w:shd w:val="clear" w:color="auto" w:fill="FFFFFF"/>
                <w:lang w:val="en-US" w:eastAsia="en-US"/>
              </w:rPr>
              <w:t>]</w:t>
            </w: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6102AF" w:rsidTr="006102AF">
        <w:tc>
          <w:tcPr>
            <w:tcW w:w="1559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55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276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1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2122" w:type="dxa"/>
          </w:tcPr>
          <w:p w:rsidR="006102AF" w:rsidRDefault="006102AF" w:rsidP="00796867">
            <w:pPr>
              <w:tabs>
                <w:tab w:val="left" w:pos="142"/>
                <w:tab w:val="right" w:leader="underscore" w:pos="10206"/>
              </w:tabs>
              <w:spacing w:after="120" w:line="240" w:lineRule="auto"/>
              <w:ind w:right="-24"/>
              <w:jc w:val="both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</w:tbl>
    <w:p w:rsidR="006102AF" w:rsidRDefault="006102AF" w:rsidP="00796867">
      <w:pPr>
        <w:tabs>
          <w:tab w:val="left" w:pos="142"/>
          <w:tab w:val="right" w:leader="underscore" w:pos="10206"/>
        </w:tabs>
        <w:spacing w:after="120" w:line="240" w:lineRule="auto"/>
        <w:ind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97245C" w:rsidRDefault="0097245C" w:rsidP="0097245C">
      <w:pPr>
        <w:shd w:val="clear" w:color="auto" w:fill="FFC000"/>
        <w:spacing w:after="0"/>
        <w:rPr>
          <w:rFonts w:cstheme="minorHAnsi"/>
          <w:b/>
          <w:noProof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t>Záver</w:t>
      </w:r>
    </w:p>
    <w:p w:rsidR="002A3942" w:rsidRDefault="002A3942" w:rsidP="00D6572D">
      <w:pPr>
        <w:rPr>
          <w:rFonts w:cstheme="minorHAnsi"/>
        </w:rPr>
      </w:pPr>
    </w:p>
    <w:p w:rsidR="008809C1" w:rsidRDefault="008809C1" w:rsidP="00D6572D">
      <w:pPr>
        <w:rPr>
          <w:rFonts w:cstheme="minorHAnsi"/>
        </w:rPr>
      </w:pPr>
    </w:p>
    <w:p w:rsidR="002A3942" w:rsidRDefault="002A3942" w:rsidP="00D6572D">
      <w:pPr>
        <w:rPr>
          <w:rFonts w:cstheme="minorHAnsi"/>
        </w:rPr>
      </w:pPr>
    </w:p>
    <w:p w:rsidR="002A3942" w:rsidRDefault="002A3942" w:rsidP="00D6572D">
      <w:pPr>
        <w:rPr>
          <w:rFonts w:cstheme="minorHAnsi"/>
        </w:rPr>
      </w:pPr>
    </w:p>
    <w:p w:rsidR="00E61B01" w:rsidRDefault="00E61B01" w:rsidP="00D6572D">
      <w:pPr>
        <w:rPr>
          <w:rFonts w:cstheme="minorHAnsi"/>
        </w:rPr>
      </w:pPr>
    </w:p>
    <w:p w:rsidR="0021596E" w:rsidRDefault="0021596E">
      <w:pPr>
        <w:spacing w:after="160" w:line="259" w:lineRule="auto"/>
        <w:rPr>
          <w:rFonts w:cstheme="minorHAnsi"/>
        </w:rPr>
      </w:pPr>
    </w:p>
    <w:p w:rsidR="00937DCC" w:rsidRDefault="00937DCC">
      <w:pPr>
        <w:spacing w:after="160" w:line="259" w:lineRule="auto"/>
        <w:rPr>
          <w:rFonts w:cstheme="minorHAnsi"/>
        </w:rPr>
      </w:pPr>
    </w:p>
    <w:p w:rsidR="00241724" w:rsidRDefault="00241724">
      <w:pPr>
        <w:spacing w:after="160" w:line="259" w:lineRule="auto"/>
        <w:rPr>
          <w:rFonts w:cstheme="minorHAnsi"/>
          <w:b/>
          <w:noProof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br w:type="page"/>
      </w:r>
    </w:p>
    <w:p w:rsidR="00E27787" w:rsidRDefault="00E27787" w:rsidP="00E27787">
      <w:pPr>
        <w:shd w:val="clear" w:color="auto" w:fill="FFC000"/>
        <w:spacing w:after="0"/>
        <w:rPr>
          <w:rFonts w:cstheme="minorHAnsi"/>
          <w:b/>
          <w:noProof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t>Úlohy</w:t>
      </w:r>
    </w:p>
    <w:p w:rsidR="00F07E98" w:rsidRDefault="00F07E98" w:rsidP="00E3216F">
      <w:pPr>
        <w:spacing w:after="120" w:line="240" w:lineRule="auto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1F35AF" w:rsidRDefault="001F35AF" w:rsidP="00272574">
      <w:pPr>
        <w:pStyle w:val="Odsekzoznamu"/>
        <w:numPr>
          <w:ilvl w:val="0"/>
          <w:numId w:val="13"/>
        </w:numPr>
        <w:tabs>
          <w:tab w:val="right" w:leader="underscore" w:pos="10206"/>
        </w:tabs>
        <w:spacing w:after="120" w:line="240" w:lineRule="auto"/>
        <w:ind w:left="425" w:right="-23" w:hanging="357"/>
        <w:contextualSpacing w:val="0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Pomocou UVA a UVB senzorov je možné otestovať aj účinnosť rôznych opaľovacích krémov s rôznym </w:t>
      </w:r>
      <w:r w:rsidR="008809C1">
        <w:rPr>
          <w:rFonts w:eastAsiaTheme="minorHAnsi" w:cstheme="minorHAnsi"/>
          <w:color w:val="252525"/>
          <w:shd w:val="clear" w:color="auto" w:fill="FFFFFF"/>
          <w:lang w:eastAsia="en-US"/>
        </w:rPr>
        <w:t>ochranným faktorom. V tomto prípade je potrebné použiť priehľadný podklad, na ktorý bude možné aplikovať opaľovací krém. Použitý materiál nesmie filtrovať UV žiarenie. Túto skutočnosť je potrebné overiť pred meraním</w:t>
      </w:r>
      <w:r w:rsidR="007D6940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pomocou UV senzorov</w:t>
      </w:r>
      <w:r w:rsidR="008809C1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. Ako vhodný materiál sa javí priehľadná fólia, ktorá sa používa pri krúžkovej väzbe ako vrchný obal. </w:t>
      </w:r>
      <w:r w:rsidR="007D6940">
        <w:rPr>
          <w:rFonts w:eastAsiaTheme="minorHAnsi" w:cstheme="minorHAnsi"/>
          <w:color w:val="252525"/>
          <w:shd w:val="clear" w:color="auto" w:fill="FFFFFF"/>
          <w:lang w:eastAsia="en-US"/>
        </w:rPr>
        <w:br/>
      </w:r>
      <w:r w:rsidR="007D6940" w:rsidRPr="007D6940">
        <w:rPr>
          <w:rFonts w:eastAsiaTheme="minorHAnsi" w:cstheme="minorHAnsi"/>
          <w:i/>
          <w:color w:val="252525"/>
          <w:shd w:val="clear" w:color="auto" w:fill="FFFFFF"/>
          <w:lang w:eastAsia="en-US"/>
        </w:rPr>
        <w:t>Navrhnite postup merania a meranie zrealizujte.</w:t>
      </w:r>
    </w:p>
    <w:p w:rsidR="007D6940" w:rsidRPr="002E1FDB" w:rsidRDefault="00272574" w:rsidP="001F35AF">
      <w:pPr>
        <w:pStyle w:val="Odsekzoznamu"/>
        <w:numPr>
          <w:ilvl w:val="0"/>
          <w:numId w:val="13"/>
        </w:numPr>
        <w:tabs>
          <w:tab w:val="right" w:leader="underscore" w:pos="1020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V predpovediach počasia je </w:t>
      </w:r>
      <w:proofErr w:type="spellStart"/>
      <w:r>
        <w:rPr>
          <w:rFonts w:eastAsiaTheme="minorHAnsi" w:cstheme="minorHAnsi"/>
          <w:color w:val="252525"/>
          <w:shd w:val="clear" w:color="auto" w:fill="FFFFFF"/>
          <w:lang w:eastAsia="en-US"/>
        </w:rPr>
        <w:t>častokrát</w:t>
      </w:r>
      <w:proofErr w:type="spellEnd"/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, najmä v letných mesiacoch, objavuje hodnota </w:t>
      </w:r>
      <w:proofErr w:type="spellStart"/>
      <w:r>
        <w:rPr>
          <w:rFonts w:eastAsiaTheme="minorHAnsi" w:cstheme="minorHAnsi"/>
          <w:color w:val="252525"/>
          <w:shd w:val="clear" w:color="auto" w:fill="FFFFFF"/>
          <w:lang w:eastAsia="en-US"/>
        </w:rPr>
        <w:t>UV-indexu</w:t>
      </w:r>
      <w:proofErr w:type="spellEnd"/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. V súbore </w:t>
      </w:r>
      <w:r w:rsidRPr="00A8118C">
        <w:rPr>
          <w:rFonts w:cstheme="minorHAnsi"/>
          <w:color w:val="252525"/>
          <w:shd w:val="clear" w:color="auto" w:fill="FFFFFF"/>
        </w:rPr>
        <w:t>„</w:t>
      </w:r>
      <w:proofErr w:type="spellStart"/>
      <w:r w:rsidRPr="00A8118C">
        <w:rPr>
          <w:rFonts w:cstheme="minorHAnsi"/>
          <w:color w:val="252525"/>
          <w:shd w:val="clear" w:color="auto" w:fill="FFFFFF"/>
        </w:rPr>
        <w:t>Spektrum_ELMAG_ziarenia.docx</w:t>
      </w:r>
      <w:proofErr w:type="spellEnd"/>
      <w:r w:rsidRPr="00A8118C">
        <w:rPr>
          <w:rFonts w:cstheme="minorHAnsi"/>
          <w:color w:val="252525"/>
          <w:shd w:val="clear" w:color="auto" w:fill="FFFFFF"/>
        </w:rPr>
        <w:t>“</w:t>
      </w:r>
      <w:r>
        <w:rPr>
          <w:rFonts w:cstheme="minorHAnsi"/>
          <w:color w:val="252525"/>
          <w:shd w:val="clear" w:color="auto" w:fill="FFFFFF"/>
        </w:rPr>
        <w:t xml:space="preserve"> ste sa dozvedeli, že ide o </w:t>
      </w:r>
      <w:r>
        <w:t xml:space="preserve">číslo, ktoré vyjadruje </w:t>
      </w:r>
      <w:r w:rsidRPr="00AF72E6">
        <w:t>mieru pôsobenia UV žiarenia na ľudskú kožu.</w:t>
      </w:r>
      <w:r>
        <w:t xml:space="preserve"> Nájdite na stránkach </w:t>
      </w:r>
      <w:hyperlink r:id="rId11" w:history="1">
        <w:r w:rsidRPr="00873F53">
          <w:rPr>
            <w:rStyle w:val="Hypertextovprepojenie"/>
          </w:rPr>
          <w:t>www.shmu.sk</w:t>
        </w:r>
      </w:hyperlink>
      <w:r>
        <w:t xml:space="preserve"> </w:t>
      </w:r>
      <w:r w:rsidR="002E1FDB">
        <w:t>(</w:t>
      </w:r>
      <w:r w:rsidR="002E1FDB" w:rsidRPr="002E1FDB">
        <w:rPr>
          <w:i/>
        </w:rPr>
        <w:t>Produkty SHMU / Meteorológia / Ozónovú spravodajstvo</w:t>
      </w:r>
      <w:r w:rsidR="002E1FDB">
        <w:t xml:space="preserve">) </w:t>
      </w:r>
      <w:r>
        <w:t xml:space="preserve">hodnotu </w:t>
      </w:r>
      <w:proofErr w:type="spellStart"/>
      <w:r>
        <w:t>UV-indexu</w:t>
      </w:r>
      <w:proofErr w:type="spellEnd"/>
      <w:r>
        <w:t xml:space="preserve"> pre aktuálny deň a zistite, </w:t>
      </w:r>
      <w:r w:rsidR="002E1FDB">
        <w:t xml:space="preserve">aký dlhý čas je možné stráviť na priamom slnku pri danom </w:t>
      </w:r>
      <w:proofErr w:type="spellStart"/>
      <w:r w:rsidR="002E1FDB">
        <w:t>UV-indexe</w:t>
      </w:r>
      <w:proofErr w:type="spellEnd"/>
      <w:r w:rsidR="002E1FDB">
        <w:t xml:space="preserve"> bez zdravotných následkov (spálenie pokožky, úpal a podobne). Nezabudnite, že existujú rôzne </w:t>
      </w:r>
      <w:proofErr w:type="spellStart"/>
      <w:r w:rsidR="002E1FDB">
        <w:t>fototypy</w:t>
      </w:r>
      <w:proofErr w:type="spellEnd"/>
      <w:r w:rsidR="002E1FDB">
        <w:t xml:space="preserve"> pokožky, pri ktorých sú tieto časy pri danom </w:t>
      </w:r>
      <w:proofErr w:type="spellStart"/>
      <w:r w:rsidR="002E1FDB">
        <w:t>UV-indexe</w:t>
      </w:r>
      <w:proofErr w:type="spellEnd"/>
      <w:r w:rsidR="002E1FDB">
        <w:t xml:space="preserve"> rôzne.</w:t>
      </w:r>
    </w:p>
    <w:p w:rsidR="002E1FDB" w:rsidRDefault="002E1FDB" w:rsidP="002E1FDB">
      <w:pPr>
        <w:pStyle w:val="Odsekzoznamu"/>
        <w:tabs>
          <w:tab w:val="right" w:leader="underscore" w:pos="4395"/>
          <w:tab w:val="left" w:pos="4962"/>
          <w:tab w:val="right" w:leader="underscore" w:pos="9356"/>
        </w:tabs>
        <w:spacing w:after="120" w:line="240" w:lineRule="auto"/>
        <w:ind w:left="426" w:right="-24"/>
        <w:jc w:val="both"/>
        <w:rPr>
          <w:rFonts w:eastAsiaTheme="minorHAnsi" w:cstheme="minorHAnsi"/>
          <w:b/>
          <w:color w:val="252525"/>
          <w:shd w:val="clear" w:color="auto" w:fill="FFFFFF"/>
          <w:lang w:eastAsia="en-US"/>
        </w:rPr>
      </w:pPr>
    </w:p>
    <w:p w:rsidR="002E1FDB" w:rsidRDefault="002E1FDB" w:rsidP="002E1FDB">
      <w:pPr>
        <w:pStyle w:val="Odsekzoznamu"/>
        <w:tabs>
          <w:tab w:val="right" w:leader="underscore" w:pos="4395"/>
          <w:tab w:val="left" w:pos="4962"/>
          <w:tab w:val="right" w:leader="underscore" w:pos="935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proofErr w:type="spellStart"/>
      <w:r w:rsidRPr="002E1FDB">
        <w:rPr>
          <w:rFonts w:eastAsiaTheme="minorHAnsi" w:cstheme="minorHAnsi"/>
          <w:b/>
          <w:color w:val="252525"/>
          <w:shd w:val="clear" w:color="auto" w:fill="FFFFFF"/>
          <w:lang w:eastAsia="en-US"/>
        </w:rPr>
        <w:t>UV-index</w:t>
      </w:r>
      <w:proofErr w:type="spellEnd"/>
      <w:r w:rsidRPr="002E1FDB">
        <w:rPr>
          <w:rFonts w:eastAsiaTheme="minorHAnsi" w:cstheme="minorHAnsi"/>
          <w:b/>
          <w:color w:val="252525"/>
          <w:shd w:val="clear" w:color="auto" w:fill="FFFFFF"/>
          <w:lang w:eastAsia="en-US"/>
        </w:rPr>
        <w:t>: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  <w:r w:rsidR="00FB1DBC">
        <w:rPr>
          <w:rFonts w:eastAsiaTheme="minorHAnsi" w:cstheme="minorHAnsi"/>
          <w:color w:val="252525"/>
          <w:shd w:val="clear" w:color="auto" w:fill="FFFFFF"/>
          <w:lang w:eastAsia="en-US"/>
        </w:rPr>
        <w:t>mW/m</w:t>
      </w:r>
      <w:r w:rsidR="00FB1DBC" w:rsidRPr="00FB1DBC">
        <w:rPr>
          <w:rFonts w:eastAsiaTheme="minorHAnsi" w:cstheme="minorHAnsi"/>
          <w:color w:val="252525"/>
          <w:shd w:val="clear" w:color="auto" w:fill="FFFFFF"/>
          <w:vertAlign w:val="superscript"/>
          <w:lang w:eastAsia="en-US"/>
        </w:rPr>
        <w:t>2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  <w:r w:rsidRPr="002E1FDB">
        <w:rPr>
          <w:rFonts w:eastAsiaTheme="minorHAnsi" w:cstheme="minorHAnsi"/>
          <w:b/>
          <w:color w:val="252525"/>
          <w:shd w:val="clear" w:color="auto" w:fill="FFFFFF"/>
          <w:lang w:eastAsia="en-US"/>
        </w:rPr>
        <w:t>dátum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: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2E1FDB" w:rsidRDefault="002E1FDB" w:rsidP="002E1FDB">
      <w:pPr>
        <w:pStyle w:val="Odsekzoznamu"/>
        <w:tabs>
          <w:tab w:val="right" w:leader="underscore" w:pos="4395"/>
          <w:tab w:val="left" w:pos="4962"/>
          <w:tab w:val="right" w:leader="underscore" w:pos="935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2E1FDB" w:rsidRPr="00C03308" w:rsidRDefault="002E1FDB" w:rsidP="002E1FDB">
      <w:pPr>
        <w:pStyle w:val="Odsekzoznamu"/>
        <w:tabs>
          <w:tab w:val="right" w:leader="underscore" w:pos="4395"/>
          <w:tab w:val="left" w:pos="4962"/>
          <w:tab w:val="right" w:leader="underscore" w:pos="9356"/>
        </w:tabs>
        <w:spacing w:after="120" w:line="240" w:lineRule="auto"/>
        <w:ind w:left="426" w:right="-24"/>
        <w:jc w:val="both"/>
        <w:rPr>
          <w:rFonts w:eastAsiaTheme="minorHAnsi" w:cstheme="minorHAnsi"/>
          <w:i/>
          <w:color w:val="252525"/>
          <w:shd w:val="clear" w:color="auto" w:fill="FFFFFF"/>
          <w:lang w:eastAsia="en-US"/>
        </w:rPr>
      </w:pPr>
      <w:r w:rsidRPr="00C03308">
        <w:rPr>
          <w:rFonts w:eastAsiaTheme="minorHAnsi" w:cstheme="minorHAnsi"/>
          <w:i/>
          <w:color w:val="252525"/>
          <w:shd w:val="clear" w:color="auto" w:fill="FFFFFF"/>
          <w:lang w:eastAsia="en-US"/>
        </w:rPr>
        <w:t xml:space="preserve">Čas pre bezpečne strávený čas na slnku pre daný </w:t>
      </w:r>
      <w:proofErr w:type="spellStart"/>
      <w:r w:rsidRPr="00C03308">
        <w:rPr>
          <w:rFonts w:eastAsiaTheme="minorHAnsi" w:cstheme="minorHAnsi"/>
          <w:i/>
          <w:color w:val="252525"/>
          <w:shd w:val="clear" w:color="auto" w:fill="FFFFFF"/>
          <w:lang w:eastAsia="en-US"/>
        </w:rPr>
        <w:t>fototyp</w:t>
      </w:r>
      <w:proofErr w:type="spellEnd"/>
      <w:r w:rsidRPr="00C03308">
        <w:rPr>
          <w:rFonts w:eastAsiaTheme="minorHAnsi" w:cstheme="minorHAnsi"/>
          <w:i/>
          <w:color w:val="252525"/>
          <w:shd w:val="clear" w:color="auto" w:fill="FFFFFF"/>
          <w:lang w:eastAsia="en-US"/>
        </w:rPr>
        <w:t xml:space="preserve"> pokožky</w:t>
      </w:r>
      <w:r w:rsidR="00C03308" w:rsidRPr="00C03308">
        <w:rPr>
          <w:rFonts w:eastAsiaTheme="minorHAnsi" w:cstheme="minorHAnsi"/>
          <w:i/>
          <w:color w:val="252525"/>
          <w:shd w:val="clear" w:color="auto" w:fill="FFFFFF"/>
          <w:lang w:eastAsia="en-US"/>
        </w:rPr>
        <w:t xml:space="preserve"> pri danom </w:t>
      </w:r>
      <w:proofErr w:type="spellStart"/>
      <w:r w:rsidR="00C03308" w:rsidRPr="00C03308">
        <w:rPr>
          <w:rFonts w:eastAsiaTheme="minorHAnsi" w:cstheme="minorHAnsi"/>
          <w:i/>
          <w:color w:val="252525"/>
          <w:shd w:val="clear" w:color="auto" w:fill="FFFFFF"/>
          <w:lang w:eastAsia="en-US"/>
        </w:rPr>
        <w:t>UV-indexe</w:t>
      </w:r>
      <w:proofErr w:type="spellEnd"/>
    </w:p>
    <w:tbl>
      <w:tblPr>
        <w:tblStyle w:val="Mriekatabuky"/>
        <w:tblW w:w="9639" w:type="dxa"/>
        <w:tblInd w:w="675" w:type="dxa"/>
        <w:tblLook w:val="04A0" w:firstRow="1" w:lastRow="0" w:firstColumn="1" w:lastColumn="0" w:noHBand="0" w:noVBand="1"/>
      </w:tblPr>
      <w:tblGrid>
        <w:gridCol w:w="1276"/>
        <w:gridCol w:w="6379"/>
        <w:gridCol w:w="1984"/>
      </w:tblGrid>
      <w:tr w:rsidR="00C03308" w:rsidRPr="00C03308" w:rsidTr="00C03308">
        <w:tc>
          <w:tcPr>
            <w:tcW w:w="1276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proofErr w:type="spellStart"/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Fototyp</w:t>
            </w:r>
            <w:proofErr w:type="spellEnd"/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 xml:space="preserve"> pokožky</w:t>
            </w:r>
          </w:p>
        </w:tc>
        <w:tc>
          <w:tcPr>
            <w:tcW w:w="6379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 xml:space="preserve">Stručný popis </w:t>
            </w:r>
            <w:proofErr w:type="spellStart"/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fototypu</w:t>
            </w:r>
            <w:proofErr w:type="spellEnd"/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 xml:space="preserve"> pokožky</w:t>
            </w:r>
          </w:p>
        </w:tc>
        <w:tc>
          <w:tcPr>
            <w:tcW w:w="1984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Odporúčaný čas strávený na slnku</w:t>
            </w:r>
          </w:p>
        </w:tc>
      </w:tr>
      <w:tr w:rsidR="00C03308" w:rsidTr="00C03308">
        <w:trPr>
          <w:trHeight w:hRule="exact" w:val="737"/>
        </w:trPr>
        <w:tc>
          <w:tcPr>
            <w:tcW w:w="1276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I</w:t>
            </w:r>
          </w:p>
        </w:tc>
        <w:tc>
          <w:tcPr>
            <w:tcW w:w="6379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984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C03308" w:rsidTr="00C03308">
        <w:trPr>
          <w:trHeight w:hRule="exact" w:val="737"/>
        </w:trPr>
        <w:tc>
          <w:tcPr>
            <w:tcW w:w="1276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II</w:t>
            </w:r>
          </w:p>
        </w:tc>
        <w:tc>
          <w:tcPr>
            <w:tcW w:w="6379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984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C03308" w:rsidTr="00C03308">
        <w:trPr>
          <w:trHeight w:hRule="exact" w:val="737"/>
        </w:trPr>
        <w:tc>
          <w:tcPr>
            <w:tcW w:w="1276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III</w:t>
            </w:r>
          </w:p>
        </w:tc>
        <w:tc>
          <w:tcPr>
            <w:tcW w:w="6379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984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C03308" w:rsidTr="00C03308">
        <w:trPr>
          <w:trHeight w:hRule="exact" w:val="737"/>
        </w:trPr>
        <w:tc>
          <w:tcPr>
            <w:tcW w:w="1276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IV</w:t>
            </w:r>
          </w:p>
        </w:tc>
        <w:tc>
          <w:tcPr>
            <w:tcW w:w="6379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984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  <w:tr w:rsidR="00C03308" w:rsidTr="00C03308">
        <w:trPr>
          <w:trHeight w:hRule="exact" w:val="737"/>
        </w:trPr>
        <w:tc>
          <w:tcPr>
            <w:tcW w:w="1276" w:type="dxa"/>
            <w:vAlign w:val="center"/>
          </w:tcPr>
          <w:p w:rsidR="00C03308" w:rsidRP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</w:pPr>
            <w:r w:rsidRPr="00C03308">
              <w:rPr>
                <w:rFonts w:eastAsiaTheme="minorHAnsi" w:cstheme="minorHAnsi"/>
                <w:b/>
                <w:color w:val="252525"/>
                <w:shd w:val="clear" w:color="auto" w:fill="FFFFFF"/>
                <w:lang w:eastAsia="en-US"/>
              </w:rPr>
              <w:t>V</w:t>
            </w:r>
          </w:p>
        </w:tc>
        <w:tc>
          <w:tcPr>
            <w:tcW w:w="6379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  <w:tc>
          <w:tcPr>
            <w:tcW w:w="1984" w:type="dxa"/>
            <w:vAlign w:val="center"/>
          </w:tcPr>
          <w:p w:rsidR="00C03308" w:rsidRDefault="00C03308" w:rsidP="00C03308">
            <w:pPr>
              <w:pStyle w:val="Odsekzoznamu"/>
              <w:tabs>
                <w:tab w:val="right" w:leader="underscore" w:pos="4395"/>
                <w:tab w:val="left" w:pos="4962"/>
                <w:tab w:val="right" w:leader="underscore" w:pos="9356"/>
              </w:tabs>
              <w:spacing w:after="120" w:line="240" w:lineRule="auto"/>
              <w:ind w:left="0" w:right="-24"/>
              <w:jc w:val="center"/>
              <w:rPr>
                <w:rFonts w:eastAsiaTheme="minorHAnsi" w:cstheme="minorHAnsi"/>
                <w:color w:val="252525"/>
                <w:shd w:val="clear" w:color="auto" w:fill="FFFFFF"/>
                <w:lang w:eastAsia="en-US"/>
              </w:rPr>
            </w:pPr>
          </w:p>
        </w:tc>
      </w:tr>
    </w:tbl>
    <w:p w:rsidR="002E1FDB" w:rsidRPr="00E3216F" w:rsidRDefault="002E1FDB" w:rsidP="002E1FDB">
      <w:pPr>
        <w:pStyle w:val="Odsekzoznamu"/>
        <w:tabs>
          <w:tab w:val="right" w:leader="underscore" w:pos="4395"/>
          <w:tab w:val="left" w:pos="4962"/>
          <w:tab w:val="right" w:leader="underscore" w:pos="935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8F0D6D" w:rsidRPr="00FB1DBC" w:rsidRDefault="006543AE" w:rsidP="006543AE">
      <w:pPr>
        <w:pStyle w:val="Odsekzoznamu"/>
        <w:numPr>
          <w:ilvl w:val="0"/>
          <w:numId w:val="13"/>
        </w:numPr>
        <w:tabs>
          <w:tab w:val="right" w:leader="underscore" w:pos="10206"/>
        </w:tabs>
        <w:spacing w:after="120" w:line="240" w:lineRule="auto"/>
        <w:ind w:left="426" w:right="-24"/>
        <w:jc w:val="both"/>
        <w:rPr>
          <w:rFonts w:eastAsiaTheme="minorHAnsi" w:cstheme="minorHAnsi"/>
          <w:i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>UV žiarenie</w:t>
      </w:r>
      <w:r w:rsidR="00FB1DBC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je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vo veľkej miere absorbované zemskou atmosférou. Vďaka jej existencii sa na zemský povrch dostane len časť UV žiarenia, ktoré je pre existenciu života na zemi relatívne bezpečné. Vieme, že intenzita UV</w:t>
      </w:r>
      <w:r w:rsidR="00FB1DBC">
        <w:rPr>
          <w:rFonts w:eastAsiaTheme="minorHAnsi" w:cstheme="minorHAnsi"/>
          <w:color w:val="252525"/>
          <w:shd w:val="clear" w:color="auto" w:fill="FFFFFF"/>
          <w:lang w:eastAsia="en-US"/>
        </w:rPr>
        <w:t> 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žiarenia sa mení v závislosti od stupňa oblačnosti oblohy, </w:t>
      </w:r>
      <w:r w:rsidR="00FB1DBC"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dennej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hodiny, ale závisí hodnota intenzity žiarenia aj od iných faktorov? </w:t>
      </w:r>
      <w:r w:rsidRPr="00FB1DBC">
        <w:rPr>
          <w:rFonts w:eastAsiaTheme="minorHAnsi" w:cstheme="minorHAnsi"/>
          <w:i/>
          <w:color w:val="252525"/>
          <w:shd w:val="clear" w:color="auto" w:fill="FFFFFF"/>
          <w:lang w:eastAsia="en-US"/>
        </w:rPr>
        <w:t>Pokúste sa nájsť odpovede na nasledujúce otázky:</w:t>
      </w:r>
    </w:p>
    <w:p w:rsidR="00FB1DBC" w:rsidRDefault="00FB1DBC" w:rsidP="006543AE">
      <w:pPr>
        <w:pStyle w:val="Odsekzoznamu"/>
        <w:tabs>
          <w:tab w:val="right" w:leader="underscore" w:pos="1020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</w:p>
    <w:p w:rsidR="006543AE" w:rsidRPr="00FB1DBC" w:rsidRDefault="00FB1DBC" w:rsidP="008D0BA1">
      <w:pPr>
        <w:pStyle w:val="Odsekzoznamu"/>
        <w:tabs>
          <w:tab w:val="right" w:leader="underscore" w:pos="10206"/>
        </w:tabs>
        <w:spacing w:after="240" w:line="240" w:lineRule="auto"/>
        <w:ind w:left="425" w:right="-23"/>
        <w:contextualSpacing w:val="0"/>
        <w:jc w:val="both"/>
        <w:rPr>
          <w:rStyle w:val="Intenzvnezvraznenie"/>
        </w:rPr>
      </w:pPr>
      <w:r w:rsidRPr="00FB1DBC">
        <w:rPr>
          <w:rStyle w:val="Intenzvnezvraznenie"/>
        </w:rPr>
        <w:t>Závisí hodnota UV žiarenia, ktorému sme vystaven</w:t>
      </w:r>
      <w:r>
        <w:rPr>
          <w:rStyle w:val="Intenzvnezvraznenie"/>
        </w:rPr>
        <w:t>í,</w:t>
      </w:r>
      <w:r w:rsidRPr="00FB1DBC">
        <w:rPr>
          <w:rStyle w:val="Intenzvnezvraznenie"/>
        </w:rPr>
        <w:t xml:space="preserve"> od nadmorskej výšky? </w:t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 w:rsidRPr="00FB1DBC">
        <w:rPr>
          <w:rFonts w:eastAsiaTheme="minorHAnsi" w:cstheme="minorHAnsi"/>
          <w:b/>
          <w:color w:val="252525"/>
          <w:shd w:val="clear" w:color="auto" w:fill="FFFFFF"/>
          <w:lang w:eastAsia="en-US"/>
        </w:rPr>
        <w:t>Svoje tvrdenie zdôvodnite: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Pr="00FB1DBC" w:rsidRDefault="00FB1DBC" w:rsidP="008D0BA1">
      <w:pPr>
        <w:pStyle w:val="Odsekzoznamu"/>
        <w:tabs>
          <w:tab w:val="right" w:leader="underscore" w:pos="10206"/>
        </w:tabs>
        <w:spacing w:after="240" w:line="240" w:lineRule="auto"/>
        <w:ind w:left="425" w:right="-23"/>
        <w:contextualSpacing w:val="0"/>
        <w:jc w:val="both"/>
        <w:rPr>
          <w:rStyle w:val="Intenzvnezvraznenie"/>
        </w:rPr>
      </w:pPr>
      <w:r w:rsidRPr="00FB1DBC">
        <w:rPr>
          <w:rStyle w:val="Intenzvnezvraznenie"/>
        </w:rPr>
        <w:lastRenderedPageBreak/>
        <w:t>Závisí hodnota UV žiarenia, ktorému sme vystaven</w:t>
      </w:r>
      <w:r>
        <w:rPr>
          <w:rStyle w:val="Intenzvnezvraznenie"/>
        </w:rPr>
        <w:t>í,</w:t>
      </w:r>
      <w:r w:rsidRPr="00FB1DBC">
        <w:rPr>
          <w:rStyle w:val="Intenzvnezvraznenie"/>
        </w:rPr>
        <w:t xml:space="preserve"> od </w:t>
      </w:r>
      <w:r>
        <w:rPr>
          <w:rStyle w:val="Intenzvnezvraznenie"/>
        </w:rPr>
        <w:t>zemepisnej šírky</w:t>
      </w:r>
      <w:r w:rsidRPr="00FB1DBC">
        <w:rPr>
          <w:rStyle w:val="Intenzvnezvraznenie"/>
        </w:rPr>
        <w:t xml:space="preserve">? </w:t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 w:rsidRPr="00FB1DBC">
        <w:rPr>
          <w:rFonts w:eastAsiaTheme="minorHAnsi" w:cstheme="minorHAnsi"/>
          <w:b/>
          <w:color w:val="252525"/>
          <w:shd w:val="clear" w:color="auto" w:fill="FFFFFF"/>
          <w:lang w:eastAsia="en-US"/>
        </w:rPr>
        <w:t>Svoje tvrdenie zdôvodnite: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 xml:space="preserve"> </w:t>
      </w: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Default="00FB1DBC" w:rsidP="00FB1DBC">
      <w:pPr>
        <w:pStyle w:val="Odsekzoznamu"/>
        <w:tabs>
          <w:tab w:val="right" w:leader="underscore" w:pos="10206"/>
        </w:tabs>
        <w:spacing w:after="120" w:line="48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r>
        <w:rPr>
          <w:rFonts w:eastAsiaTheme="minorHAnsi" w:cstheme="minorHAnsi"/>
          <w:color w:val="252525"/>
          <w:shd w:val="clear" w:color="auto" w:fill="FFFFFF"/>
          <w:lang w:eastAsia="en-US"/>
        </w:rPr>
        <w:tab/>
      </w:r>
    </w:p>
    <w:p w:rsidR="00FB1DBC" w:rsidRPr="006543AE" w:rsidRDefault="00FB1DBC" w:rsidP="006543AE">
      <w:pPr>
        <w:pStyle w:val="Odsekzoznamu"/>
        <w:tabs>
          <w:tab w:val="right" w:leader="underscore" w:pos="10206"/>
        </w:tabs>
        <w:spacing w:after="120" w:line="240" w:lineRule="auto"/>
        <w:ind w:left="426" w:right="-24"/>
        <w:jc w:val="both"/>
        <w:rPr>
          <w:rFonts w:eastAsiaTheme="minorHAnsi" w:cstheme="minorHAnsi"/>
          <w:color w:val="252525"/>
          <w:shd w:val="clear" w:color="auto" w:fill="FFFFFF"/>
          <w:lang w:eastAsia="en-US"/>
        </w:rPr>
      </w:pPr>
      <w:bookmarkStart w:id="0" w:name="_GoBack"/>
      <w:bookmarkEnd w:id="0"/>
    </w:p>
    <w:tbl>
      <w:tblPr>
        <w:tblStyle w:val="Mriekatabuky"/>
        <w:tblW w:w="10250" w:type="dxa"/>
        <w:jc w:val="center"/>
        <w:tblLook w:val="04A0" w:firstRow="1" w:lastRow="0" w:firstColumn="1" w:lastColumn="0" w:noHBand="0" w:noVBand="1"/>
      </w:tblPr>
      <w:tblGrid>
        <w:gridCol w:w="6003"/>
        <w:gridCol w:w="1276"/>
        <w:gridCol w:w="1310"/>
        <w:gridCol w:w="1661"/>
      </w:tblGrid>
      <w:tr w:rsidR="006D3BA9" w:rsidTr="006D3BA9">
        <w:trPr>
          <w:trHeight w:val="271"/>
          <w:jc w:val="center"/>
        </w:trPr>
        <w:tc>
          <w:tcPr>
            <w:tcW w:w="102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jc w:val="center"/>
              <w:rPr>
                <w:rFonts w:cs="Arial"/>
                <w:b/>
                <w:caps/>
                <w:sz w:val="28"/>
                <w:szCs w:val="28"/>
              </w:rPr>
            </w:pPr>
            <w:r>
              <w:rPr>
                <w:rFonts w:cs="Arial"/>
                <w:sz w:val="28"/>
                <w:szCs w:val="20"/>
              </w:rPr>
              <w:br w:type="page"/>
            </w:r>
            <w:r>
              <w:rPr>
                <w:rFonts w:cs="Arial"/>
                <w:b/>
                <w:caps/>
                <w:sz w:val="28"/>
                <w:szCs w:val="28"/>
              </w:rPr>
              <w:t>Ohodnoťte výsledky svojej práce</w:t>
            </w:r>
          </w:p>
        </w:tc>
      </w:tr>
      <w:tr w:rsidR="006D3BA9" w:rsidTr="006D3BA9">
        <w:trPr>
          <w:trHeight w:val="542"/>
          <w:jc w:val="center"/>
        </w:trPr>
        <w:tc>
          <w:tcPr>
            <w:tcW w:w="6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eastAsia="Calibri" w:cs="Arial"/>
                <w:b/>
                <w:bCs/>
                <w:sz w:val="20"/>
                <w:szCs w:val="20"/>
              </w:rPr>
              <w:t>Po tejto aktivite už viem...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s výdatnou pomocou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s pomocou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samostatne</w:t>
            </w:r>
          </w:p>
        </w:tc>
      </w:tr>
      <w:tr w:rsidR="00537171" w:rsidTr="006D3BA9">
        <w:trPr>
          <w:trHeight w:val="454"/>
          <w:jc w:val="center"/>
        </w:trPr>
        <w:tc>
          <w:tcPr>
            <w:tcW w:w="6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171" w:rsidRDefault="00537171" w:rsidP="00037BEB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definovať veličiny frekvencia, vlnová dĺžka a intenzita žiarenia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171" w:rsidRDefault="00537171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171" w:rsidRDefault="00537171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171" w:rsidRDefault="00537171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</w:tr>
      <w:tr w:rsidR="006D3BA9" w:rsidTr="006D3BA9">
        <w:trPr>
          <w:trHeight w:val="454"/>
          <w:jc w:val="center"/>
        </w:trPr>
        <w:tc>
          <w:tcPr>
            <w:tcW w:w="6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3BA9" w:rsidRDefault="00537171" w:rsidP="00037BEB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vysvetliť, čo je to UV žiarenie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</w:tr>
      <w:tr w:rsidR="00F676B2" w:rsidTr="006D3BA9">
        <w:trPr>
          <w:trHeight w:val="454"/>
          <w:jc w:val="center"/>
        </w:trPr>
        <w:tc>
          <w:tcPr>
            <w:tcW w:w="6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B2" w:rsidRDefault="00537171" w:rsidP="00037BEB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vysvetliť, čo znamená označenie UV 400, resp. UV 380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76B2" w:rsidRDefault="00F676B2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76B2" w:rsidRDefault="00F676B2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76B2" w:rsidRDefault="00F676B2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</w:tr>
      <w:tr w:rsidR="006D3BA9" w:rsidTr="006D3BA9">
        <w:trPr>
          <w:trHeight w:val="454"/>
          <w:jc w:val="center"/>
        </w:trPr>
        <w:tc>
          <w:tcPr>
            <w:tcW w:w="6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3BA9" w:rsidRDefault="00537171" w:rsidP="0002709A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objektívne zhodnotiť, či sú slnečné okuliare kvalitné alebo nie z hľadiska ich schopnosti filtrovať UV žiarenie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3BA9" w:rsidRDefault="006D3BA9" w:rsidP="006D3BA9">
            <w:pPr>
              <w:tabs>
                <w:tab w:val="left" w:pos="1268"/>
              </w:tabs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</w:tr>
    </w:tbl>
    <w:p w:rsidR="006D3BA9" w:rsidRDefault="006D3BA9" w:rsidP="00D6572D">
      <w:pPr>
        <w:rPr>
          <w:rFonts w:cstheme="minorHAnsi"/>
        </w:rPr>
      </w:pPr>
    </w:p>
    <w:sectPr w:rsidR="006D3BA9" w:rsidSect="008F0D6D">
      <w:headerReference w:type="first" r:id="rId12"/>
      <w:footerReference w:type="first" r:id="rId13"/>
      <w:pgSz w:w="11906" w:h="16838"/>
      <w:pgMar w:top="720" w:right="720" w:bottom="1843" w:left="720" w:header="708" w:footer="1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0784" w:rsidRDefault="00060784" w:rsidP="00D40AD2">
      <w:pPr>
        <w:spacing w:after="0" w:line="240" w:lineRule="auto"/>
      </w:pPr>
      <w:r>
        <w:separator/>
      </w:r>
    </w:p>
  </w:endnote>
  <w:endnote w:type="continuationSeparator" w:id="0">
    <w:p w:rsidR="00060784" w:rsidRDefault="00060784" w:rsidP="00D40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0D6D" w:rsidRDefault="008F0D6D" w:rsidP="008F0D6D">
    <w:pPr>
      <w:pStyle w:val="Pta"/>
      <w:rPr>
        <w:noProof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79A55DE2" wp14:editId="580FB16B">
          <wp:simplePos x="0" y="0"/>
          <wp:positionH relativeFrom="column">
            <wp:posOffset>3996690</wp:posOffset>
          </wp:positionH>
          <wp:positionV relativeFrom="paragraph">
            <wp:posOffset>150495</wp:posOffset>
          </wp:positionV>
          <wp:extent cx="711835" cy="223520"/>
          <wp:effectExtent l="0" t="0" r="0" b="5080"/>
          <wp:wrapNone/>
          <wp:docPr id="120" name="Obrázok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6D163BB2" wp14:editId="08FD161A">
          <wp:simplePos x="0" y="0"/>
          <wp:positionH relativeFrom="column">
            <wp:posOffset>4853305</wp:posOffset>
          </wp:positionH>
          <wp:positionV relativeFrom="paragraph">
            <wp:posOffset>116840</wp:posOffset>
          </wp:positionV>
          <wp:extent cx="999490" cy="271145"/>
          <wp:effectExtent l="0" t="0" r="0" b="0"/>
          <wp:wrapNone/>
          <wp:docPr id="121" name="Obrázok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76B27">
      <w:rPr>
        <w:noProof/>
      </w:rPr>
      <w:drawing>
        <wp:anchor distT="0" distB="0" distL="114300" distR="114300" simplePos="0" relativeHeight="251655168" behindDoc="1" locked="0" layoutInCell="1" allowOverlap="1" wp14:anchorId="70458F6D" wp14:editId="379C3A57">
          <wp:simplePos x="0" y="0"/>
          <wp:positionH relativeFrom="column">
            <wp:posOffset>1962150</wp:posOffset>
          </wp:positionH>
          <wp:positionV relativeFrom="paragraph">
            <wp:posOffset>15240</wp:posOffset>
          </wp:positionV>
          <wp:extent cx="1959610" cy="399415"/>
          <wp:effectExtent l="0" t="0" r="0" b="635"/>
          <wp:wrapNone/>
          <wp:docPr id="122" name="Obrázok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76B27">
      <w:rPr>
        <w:noProof/>
      </w:rPr>
      <w:drawing>
        <wp:anchor distT="0" distB="0" distL="114300" distR="114300" simplePos="0" relativeHeight="251651072" behindDoc="1" locked="0" layoutInCell="1" allowOverlap="1" wp14:anchorId="7F76EB40" wp14:editId="102BF9AD">
          <wp:simplePos x="0" y="0"/>
          <wp:positionH relativeFrom="column">
            <wp:posOffset>41478</wp:posOffset>
          </wp:positionH>
          <wp:positionV relativeFrom="paragraph">
            <wp:posOffset>24765</wp:posOffset>
          </wp:positionV>
          <wp:extent cx="1793240" cy="427355"/>
          <wp:effectExtent l="0" t="0" r="0" b="0"/>
          <wp:wrapNone/>
          <wp:docPr id="123" name="Obrázok 1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F0D6D" w:rsidRDefault="008F0D6D" w:rsidP="008F0D6D">
    <w:pPr>
      <w:pStyle w:val="Pta"/>
      <w:rPr>
        <w:noProof/>
      </w:rPr>
    </w:pPr>
  </w:p>
  <w:p w:rsidR="008F0D6D" w:rsidRDefault="008F0D6D" w:rsidP="008F0D6D">
    <w:pPr>
      <w:pStyle w:val="Pta"/>
    </w:pPr>
    <w:r w:rsidRPr="00207A21">
      <w:rPr>
        <w:rFonts w:cstheme="minorHAnsi"/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2162C68" wp14:editId="27B23AFE">
              <wp:simplePos x="0" y="0"/>
              <wp:positionH relativeFrom="page">
                <wp:posOffset>300558</wp:posOffset>
              </wp:positionH>
              <wp:positionV relativeFrom="paragraph">
                <wp:posOffset>117475</wp:posOffset>
              </wp:positionV>
              <wp:extent cx="6950074" cy="612774"/>
              <wp:effectExtent l="0" t="0" r="3810" b="0"/>
              <wp:wrapNone/>
              <wp:docPr id="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0074" cy="61277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0D6D" w:rsidRDefault="008F0D6D" w:rsidP="008F0D6D">
                          <w:pPr>
                            <w:pStyle w:val="Zkladnodstavec"/>
                            <w:spacing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Tento projekt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sa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realizuje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vďaka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podpore z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Európskeho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sociálneho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fondu </w:t>
                          </w:r>
                        </w:p>
                        <w:p w:rsidR="008F0D6D" w:rsidRDefault="008F0D6D" w:rsidP="008F0D6D">
                          <w:pPr>
                            <w:pStyle w:val="Zkladnodstavec"/>
                            <w:spacing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a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Európskeho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fondu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regionálneho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rozvoja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v rámci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Operačného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programu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Ľudské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zdroje</w:t>
                          </w:r>
                        </w:p>
                        <w:p w:rsidR="008F0D6D" w:rsidRPr="003E424E" w:rsidRDefault="008F0D6D" w:rsidP="008F0D6D">
                          <w:pPr>
                            <w:pStyle w:val="Zkladnodstavec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20"/>
                              <w:szCs w:val="20"/>
                            </w:rPr>
                          </w:pPr>
                          <w:r w:rsidRPr="003E424E">
                            <w:rPr>
                              <w:rFonts w:ascii="Calibri" w:hAnsi="Calibri" w:cs="Calibri"/>
                              <w:b/>
                              <w:bCs/>
                              <w:color w:val="F16531"/>
                              <w:spacing w:val="-6"/>
                              <w:sz w:val="20"/>
                              <w:szCs w:val="20"/>
                              <w:lang w:bidi="he-IL"/>
                            </w:rPr>
                            <w:t>www.minedu.sk    www.employment.gov</w:t>
                          </w: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F16531"/>
                              <w:spacing w:val="-6"/>
                              <w:sz w:val="20"/>
                              <w:szCs w:val="20"/>
                              <w:lang w:bidi="he-IL"/>
                            </w:rPr>
                            <w:t>.sk/sk/esf/    www.itakademia.sk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29" type="#_x0000_t202" style="position:absolute;margin-left:23.65pt;margin-top:9.25pt;width:547.25pt;height:48.2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" stroked="f">
              <v:textbox>
                <w:txbxContent>
                  <w:p w:rsidR="008F0D6D" w:rsidRDefault="008F0D6D" w:rsidP="008F0D6D">
                    <w:pPr>
                      <w:pStyle w:val="Zkladnodstavec"/>
                      <w:spacing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Tento projekt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sa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realizuje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vďaka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podpore z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Európskeho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sociálneho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fondu </w:t>
                    </w:r>
                  </w:p>
                  <w:p w:rsidR="008F0D6D" w:rsidRDefault="008F0D6D" w:rsidP="008F0D6D">
                    <w:pPr>
                      <w:pStyle w:val="Zkladnodstavec"/>
                      <w:spacing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a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Európskeho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fondu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regionálneho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rozvoja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v rámci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Operačného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programu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Ľudské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zdroje</w:t>
                    </w:r>
                  </w:p>
                  <w:p w:rsidR="008F0D6D" w:rsidRPr="003E424E" w:rsidRDefault="008F0D6D" w:rsidP="008F0D6D">
                    <w:pPr>
                      <w:pStyle w:val="Zkladnodstavec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20"/>
                        <w:szCs w:val="20"/>
                      </w:rPr>
                    </w:pPr>
                    <w:r w:rsidRPr="003E424E">
                      <w:rPr>
                        <w:rFonts w:ascii="Calibri" w:hAnsi="Calibri" w:cs="Calibri"/>
                        <w:b/>
                        <w:bCs/>
                        <w:color w:val="F16531"/>
                        <w:spacing w:val="-6"/>
                        <w:sz w:val="20"/>
                        <w:szCs w:val="20"/>
                        <w:lang w:bidi="he-IL"/>
                      </w:rPr>
                      <w:t>www.minedu.sk    www.employment.gov</w:t>
                    </w:r>
                    <w:r>
                      <w:rPr>
                        <w:rFonts w:ascii="Calibri" w:hAnsi="Calibri" w:cs="Calibri"/>
                        <w:b/>
                        <w:bCs/>
                        <w:color w:val="F16531"/>
                        <w:spacing w:val="-6"/>
                        <w:sz w:val="20"/>
                        <w:szCs w:val="20"/>
                        <w:lang w:bidi="he-IL"/>
                      </w:rPr>
                      <w:t>.sk/sk/esf/    www.itakademia.sk</w:t>
                    </w:r>
                  </w:p>
                </w:txbxContent>
              </v:textbox>
              <w10:wrap anchorx="page"/>
            </v:shape>
          </w:pict>
        </mc:Fallback>
      </mc:AlternateContent>
    </w:r>
  </w:p>
  <w:p w:rsidR="008F0D6D" w:rsidRDefault="008F0D6D" w:rsidP="008F0D6D">
    <w:pPr>
      <w:pStyle w:val="Pta"/>
    </w:pPr>
  </w:p>
  <w:p w:rsidR="008F0D6D" w:rsidRDefault="008F0D6D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0784" w:rsidRDefault="00060784" w:rsidP="00D40AD2">
      <w:pPr>
        <w:spacing w:after="0" w:line="240" w:lineRule="auto"/>
      </w:pPr>
      <w:r>
        <w:separator/>
      </w:r>
    </w:p>
  </w:footnote>
  <w:footnote w:type="continuationSeparator" w:id="0">
    <w:p w:rsidR="00060784" w:rsidRDefault="00060784" w:rsidP="00D40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1D7" w:rsidRDefault="002071D7" w:rsidP="002071D7">
    <w:pPr>
      <w:spacing w:after="0"/>
    </w:pPr>
    <w:r>
      <w:t>M</w:t>
    </w:r>
    <w:r w:rsidRPr="009C12B0">
      <w:t>eno:_____________________</w:t>
    </w:r>
    <w:r>
      <w:t xml:space="preserve">______________ </w:t>
    </w:r>
    <w:r>
      <w:tab/>
      <w:t xml:space="preserve"> </w:t>
    </w:r>
    <w:r>
      <w:tab/>
      <w:t>Dátum:_____________ Trieda:_____________</w:t>
    </w:r>
  </w:p>
  <w:p w:rsidR="002071D7" w:rsidRDefault="002071D7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35BFD"/>
    <w:multiLevelType w:val="hybridMultilevel"/>
    <w:tmpl w:val="91ECB93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E821AC"/>
    <w:multiLevelType w:val="hybridMultilevel"/>
    <w:tmpl w:val="F01E2ECA"/>
    <w:lvl w:ilvl="0" w:tplc="041B000F">
      <w:start w:val="1"/>
      <w:numFmt w:val="decimal"/>
      <w:lvlText w:val="%1."/>
      <w:lvlJc w:val="left"/>
      <w:pPr>
        <w:tabs>
          <w:tab w:val="num" w:pos="360"/>
        </w:tabs>
        <w:ind w:left="227" w:hanging="227"/>
      </w:pPr>
      <w:rPr>
        <w:rFonts w:hint="default"/>
        <w:sz w:val="16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59861CB"/>
    <w:multiLevelType w:val="hybridMultilevel"/>
    <w:tmpl w:val="4EA0D6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0C2264"/>
    <w:multiLevelType w:val="hybridMultilevel"/>
    <w:tmpl w:val="2C704142"/>
    <w:lvl w:ilvl="0" w:tplc="326A9938">
      <w:start w:val="1"/>
      <w:numFmt w:val="decimal"/>
      <w:lvlText w:val="%1."/>
      <w:lvlJc w:val="left"/>
      <w:pPr>
        <w:ind w:left="360" w:hanging="360"/>
      </w:pPr>
      <w:rPr>
        <w:rFonts w:hint="default"/>
        <w:color w:val="252525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A327DB2"/>
    <w:multiLevelType w:val="hybridMultilevel"/>
    <w:tmpl w:val="07BE58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705F54"/>
    <w:multiLevelType w:val="hybridMultilevel"/>
    <w:tmpl w:val="39028614"/>
    <w:lvl w:ilvl="0" w:tplc="053C332E">
      <w:start w:val="1"/>
      <w:numFmt w:val="bullet"/>
      <w:pStyle w:val="Normalbodka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16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1A54F93"/>
    <w:multiLevelType w:val="hybridMultilevel"/>
    <w:tmpl w:val="F89AC9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E83B9A"/>
    <w:multiLevelType w:val="hybridMultilevel"/>
    <w:tmpl w:val="91ECB93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0576BB"/>
    <w:multiLevelType w:val="hybridMultilevel"/>
    <w:tmpl w:val="810E9458"/>
    <w:lvl w:ilvl="0" w:tplc="041B000F">
      <w:start w:val="1"/>
      <w:numFmt w:val="decimal"/>
      <w:lvlText w:val="%1."/>
      <w:lvlJc w:val="left"/>
      <w:pPr>
        <w:tabs>
          <w:tab w:val="num" w:pos="360"/>
        </w:tabs>
        <w:ind w:left="227" w:hanging="227"/>
      </w:pPr>
      <w:rPr>
        <w:rFonts w:hint="default"/>
        <w:sz w:val="16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C8043BD"/>
    <w:multiLevelType w:val="hybridMultilevel"/>
    <w:tmpl w:val="E8EC5C04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  <w:color w:val="252525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A8D19DE"/>
    <w:multiLevelType w:val="hybridMultilevel"/>
    <w:tmpl w:val="91ECB93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B33DB9"/>
    <w:multiLevelType w:val="hybridMultilevel"/>
    <w:tmpl w:val="4EA0D6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ED75BA"/>
    <w:multiLevelType w:val="hybridMultilevel"/>
    <w:tmpl w:val="4C6A14A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10"/>
  </w:num>
  <w:num w:numId="11">
    <w:abstractNumId w:val="12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72D"/>
    <w:rsid w:val="00005B04"/>
    <w:rsid w:val="00010565"/>
    <w:rsid w:val="0002709A"/>
    <w:rsid w:val="00037BEB"/>
    <w:rsid w:val="00060784"/>
    <w:rsid w:val="000A2A47"/>
    <w:rsid w:val="000A3B2C"/>
    <w:rsid w:val="000B0A21"/>
    <w:rsid w:val="000D434A"/>
    <w:rsid w:val="000F353E"/>
    <w:rsid w:val="00133C67"/>
    <w:rsid w:val="001864E3"/>
    <w:rsid w:val="001A34FB"/>
    <w:rsid w:val="001A4A60"/>
    <w:rsid w:val="001D5B17"/>
    <w:rsid w:val="001F35AF"/>
    <w:rsid w:val="002000FC"/>
    <w:rsid w:val="00200CA4"/>
    <w:rsid w:val="002071D7"/>
    <w:rsid w:val="0021596E"/>
    <w:rsid w:val="00241724"/>
    <w:rsid w:val="00272574"/>
    <w:rsid w:val="00287192"/>
    <w:rsid w:val="002A3942"/>
    <w:rsid w:val="002A5013"/>
    <w:rsid w:val="002B4887"/>
    <w:rsid w:val="002B7A68"/>
    <w:rsid w:val="002E1FDB"/>
    <w:rsid w:val="003324CF"/>
    <w:rsid w:val="00356C5C"/>
    <w:rsid w:val="003571B4"/>
    <w:rsid w:val="0037176C"/>
    <w:rsid w:val="003964AC"/>
    <w:rsid w:val="003A0404"/>
    <w:rsid w:val="003A5EC6"/>
    <w:rsid w:val="003A623B"/>
    <w:rsid w:val="003E5419"/>
    <w:rsid w:val="00411AD4"/>
    <w:rsid w:val="00411EAB"/>
    <w:rsid w:val="00416560"/>
    <w:rsid w:val="00467823"/>
    <w:rsid w:val="00480335"/>
    <w:rsid w:val="004A22E2"/>
    <w:rsid w:val="004A799A"/>
    <w:rsid w:val="004B0A2D"/>
    <w:rsid w:val="004B3FCD"/>
    <w:rsid w:val="004E2F06"/>
    <w:rsid w:val="004F3984"/>
    <w:rsid w:val="00537171"/>
    <w:rsid w:val="0054659D"/>
    <w:rsid w:val="00551D37"/>
    <w:rsid w:val="005552B1"/>
    <w:rsid w:val="00595E5C"/>
    <w:rsid w:val="005E0E8C"/>
    <w:rsid w:val="006102AF"/>
    <w:rsid w:val="006153A8"/>
    <w:rsid w:val="006543AE"/>
    <w:rsid w:val="00663A7C"/>
    <w:rsid w:val="00682A7F"/>
    <w:rsid w:val="00696E34"/>
    <w:rsid w:val="006B03E4"/>
    <w:rsid w:val="006B5F37"/>
    <w:rsid w:val="006D3BA9"/>
    <w:rsid w:val="006F11CB"/>
    <w:rsid w:val="006F6F5E"/>
    <w:rsid w:val="007124C3"/>
    <w:rsid w:val="00750E92"/>
    <w:rsid w:val="00796867"/>
    <w:rsid w:val="007B4A03"/>
    <w:rsid w:val="007D261A"/>
    <w:rsid w:val="007D6940"/>
    <w:rsid w:val="007E1CE0"/>
    <w:rsid w:val="00834EED"/>
    <w:rsid w:val="00874B44"/>
    <w:rsid w:val="00877D76"/>
    <w:rsid w:val="008809C1"/>
    <w:rsid w:val="008A7F4D"/>
    <w:rsid w:val="008C4537"/>
    <w:rsid w:val="008C50E3"/>
    <w:rsid w:val="008D0BA1"/>
    <w:rsid w:val="008E695A"/>
    <w:rsid w:val="008F0D6D"/>
    <w:rsid w:val="00910243"/>
    <w:rsid w:val="0091251A"/>
    <w:rsid w:val="0093187D"/>
    <w:rsid w:val="00937DCC"/>
    <w:rsid w:val="0094658D"/>
    <w:rsid w:val="0097245C"/>
    <w:rsid w:val="009C0F99"/>
    <w:rsid w:val="00A61DFE"/>
    <w:rsid w:val="00A71D1C"/>
    <w:rsid w:val="00A80F99"/>
    <w:rsid w:val="00A8118C"/>
    <w:rsid w:val="00AA2E85"/>
    <w:rsid w:val="00AB100A"/>
    <w:rsid w:val="00AD68E2"/>
    <w:rsid w:val="00AE49AB"/>
    <w:rsid w:val="00AE64FE"/>
    <w:rsid w:val="00AF4F2B"/>
    <w:rsid w:val="00B03E6D"/>
    <w:rsid w:val="00B11B3B"/>
    <w:rsid w:val="00B327F2"/>
    <w:rsid w:val="00B428EC"/>
    <w:rsid w:val="00B62ADE"/>
    <w:rsid w:val="00BA31C5"/>
    <w:rsid w:val="00BB011C"/>
    <w:rsid w:val="00BE3265"/>
    <w:rsid w:val="00BE608E"/>
    <w:rsid w:val="00BF0839"/>
    <w:rsid w:val="00C03308"/>
    <w:rsid w:val="00C51FF3"/>
    <w:rsid w:val="00C83104"/>
    <w:rsid w:val="00CB606F"/>
    <w:rsid w:val="00D02D9A"/>
    <w:rsid w:val="00D40AD2"/>
    <w:rsid w:val="00D6085D"/>
    <w:rsid w:val="00D6572D"/>
    <w:rsid w:val="00D95D59"/>
    <w:rsid w:val="00DB12B6"/>
    <w:rsid w:val="00DD0895"/>
    <w:rsid w:val="00DF5275"/>
    <w:rsid w:val="00E27787"/>
    <w:rsid w:val="00E3216F"/>
    <w:rsid w:val="00E37859"/>
    <w:rsid w:val="00E425D1"/>
    <w:rsid w:val="00E61B01"/>
    <w:rsid w:val="00E77171"/>
    <w:rsid w:val="00E93CEB"/>
    <w:rsid w:val="00EB1496"/>
    <w:rsid w:val="00ED11CF"/>
    <w:rsid w:val="00EE0924"/>
    <w:rsid w:val="00F05A96"/>
    <w:rsid w:val="00F07E98"/>
    <w:rsid w:val="00F24B45"/>
    <w:rsid w:val="00F3301F"/>
    <w:rsid w:val="00F40B6A"/>
    <w:rsid w:val="00F47C82"/>
    <w:rsid w:val="00F572DC"/>
    <w:rsid w:val="00F676B2"/>
    <w:rsid w:val="00F95124"/>
    <w:rsid w:val="00FB1DBC"/>
    <w:rsid w:val="00FC7A8D"/>
    <w:rsid w:val="00FD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1251A"/>
    <w:pPr>
      <w:spacing w:after="200" w:line="276" w:lineRule="auto"/>
    </w:pPr>
    <w:rPr>
      <w:rFonts w:eastAsiaTheme="minorEastAsia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D6572D"/>
    <w:pPr>
      <w:spacing w:after="0" w:line="240" w:lineRule="auto"/>
    </w:pPr>
    <w:rPr>
      <w:rFonts w:ascii="Calibri" w:eastAsia="Calibri" w:hAnsi="Calibri" w:cs="Times New Roman"/>
      <w:lang w:eastAsia="sk-SK"/>
    </w:rPr>
  </w:style>
  <w:style w:type="table" w:styleId="Mriekatabuky">
    <w:name w:val="Table Grid"/>
    <w:basedOn w:val="Normlnatabuka"/>
    <w:uiPriority w:val="59"/>
    <w:rsid w:val="00D6572D"/>
    <w:pPr>
      <w:spacing w:after="0" w:line="240" w:lineRule="auto"/>
    </w:pPr>
    <w:rPr>
      <w:rFonts w:eastAsiaTheme="minorEastAsia"/>
      <w:lang w:eastAsia="sk-SK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bodka">
    <w:name w:val="Normal bodka"/>
    <w:basedOn w:val="Normlny"/>
    <w:rsid w:val="00D6572D"/>
    <w:pPr>
      <w:numPr>
        <w:numId w:val="1"/>
      </w:numPr>
      <w:tabs>
        <w:tab w:val="left" w:pos="227"/>
      </w:tabs>
      <w:spacing w:after="60" w:line="240" w:lineRule="auto"/>
      <w:jc w:val="both"/>
    </w:pPr>
    <w:rPr>
      <w:rFonts w:ascii="Book Antiqua" w:eastAsia="Times New Roman" w:hAnsi="Book Antiqua" w:cs="Times New Roman"/>
      <w:kern w:val="22"/>
      <w:szCs w:val="17"/>
      <w:lang w:eastAsia="sl-SI"/>
    </w:rPr>
  </w:style>
  <w:style w:type="paragraph" w:styleId="Odsekzoznamu">
    <w:name w:val="List Paragraph"/>
    <w:basedOn w:val="Normlny"/>
    <w:uiPriority w:val="34"/>
    <w:qFormat/>
    <w:rsid w:val="00D6572D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D40A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40AD2"/>
    <w:rPr>
      <w:rFonts w:eastAsiaTheme="minorEastAsia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D40A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40AD2"/>
    <w:rPr>
      <w:rFonts w:eastAsiaTheme="minorEastAsia"/>
      <w:lang w:eastAsia="sk-SK"/>
    </w:rPr>
  </w:style>
  <w:style w:type="paragraph" w:styleId="Popis">
    <w:name w:val="caption"/>
    <w:basedOn w:val="Normlny"/>
    <w:next w:val="Normlny"/>
    <w:uiPriority w:val="35"/>
    <w:unhideWhenUsed/>
    <w:qFormat/>
    <w:rsid w:val="00E93CE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93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3CEB"/>
    <w:rPr>
      <w:rFonts w:ascii="Tahoma" w:eastAsiaTheme="minorEastAsia" w:hAnsi="Tahoma" w:cs="Tahoma"/>
      <w:sz w:val="16"/>
      <w:szCs w:val="16"/>
      <w:lang w:eastAsia="sk-SK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2071D7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2071D7"/>
    <w:rPr>
      <w:rFonts w:eastAsiaTheme="minorEastAsia"/>
      <w:sz w:val="20"/>
      <w:szCs w:val="20"/>
      <w:lang w:eastAsia="sk-SK"/>
    </w:rPr>
  </w:style>
  <w:style w:type="character" w:styleId="Odkaznapoznmkupodiarou">
    <w:name w:val="footnote reference"/>
    <w:basedOn w:val="Predvolenpsmoodseku"/>
    <w:uiPriority w:val="99"/>
    <w:semiHidden/>
    <w:unhideWhenUsed/>
    <w:rsid w:val="002071D7"/>
    <w:rPr>
      <w:vertAlign w:val="superscript"/>
    </w:rPr>
  </w:style>
  <w:style w:type="character" w:styleId="Textzstupnhosymbolu">
    <w:name w:val="Placeholder Text"/>
    <w:basedOn w:val="Predvolenpsmoodseku"/>
    <w:uiPriority w:val="99"/>
    <w:semiHidden/>
    <w:rsid w:val="00C83104"/>
    <w:rPr>
      <w:color w:val="808080"/>
    </w:rPr>
  </w:style>
  <w:style w:type="paragraph" w:customStyle="1" w:styleId="Zkladnodstavec">
    <w:name w:val="[Základní odstavec]"/>
    <w:basedOn w:val="Normlny"/>
    <w:uiPriority w:val="99"/>
    <w:rsid w:val="008F0D6D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Theme="minorHAnsi" w:hAnsi="Minion Pro" w:cs="Minion Pro"/>
      <w:color w:val="000000"/>
      <w:sz w:val="24"/>
      <w:szCs w:val="24"/>
      <w:lang w:val="cs-CZ" w:eastAsia="en-US"/>
    </w:rPr>
  </w:style>
  <w:style w:type="character" w:styleId="Intenzvnezvraznenie">
    <w:name w:val="Intense Emphasis"/>
    <w:basedOn w:val="Predvolenpsmoodseku"/>
    <w:uiPriority w:val="21"/>
    <w:qFormat/>
    <w:rsid w:val="008E695A"/>
    <w:rPr>
      <w:b/>
      <w:bCs/>
      <w:i/>
      <w:iCs/>
      <w:color w:val="5B9BD5" w:themeColor="accent1"/>
    </w:rPr>
  </w:style>
  <w:style w:type="character" w:styleId="Hypertextovprepojenie">
    <w:name w:val="Hyperlink"/>
    <w:basedOn w:val="Predvolenpsmoodseku"/>
    <w:uiPriority w:val="99"/>
    <w:unhideWhenUsed/>
    <w:rsid w:val="0027257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1251A"/>
    <w:pPr>
      <w:spacing w:after="200" w:line="276" w:lineRule="auto"/>
    </w:pPr>
    <w:rPr>
      <w:rFonts w:eastAsiaTheme="minorEastAsia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D6572D"/>
    <w:pPr>
      <w:spacing w:after="0" w:line="240" w:lineRule="auto"/>
    </w:pPr>
    <w:rPr>
      <w:rFonts w:ascii="Calibri" w:eastAsia="Calibri" w:hAnsi="Calibri" w:cs="Times New Roman"/>
      <w:lang w:eastAsia="sk-SK"/>
    </w:rPr>
  </w:style>
  <w:style w:type="table" w:styleId="Mriekatabuky">
    <w:name w:val="Table Grid"/>
    <w:basedOn w:val="Normlnatabuka"/>
    <w:uiPriority w:val="59"/>
    <w:rsid w:val="00D6572D"/>
    <w:pPr>
      <w:spacing w:after="0" w:line="240" w:lineRule="auto"/>
    </w:pPr>
    <w:rPr>
      <w:rFonts w:eastAsiaTheme="minorEastAsia"/>
      <w:lang w:eastAsia="sk-SK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bodka">
    <w:name w:val="Normal bodka"/>
    <w:basedOn w:val="Normlny"/>
    <w:rsid w:val="00D6572D"/>
    <w:pPr>
      <w:numPr>
        <w:numId w:val="1"/>
      </w:numPr>
      <w:tabs>
        <w:tab w:val="left" w:pos="227"/>
      </w:tabs>
      <w:spacing w:after="60" w:line="240" w:lineRule="auto"/>
      <w:jc w:val="both"/>
    </w:pPr>
    <w:rPr>
      <w:rFonts w:ascii="Book Antiqua" w:eastAsia="Times New Roman" w:hAnsi="Book Antiqua" w:cs="Times New Roman"/>
      <w:kern w:val="22"/>
      <w:szCs w:val="17"/>
      <w:lang w:eastAsia="sl-SI"/>
    </w:rPr>
  </w:style>
  <w:style w:type="paragraph" w:styleId="Odsekzoznamu">
    <w:name w:val="List Paragraph"/>
    <w:basedOn w:val="Normlny"/>
    <w:uiPriority w:val="34"/>
    <w:qFormat/>
    <w:rsid w:val="00D6572D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D40A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40AD2"/>
    <w:rPr>
      <w:rFonts w:eastAsiaTheme="minorEastAsia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D40A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40AD2"/>
    <w:rPr>
      <w:rFonts w:eastAsiaTheme="minorEastAsia"/>
      <w:lang w:eastAsia="sk-SK"/>
    </w:rPr>
  </w:style>
  <w:style w:type="paragraph" w:styleId="Popis">
    <w:name w:val="caption"/>
    <w:basedOn w:val="Normlny"/>
    <w:next w:val="Normlny"/>
    <w:uiPriority w:val="35"/>
    <w:unhideWhenUsed/>
    <w:qFormat/>
    <w:rsid w:val="00E93CE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93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3CEB"/>
    <w:rPr>
      <w:rFonts w:ascii="Tahoma" w:eastAsiaTheme="minorEastAsia" w:hAnsi="Tahoma" w:cs="Tahoma"/>
      <w:sz w:val="16"/>
      <w:szCs w:val="16"/>
      <w:lang w:eastAsia="sk-SK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2071D7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2071D7"/>
    <w:rPr>
      <w:rFonts w:eastAsiaTheme="minorEastAsia"/>
      <w:sz w:val="20"/>
      <w:szCs w:val="20"/>
      <w:lang w:eastAsia="sk-SK"/>
    </w:rPr>
  </w:style>
  <w:style w:type="character" w:styleId="Odkaznapoznmkupodiarou">
    <w:name w:val="footnote reference"/>
    <w:basedOn w:val="Predvolenpsmoodseku"/>
    <w:uiPriority w:val="99"/>
    <w:semiHidden/>
    <w:unhideWhenUsed/>
    <w:rsid w:val="002071D7"/>
    <w:rPr>
      <w:vertAlign w:val="superscript"/>
    </w:rPr>
  </w:style>
  <w:style w:type="character" w:styleId="Textzstupnhosymbolu">
    <w:name w:val="Placeholder Text"/>
    <w:basedOn w:val="Predvolenpsmoodseku"/>
    <w:uiPriority w:val="99"/>
    <w:semiHidden/>
    <w:rsid w:val="00C83104"/>
    <w:rPr>
      <w:color w:val="808080"/>
    </w:rPr>
  </w:style>
  <w:style w:type="paragraph" w:customStyle="1" w:styleId="Zkladnodstavec">
    <w:name w:val="[Základní odstavec]"/>
    <w:basedOn w:val="Normlny"/>
    <w:uiPriority w:val="99"/>
    <w:rsid w:val="008F0D6D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Theme="minorHAnsi" w:hAnsi="Minion Pro" w:cs="Minion Pro"/>
      <w:color w:val="000000"/>
      <w:sz w:val="24"/>
      <w:szCs w:val="24"/>
      <w:lang w:val="cs-CZ" w:eastAsia="en-US"/>
    </w:rPr>
  </w:style>
  <w:style w:type="character" w:styleId="Intenzvnezvraznenie">
    <w:name w:val="Intense Emphasis"/>
    <w:basedOn w:val="Predvolenpsmoodseku"/>
    <w:uiPriority w:val="21"/>
    <w:qFormat/>
    <w:rsid w:val="008E695A"/>
    <w:rPr>
      <w:b/>
      <w:bCs/>
      <w:i/>
      <w:iCs/>
      <w:color w:val="5B9BD5" w:themeColor="accent1"/>
    </w:rPr>
  </w:style>
  <w:style w:type="character" w:styleId="Hypertextovprepojenie">
    <w:name w:val="Hyperlink"/>
    <w:basedOn w:val="Predvolenpsmoodseku"/>
    <w:uiPriority w:val="99"/>
    <w:unhideWhenUsed/>
    <w:rsid w:val="002725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hmu.sk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85661E-6B59-47E3-9DB1-DB2C3D358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5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Spodniakova Pfefferova Miriam, doc. PaedDr., PhD.</dc:creator>
  <cp:keywords/>
  <dc:description/>
  <cp:lastModifiedBy>KATFYZ</cp:lastModifiedBy>
  <cp:revision>83</cp:revision>
  <dcterms:created xsi:type="dcterms:W3CDTF">2017-08-30T11:53:00Z</dcterms:created>
  <dcterms:modified xsi:type="dcterms:W3CDTF">2018-08-27T21:29:00Z</dcterms:modified>
</cp:coreProperties>
</file>