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33ADD" w14:textId="7B848D49" w:rsidR="00FB4511" w:rsidRDefault="00FB4511" w:rsidP="00FB4511">
      <w:pPr>
        <w:spacing w:after="75" w:line="276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0"/>
          <w:szCs w:val="30"/>
          <w:u w:val="single"/>
          <w:lang w:eastAsia="sk-SK"/>
        </w:rPr>
      </w:pPr>
      <w:r w:rsidRPr="00FB4511">
        <w:rPr>
          <w:rFonts w:ascii="Times New Roman" w:eastAsia="Times New Roman" w:hAnsi="Times New Roman" w:cs="Times New Roman"/>
          <w:b/>
          <w:bCs/>
          <w:sz w:val="30"/>
          <w:szCs w:val="30"/>
          <w:u w:val="single"/>
          <w:lang w:eastAsia="sk-SK"/>
        </w:rPr>
        <w:t>Veľká epická próza</w:t>
      </w:r>
      <w:r>
        <w:rPr>
          <w:rFonts w:ascii="Times New Roman" w:eastAsia="Times New Roman" w:hAnsi="Times New Roman" w:cs="Times New Roman"/>
          <w:b/>
          <w:bCs/>
          <w:sz w:val="30"/>
          <w:szCs w:val="30"/>
          <w:u w:val="single"/>
          <w:lang w:eastAsia="sk-SK"/>
        </w:rPr>
        <w:t xml:space="preserve"> – román </w:t>
      </w:r>
    </w:p>
    <w:p w14:paraId="272D1B90" w14:textId="4FCF660A" w:rsidR="00FB4511" w:rsidRDefault="00FB4511" w:rsidP="00FB4511">
      <w:pPr>
        <w:spacing w:after="75" w:line="276" w:lineRule="auto"/>
        <w:outlineLvl w:val="1"/>
        <w:rPr>
          <w:rFonts w:ascii="Times New Roman" w:eastAsia="Times New Roman" w:hAnsi="Times New Roman" w:cs="Times New Roman"/>
          <w:sz w:val="30"/>
          <w:szCs w:val="30"/>
          <w:lang w:eastAsia="sk-SK"/>
        </w:rPr>
      </w:pPr>
      <w:r w:rsidRPr="00FB4511">
        <w:rPr>
          <w:rFonts w:ascii="Times New Roman" w:eastAsia="Times New Roman" w:hAnsi="Times New Roman" w:cs="Times New Roman"/>
          <w:sz w:val="30"/>
          <w:szCs w:val="30"/>
          <w:u w:val="single"/>
          <w:lang w:eastAsia="sk-SK"/>
        </w:rPr>
        <w:t>Próza</w:t>
      </w:r>
      <w:r w:rsidRPr="00FB4511">
        <w:rPr>
          <w:rFonts w:ascii="Times New Roman" w:eastAsia="Times New Roman" w:hAnsi="Times New Roman" w:cs="Times New Roman"/>
          <w:sz w:val="30"/>
          <w:szCs w:val="30"/>
          <w:lang w:eastAsia="sk-SK"/>
        </w:rPr>
        <w:t xml:space="preserve"> – literárny druh podľa </w:t>
      </w:r>
      <w:r>
        <w:rPr>
          <w:rFonts w:ascii="Times New Roman" w:eastAsia="Times New Roman" w:hAnsi="Times New Roman" w:cs="Times New Roman"/>
          <w:sz w:val="30"/>
          <w:szCs w:val="30"/>
          <w:lang w:eastAsia="sk-SK"/>
        </w:rPr>
        <w:t>jazykovej formy (neviazaná reč – súvislý text písaný v riadkoch za sebou – odseky – kapitoly – diely);</w:t>
      </w:r>
    </w:p>
    <w:p w14:paraId="628A77E1" w14:textId="04C77634" w:rsidR="00FB4511" w:rsidRDefault="00FB4511" w:rsidP="00FB4511">
      <w:pPr>
        <w:spacing w:after="75" w:line="276" w:lineRule="auto"/>
        <w:outlineLvl w:val="1"/>
        <w:rPr>
          <w:rFonts w:ascii="Times New Roman" w:eastAsia="Times New Roman" w:hAnsi="Times New Roman" w:cs="Times New Roman"/>
          <w:sz w:val="30"/>
          <w:szCs w:val="30"/>
          <w:lang w:eastAsia="sk-SK"/>
        </w:rPr>
      </w:pPr>
      <w:r w:rsidRPr="00FB4511">
        <w:rPr>
          <w:rFonts w:ascii="Times New Roman" w:eastAsia="Times New Roman" w:hAnsi="Times New Roman" w:cs="Times New Roman"/>
          <w:sz w:val="30"/>
          <w:szCs w:val="30"/>
          <w:u w:val="single"/>
          <w:lang w:eastAsia="sk-SK"/>
        </w:rPr>
        <w:t xml:space="preserve">Epika </w:t>
      </w:r>
      <w:r>
        <w:rPr>
          <w:rFonts w:ascii="Times New Roman" w:eastAsia="Times New Roman" w:hAnsi="Times New Roman" w:cs="Times New Roman"/>
          <w:sz w:val="30"/>
          <w:szCs w:val="30"/>
          <w:lang w:eastAsia="sk-SK"/>
        </w:rPr>
        <w:t xml:space="preserve">– literárny druh podľa základného delenia – dejovosť,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eastAsia="sk-SK"/>
        </w:rPr>
        <w:t>príbehovosť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eastAsia="sk-SK"/>
        </w:rPr>
        <w:t>;</w:t>
      </w:r>
    </w:p>
    <w:p w14:paraId="730E6A4D" w14:textId="22EC5303" w:rsidR="00FB4511" w:rsidRDefault="00FB4511" w:rsidP="00FB4511">
      <w:pPr>
        <w:spacing w:after="75" w:line="276" w:lineRule="auto"/>
        <w:outlineLvl w:val="1"/>
        <w:rPr>
          <w:rFonts w:ascii="Times New Roman" w:eastAsia="Times New Roman" w:hAnsi="Times New Roman" w:cs="Times New Roman"/>
          <w:sz w:val="30"/>
          <w:szCs w:val="30"/>
          <w:lang w:eastAsia="sk-SK"/>
        </w:rPr>
      </w:pPr>
      <w:r w:rsidRPr="00FB4511">
        <w:rPr>
          <w:rFonts w:ascii="Times New Roman" w:eastAsia="Times New Roman" w:hAnsi="Times New Roman" w:cs="Times New Roman"/>
          <w:sz w:val="30"/>
          <w:szCs w:val="30"/>
          <w:u w:val="single"/>
          <w:lang w:eastAsia="sk-SK"/>
        </w:rPr>
        <w:t>Veľká</w:t>
      </w:r>
      <w:r>
        <w:rPr>
          <w:rFonts w:ascii="Times New Roman" w:eastAsia="Times New Roman" w:hAnsi="Times New Roman" w:cs="Times New Roman"/>
          <w:sz w:val="30"/>
          <w:szCs w:val="30"/>
          <w:lang w:eastAsia="sk-SK"/>
        </w:rPr>
        <w:t xml:space="preserve"> epická  próza – ide o rozsahom veľké diela, reprezentantom tejto prózy je </w:t>
      </w:r>
      <w:r w:rsidRPr="00361AC0">
        <w:rPr>
          <w:rFonts w:ascii="Times New Roman" w:eastAsia="Times New Roman" w:hAnsi="Times New Roman" w:cs="Times New Roman"/>
          <w:b/>
          <w:bCs/>
          <w:sz w:val="30"/>
          <w:szCs w:val="30"/>
          <w:lang w:eastAsia="sk-SK"/>
        </w:rPr>
        <w:t>ROMÁN</w:t>
      </w:r>
      <w:r>
        <w:rPr>
          <w:rFonts w:ascii="Times New Roman" w:eastAsia="Times New Roman" w:hAnsi="Times New Roman" w:cs="Times New Roman"/>
          <w:sz w:val="30"/>
          <w:szCs w:val="30"/>
          <w:lang w:eastAsia="sk-SK"/>
        </w:rPr>
        <w:t>;</w:t>
      </w:r>
    </w:p>
    <w:p w14:paraId="037C174A" w14:textId="57DA70D2" w:rsidR="00016C46" w:rsidRPr="00FB4511" w:rsidRDefault="00016C46" w:rsidP="00016C46">
      <w:pPr>
        <w:spacing w:after="75" w:line="276" w:lineRule="auto"/>
        <w:outlineLvl w:val="1"/>
        <w:rPr>
          <w:rFonts w:ascii="Times New Roman" w:eastAsia="Times New Roman" w:hAnsi="Times New Roman" w:cs="Times New Roman"/>
          <w:sz w:val="30"/>
          <w:szCs w:val="30"/>
          <w:lang w:eastAsia="sk-SK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sk-SK"/>
        </w:rPr>
        <w:t xml:space="preserve">                        ↓↓</w:t>
      </w:r>
    </w:p>
    <w:p w14:paraId="160B1DFF" w14:textId="5C6CEAC4" w:rsidR="00FB4511" w:rsidRPr="00FB4511" w:rsidRDefault="00016C46" w:rsidP="004A27DC">
      <w:pPr>
        <w:spacing w:after="75" w:line="276" w:lineRule="auto"/>
        <w:jc w:val="both"/>
        <w:outlineLvl w:val="1"/>
        <w:rPr>
          <w:rFonts w:ascii="Times New Roman" w:eastAsia="Times New Roman" w:hAnsi="Times New Roman" w:cs="Times New Roman"/>
          <w:sz w:val="30"/>
          <w:szCs w:val="30"/>
          <w:lang w:eastAsia="sk-SK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sk-SK"/>
        </w:rPr>
        <w:t>Veľký epický žáner, najrozšírenejší žáner súčasnej prózy, prestížny žáner (čo sa týka obsahu, rozsahu, kompozičných  a štylistických prostriedkov)</w:t>
      </w:r>
      <w:r w:rsidR="004A27DC">
        <w:rPr>
          <w:rFonts w:ascii="Times New Roman" w:eastAsia="Times New Roman" w:hAnsi="Times New Roman" w:cs="Times New Roman"/>
          <w:sz w:val="30"/>
          <w:szCs w:val="30"/>
          <w:lang w:eastAsia="sk-SK"/>
        </w:rPr>
        <w:t xml:space="preserve">, dej je zložitý, postáv je veľa (hlavné a vedľajšie), vzťahy medzi nimi sú zložité, postavy sa počas deja vyvíjajú...  </w:t>
      </w:r>
    </w:p>
    <w:p w14:paraId="600768AE" w14:textId="483349B1" w:rsidR="00FB4511" w:rsidRDefault="004A27DC" w:rsidP="004A27DC">
      <w:pPr>
        <w:spacing w:after="0" w:line="420" w:lineRule="atLeast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</w:pPr>
      <w:r w:rsidRPr="004A27DC"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 xml:space="preserve">Druhy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>románu:</w:t>
      </w:r>
    </w:p>
    <w:p w14:paraId="2B380C6F" w14:textId="3D7508DC" w:rsidR="004A27DC" w:rsidRPr="004A27DC" w:rsidRDefault="004A27DC" w:rsidP="004A27DC">
      <w:pPr>
        <w:spacing w:after="0" w:line="420" w:lineRule="atLeast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 xml:space="preserve">a) </w:t>
      </w:r>
      <w:r w:rsidRPr="004A27DC"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 xml:space="preserve">podľa povahy deja: </w:t>
      </w:r>
      <w:r w:rsidRPr="004A27DC">
        <w:rPr>
          <w:rFonts w:ascii="Times New Roman" w:eastAsia="Times New Roman" w:hAnsi="Times New Roman" w:cs="Times New Roman"/>
          <w:sz w:val="30"/>
          <w:szCs w:val="30"/>
          <w:lang w:eastAsia="sk-SK"/>
        </w:rPr>
        <w:t>–</w:t>
      </w:r>
      <w:r w:rsidRPr="004A27DC"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 xml:space="preserve"> </w:t>
      </w:r>
      <w:r w:rsidRPr="004A27DC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reálne  možný – skutočný príbeh, hoci ho vymyslel </w:t>
      </w:r>
    </w:p>
    <w:p w14:paraId="729EF8FE" w14:textId="03D82F58" w:rsidR="004A27DC" w:rsidRDefault="004A27DC" w:rsidP="004A27DC">
      <w:pPr>
        <w:pStyle w:val="Odsekzoznamu"/>
        <w:spacing w:after="0" w:line="420" w:lineRule="atLeast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 xml:space="preserve">                                      </w:t>
      </w:r>
      <w:r w:rsidRPr="004A27DC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autor, nepresahuje 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>hranicu reality(realistický...)</w:t>
      </w:r>
    </w:p>
    <w:p w14:paraId="50118835" w14:textId="734727E3" w:rsidR="00F9653E" w:rsidRDefault="00925FD9" w:rsidP="00F9653E">
      <w:pPr>
        <w:spacing w:after="0" w:line="420" w:lineRule="atLeast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                                      </w:t>
      </w:r>
      <w:r w:rsidRPr="004A27DC">
        <w:rPr>
          <w:rFonts w:ascii="Times New Roman" w:eastAsia="Times New Roman" w:hAnsi="Times New Roman" w:cs="Times New Roman"/>
          <w:sz w:val="30"/>
          <w:szCs w:val="30"/>
          <w:lang w:eastAsia="sk-SK"/>
        </w:rPr>
        <w:t>–</w:t>
      </w:r>
      <w:r>
        <w:rPr>
          <w:rFonts w:ascii="Times New Roman" w:eastAsia="Times New Roman" w:hAnsi="Times New Roman" w:cs="Times New Roman"/>
          <w:sz w:val="30"/>
          <w:szCs w:val="30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reálne nemožný </w:t>
      </w:r>
      <w:r w:rsidRPr="004A27DC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– 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Pr="004A27DC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príbeh, vymyslel </w:t>
      </w:r>
      <w:r w:rsidR="00F9653E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ho </w:t>
      </w:r>
    </w:p>
    <w:p w14:paraId="51B870E5" w14:textId="72552CD2" w:rsidR="00925FD9" w:rsidRDefault="00F9653E" w:rsidP="00F9653E">
      <w:pPr>
        <w:spacing w:after="0" w:line="420" w:lineRule="atLeast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      </w:t>
      </w:r>
      <w:r w:rsidR="00925FD9"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 xml:space="preserve">                                    </w:t>
      </w:r>
      <w:r w:rsidR="00925FD9" w:rsidRPr="004A27DC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autor, presahuje </w:t>
      </w:r>
      <w:r w:rsidR="00925FD9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hranicu reality (utopický, </w:t>
      </w:r>
      <w:proofErr w:type="spellStart"/>
      <w:r w:rsidR="00925FD9">
        <w:rPr>
          <w:rFonts w:ascii="Times New Roman" w:eastAsia="Times New Roman" w:hAnsi="Times New Roman" w:cs="Times New Roman"/>
          <w:sz w:val="28"/>
          <w:szCs w:val="28"/>
          <w:lang w:eastAsia="sk-SK"/>
        </w:rPr>
        <w:t>fantasy</w:t>
      </w:r>
      <w:proofErr w:type="spellEnd"/>
      <w:r w:rsidR="00925FD9">
        <w:rPr>
          <w:rFonts w:ascii="Times New Roman" w:eastAsia="Times New Roman" w:hAnsi="Times New Roman" w:cs="Times New Roman"/>
          <w:sz w:val="28"/>
          <w:szCs w:val="28"/>
          <w:lang w:eastAsia="sk-SK"/>
        </w:rPr>
        <w:t>)</w:t>
      </w:r>
    </w:p>
    <w:p w14:paraId="7EE13CD7" w14:textId="3559D11F" w:rsidR="004A27DC" w:rsidRPr="00925FD9" w:rsidRDefault="004A27DC" w:rsidP="00925FD9">
      <w:pPr>
        <w:spacing w:after="0" w:line="420" w:lineRule="atLeast"/>
        <w:jc w:val="both"/>
        <w:outlineLvl w:val="1"/>
        <w:rPr>
          <w:rFonts w:ascii="Times New Roman" w:eastAsia="Times New Roman" w:hAnsi="Times New Roman" w:cs="Times New Roman"/>
          <w:sz w:val="30"/>
          <w:szCs w:val="30"/>
          <w:lang w:eastAsia="sk-SK"/>
        </w:rPr>
      </w:pPr>
      <w:r w:rsidRPr="00925FD9"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 xml:space="preserve">b) podľa času deja:  </w:t>
      </w:r>
      <w:r w:rsidRPr="00925FD9">
        <w:rPr>
          <w:rFonts w:ascii="Times New Roman" w:eastAsia="Times New Roman" w:hAnsi="Times New Roman" w:cs="Times New Roman"/>
          <w:sz w:val="30"/>
          <w:szCs w:val="30"/>
          <w:lang w:eastAsia="sk-SK"/>
        </w:rPr>
        <w:t xml:space="preserve">– minulosť – historický </w:t>
      </w:r>
    </w:p>
    <w:p w14:paraId="594ADB3E" w14:textId="305FB235" w:rsidR="004A27DC" w:rsidRDefault="004A27DC" w:rsidP="004A27DC">
      <w:pPr>
        <w:spacing w:after="0" w:line="420" w:lineRule="atLeast"/>
        <w:outlineLvl w:val="1"/>
        <w:rPr>
          <w:rFonts w:ascii="Times New Roman" w:eastAsia="Times New Roman" w:hAnsi="Times New Roman" w:cs="Times New Roman"/>
          <w:sz w:val="30"/>
          <w:szCs w:val="30"/>
          <w:lang w:eastAsia="sk-SK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sk-SK"/>
        </w:rPr>
        <w:t xml:space="preserve">                      </w:t>
      </w:r>
      <w:r w:rsidR="00925FD9">
        <w:rPr>
          <w:rFonts w:ascii="Times New Roman" w:eastAsia="Times New Roman" w:hAnsi="Times New Roman" w:cs="Times New Roman"/>
          <w:sz w:val="30"/>
          <w:szCs w:val="30"/>
          <w:lang w:eastAsia="sk-SK"/>
        </w:rPr>
        <w:t xml:space="preserve">         </w:t>
      </w:r>
      <w:r>
        <w:rPr>
          <w:rFonts w:ascii="Times New Roman" w:eastAsia="Times New Roman" w:hAnsi="Times New Roman" w:cs="Times New Roman"/>
          <w:sz w:val="30"/>
          <w:szCs w:val="30"/>
          <w:lang w:eastAsia="sk-SK"/>
        </w:rPr>
        <w:t xml:space="preserve">  </w:t>
      </w:r>
      <w:r w:rsidRPr="004A27DC">
        <w:rPr>
          <w:rFonts w:ascii="Times New Roman" w:eastAsia="Times New Roman" w:hAnsi="Times New Roman" w:cs="Times New Roman"/>
          <w:sz w:val="30"/>
          <w:szCs w:val="30"/>
          <w:lang w:eastAsia="sk-SK"/>
        </w:rPr>
        <w:t>–</w:t>
      </w:r>
      <w:r>
        <w:rPr>
          <w:rFonts w:ascii="Times New Roman" w:eastAsia="Times New Roman" w:hAnsi="Times New Roman" w:cs="Times New Roman"/>
          <w:sz w:val="30"/>
          <w:szCs w:val="30"/>
          <w:lang w:eastAsia="sk-SK"/>
        </w:rPr>
        <w:t xml:space="preserve"> súčasnosť – súčasný </w:t>
      </w:r>
    </w:p>
    <w:p w14:paraId="2D8F878C" w14:textId="6819C3AA" w:rsidR="004A27DC" w:rsidRPr="004A27DC" w:rsidRDefault="004A27DC" w:rsidP="004A27DC">
      <w:pPr>
        <w:spacing w:after="0" w:line="420" w:lineRule="atLeast"/>
        <w:outlineLvl w:val="1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sk-SK"/>
        </w:rPr>
        <w:t xml:space="preserve">                        </w:t>
      </w:r>
      <w:r w:rsidR="00925FD9">
        <w:rPr>
          <w:rFonts w:ascii="Times New Roman" w:eastAsia="Times New Roman" w:hAnsi="Times New Roman" w:cs="Times New Roman"/>
          <w:sz w:val="30"/>
          <w:szCs w:val="30"/>
          <w:lang w:eastAsia="sk-SK"/>
        </w:rPr>
        <w:t xml:space="preserve">       </w:t>
      </w:r>
      <w:r>
        <w:rPr>
          <w:rFonts w:ascii="Times New Roman" w:eastAsia="Times New Roman" w:hAnsi="Times New Roman" w:cs="Times New Roman"/>
          <w:sz w:val="30"/>
          <w:szCs w:val="30"/>
          <w:lang w:eastAsia="sk-SK"/>
        </w:rPr>
        <w:t xml:space="preserve">  </w:t>
      </w:r>
      <w:r w:rsidRPr="004A27DC">
        <w:rPr>
          <w:rFonts w:ascii="Times New Roman" w:eastAsia="Times New Roman" w:hAnsi="Times New Roman" w:cs="Times New Roman"/>
          <w:sz w:val="30"/>
          <w:szCs w:val="30"/>
          <w:lang w:eastAsia="sk-SK"/>
        </w:rPr>
        <w:t>–</w:t>
      </w:r>
      <w:r>
        <w:rPr>
          <w:rFonts w:ascii="Times New Roman" w:eastAsia="Times New Roman" w:hAnsi="Times New Roman" w:cs="Times New Roman"/>
          <w:sz w:val="30"/>
          <w:szCs w:val="30"/>
          <w:lang w:eastAsia="sk-SK"/>
        </w:rPr>
        <w:t xml:space="preserve"> budúc</w:t>
      </w:r>
      <w:r w:rsidR="00963641">
        <w:rPr>
          <w:rFonts w:ascii="Times New Roman" w:eastAsia="Times New Roman" w:hAnsi="Times New Roman" w:cs="Times New Roman"/>
          <w:sz w:val="30"/>
          <w:szCs w:val="30"/>
          <w:lang w:eastAsia="sk-SK"/>
        </w:rPr>
        <w:t>nosť</w:t>
      </w:r>
      <w:r>
        <w:rPr>
          <w:rFonts w:ascii="Times New Roman" w:eastAsia="Times New Roman" w:hAnsi="Times New Roman" w:cs="Times New Roman"/>
          <w:sz w:val="30"/>
          <w:szCs w:val="30"/>
          <w:lang w:eastAsia="sk-SK"/>
        </w:rPr>
        <w:t xml:space="preserve"> – utopický </w:t>
      </w:r>
    </w:p>
    <w:p w14:paraId="6963CEED" w14:textId="77777777" w:rsidR="00361AC0" w:rsidRDefault="004A27DC" w:rsidP="00361AC0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 xml:space="preserve">c) podľa obsahu: </w:t>
      </w:r>
      <w:r w:rsidRPr="004A27DC">
        <w:rPr>
          <w:rFonts w:ascii="Times New Roman" w:eastAsia="Times New Roman" w:hAnsi="Times New Roman" w:cs="Times New Roman"/>
          <w:sz w:val="28"/>
          <w:szCs w:val="28"/>
          <w:lang w:eastAsia="sk-SK"/>
        </w:rPr>
        <w:t>rodinný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, sociálny, životopisný, dedinský, detektívny, </w:t>
      </w:r>
    </w:p>
    <w:p w14:paraId="35F146EE" w14:textId="0E0BEBE6" w:rsidR="004A27DC" w:rsidRDefault="00361AC0" w:rsidP="00361AC0">
      <w:pPr>
        <w:spacing w:after="0" w:line="276" w:lineRule="auto"/>
        <w:outlineLvl w:val="1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                             </w:t>
      </w:r>
      <w:r w:rsidR="004A27DC">
        <w:rPr>
          <w:rFonts w:ascii="Times New Roman" w:eastAsia="Times New Roman" w:hAnsi="Times New Roman" w:cs="Times New Roman"/>
          <w:sz w:val="28"/>
          <w:szCs w:val="28"/>
          <w:lang w:eastAsia="sk-SK"/>
        </w:rPr>
        <w:t>dobrodružn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>ý, dievčenský, autobiografický, psychologický...</w:t>
      </w:r>
    </w:p>
    <w:p w14:paraId="36BF3AF3" w14:textId="00330BC9" w:rsidR="00361AC0" w:rsidRPr="004A27DC" w:rsidRDefault="00361AC0" w:rsidP="00361AC0">
      <w:pPr>
        <w:spacing w:after="0" w:line="276" w:lineRule="auto"/>
        <w:outlineLvl w:val="1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               </w:t>
      </w:r>
    </w:p>
    <w:p w14:paraId="4BE96138" w14:textId="5E672C22" w:rsidR="00361AC0" w:rsidRPr="00361AC0" w:rsidRDefault="00361AC0" w:rsidP="00361AC0">
      <w:pPr>
        <w:spacing w:after="75" w:line="276" w:lineRule="auto"/>
        <w:outlineLvl w:val="1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r w:rsidRPr="00361AC0"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>P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>OS</w:t>
      </w:r>
      <w:r w:rsidRPr="00361AC0"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>TAVY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 xml:space="preserve">:  a) </w:t>
      </w:r>
      <w:r w:rsidRPr="00361AC0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fiktívna – vymyslená, vytvára ju autor </w:t>
      </w:r>
    </w:p>
    <w:p w14:paraId="7F70F719" w14:textId="22C4E415" w:rsidR="00361AC0" w:rsidRPr="00361AC0" w:rsidRDefault="00361AC0" w:rsidP="00361AC0">
      <w:pPr>
        <w:spacing w:after="75" w:line="276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 xml:space="preserve">                      b) </w:t>
      </w:r>
      <w:r w:rsidRPr="00361AC0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reálna </w:t>
      </w:r>
      <w:r w:rsidRPr="004A27DC">
        <w:rPr>
          <w:rFonts w:ascii="Times New Roman" w:eastAsia="Times New Roman" w:hAnsi="Times New Roman" w:cs="Times New Roman"/>
          <w:sz w:val="30"/>
          <w:szCs w:val="30"/>
          <w:lang w:eastAsia="sk-SK"/>
        </w:rPr>
        <w:t>–</w:t>
      </w:r>
      <w:r>
        <w:rPr>
          <w:rFonts w:ascii="Times New Roman" w:eastAsia="Times New Roman" w:hAnsi="Times New Roman" w:cs="Times New Roman"/>
          <w:sz w:val="30"/>
          <w:szCs w:val="30"/>
          <w:lang w:eastAsia="sk-SK"/>
        </w:rPr>
        <w:t xml:space="preserve"> historická –</w:t>
      </w:r>
      <w:r w:rsidR="003C084E">
        <w:rPr>
          <w:rFonts w:ascii="Times New Roman" w:eastAsia="Times New Roman" w:hAnsi="Times New Roman" w:cs="Times New Roman"/>
          <w:sz w:val="30"/>
          <w:szCs w:val="30"/>
          <w:lang w:eastAsia="sk-SK"/>
        </w:rPr>
        <w:t xml:space="preserve"> v </w:t>
      </w:r>
      <w:r>
        <w:rPr>
          <w:rFonts w:ascii="Times New Roman" w:eastAsia="Times New Roman" w:hAnsi="Times New Roman" w:cs="Times New Roman"/>
          <w:sz w:val="30"/>
          <w:szCs w:val="30"/>
          <w:lang w:eastAsia="sk-SK"/>
        </w:rPr>
        <w:t>skutočnosti existovala (kráľ...)</w:t>
      </w:r>
    </w:p>
    <w:p w14:paraId="235636F8" w14:textId="40F103A3" w:rsidR="00361AC0" w:rsidRPr="00487D52" w:rsidRDefault="00361AC0" w:rsidP="00430E38">
      <w:pPr>
        <w:pStyle w:val="Odsekzoznamu"/>
        <w:numPr>
          <w:ilvl w:val="0"/>
          <w:numId w:val="3"/>
        </w:numPr>
        <w:spacing w:before="195" w:after="195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</w:pPr>
      <w:r w:rsidRPr="00487D52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hlavná </w:t>
      </w:r>
      <w:r w:rsidRPr="00487D52">
        <w:rPr>
          <w:rFonts w:ascii="Times New Roman" w:eastAsia="Times New Roman" w:hAnsi="Times New Roman" w:cs="Times New Roman"/>
          <w:sz w:val="30"/>
          <w:szCs w:val="30"/>
          <w:lang w:eastAsia="sk-SK"/>
        </w:rPr>
        <w:t xml:space="preserve">– zohráva v diele hlavnú úlohu, týka sa jej hlavná dejová línia, môže byť jedna alebo aj viac </w:t>
      </w:r>
    </w:p>
    <w:p w14:paraId="5AE06DCD" w14:textId="26933064" w:rsidR="00361AC0" w:rsidRPr="00361AC0" w:rsidRDefault="00361AC0" w:rsidP="00361AC0">
      <w:pPr>
        <w:pStyle w:val="Odsekzoznamu"/>
        <w:numPr>
          <w:ilvl w:val="0"/>
          <w:numId w:val="3"/>
        </w:numPr>
        <w:spacing w:before="195" w:after="195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vedľajšia </w:t>
      </w:r>
      <w:r w:rsidRPr="004A27DC">
        <w:rPr>
          <w:rFonts w:ascii="Times New Roman" w:eastAsia="Times New Roman" w:hAnsi="Times New Roman" w:cs="Times New Roman"/>
          <w:sz w:val="30"/>
          <w:szCs w:val="30"/>
          <w:lang w:eastAsia="sk-SK"/>
        </w:rPr>
        <w:t>–</w:t>
      </w:r>
      <w:r>
        <w:rPr>
          <w:rFonts w:ascii="Times New Roman" w:eastAsia="Times New Roman" w:hAnsi="Times New Roman" w:cs="Times New Roman"/>
          <w:sz w:val="30"/>
          <w:szCs w:val="30"/>
          <w:lang w:eastAsia="sk-SK"/>
        </w:rPr>
        <w:t xml:space="preserve"> zohráva vedľajšiu úlohu, nie je vykreslená podrobne, v príbehu sa vyskytuje len občas, je súčasťou vedľajšej dejovej línie</w:t>
      </w:r>
    </w:p>
    <w:p w14:paraId="5A90E236" w14:textId="1DCC1363" w:rsidR="00FB4511" w:rsidRPr="00FB4511" w:rsidRDefault="00FB4511" w:rsidP="00487D52">
      <w:pPr>
        <w:spacing w:after="195" w:line="276" w:lineRule="auto"/>
        <w:rPr>
          <w:rFonts w:ascii="Times New Roman" w:eastAsia="Times New Roman" w:hAnsi="Times New Roman" w:cs="Times New Roman"/>
          <w:b/>
          <w:bCs/>
          <w:color w:val="C45300"/>
          <w:sz w:val="28"/>
          <w:szCs w:val="28"/>
          <w:lang w:eastAsia="sk-SK"/>
        </w:rPr>
      </w:pPr>
      <w:r w:rsidRPr="00FB4511">
        <w:rPr>
          <w:rFonts w:ascii="Tahoma" w:eastAsia="Times New Roman" w:hAnsi="Tahoma" w:cs="Tahoma"/>
          <w:b/>
          <w:bCs/>
          <w:color w:val="C45300"/>
          <w:sz w:val="30"/>
          <w:szCs w:val="30"/>
          <w:lang w:eastAsia="sk-SK"/>
        </w:rPr>
        <w:t xml:space="preserve"> </w:t>
      </w:r>
      <w:r w:rsidRPr="00FB4511"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>Vonkajšia kompozícia románu</w:t>
      </w:r>
      <w:r w:rsidR="00487D52"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>:</w:t>
      </w:r>
    </w:p>
    <w:p w14:paraId="3D46A2BF" w14:textId="69C9A41F" w:rsidR="00FB4511" w:rsidRPr="00FB4511" w:rsidRDefault="00487D52" w:rsidP="00487D52">
      <w:pPr>
        <w:spacing w:after="195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</w:pPr>
      <w:r w:rsidRPr="004A27DC">
        <w:rPr>
          <w:rFonts w:ascii="Times New Roman" w:eastAsia="Times New Roman" w:hAnsi="Times New Roman" w:cs="Times New Roman"/>
          <w:sz w:val="30"/>
          <w:szCs w:val="30"/>
          <w:lang w:eastAsia="sk-SK"/>
        </w:rPr>
        <w:t>–</w:t>
      </w:r>
      <w:r w:rsidR="00FB4511" w:rsidRPr="00FB4511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 kapitola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 (očíslovaná/názov/ očíslovaná aj s názvom/neoznačená) </w:t>
      </w:r>
    </w:p>
    <w:p w14:paraId="59DE50D4" w14:textId="5A04D12B" w:rsidR="00FB4511" w:rsidRPr="00FB4511" w:rsidRDefault="00487D52" w:rsidP="00430E38">
      <w:pPr>
        <w:spacing w:after="195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</w:pPr>
      <w:r w:rsidRPr="004A27DC">
        <w:rPr>
          <w:rFonts w:ascii="Times New Roman" w:eastAsia="Times New Roman" w:hAnsi="Times New Roman" w:cs="Times New Roman"/>
          <w:sz w:val="30"/>
          <w:szCs w:val="30"/>
          <w:lang w:eastAsia="sk-SK"/>
        </w:rPr>
        <w:t>–</w:t>
      </w:r>
      <w:r w:rsidR="00FB4511" w:rsidRPr="00FB4511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 diel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dilógia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, trilógia,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tetralógia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pentalógia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...), každý diel je samostatný príbeh, </w:t>
      </w:r>
    </w:p>
    <w:p w14:paraId="15D439CE" w14:textId="1C30701D" w:rsidR="00430E38" w:rsidRPr="00430E38" w:rsidRDefault="00430E38" w:rsidP="00430E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</w:pPr>
      <w:r w:rsidRPr="00430E38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lastRenderedPageBreak/>
        <w:t xml:space="preserve">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č</w:t>
      </w:r>
      <w:r w:rsidRPr="00430E38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itateľ môže/nemusí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pokračovať v čítaní ďalšieho dielu;</w:t>
      </w:r>
    </w:p>
    <w:p w14:paraId="47896DC6" w14:textId="5F745D1D" w:rsidR="00430E38" w:rsidRPr="00FB4511" w:rsidRDefault="00430E38" w:rsidP="00430E38">
      <w:pPr>
        <w:spacing w:after="195" w:line="276" w:lineRule="auto"/>
        <w:rPr>
          <w:rFonts w:ascii="Times New Roman" w:eastAsia="Times New Roman" w:hAnsi="Times New Roman" w:cs="Times New Roman"/>
          <w:b/>
          <w:bCs/>
          <w:color w:val="C45300"/>
          <w:sz w:val="28"/>
          <w:szCs w:val="28"/>
          <w:lang w:eastAsia="sk-SK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 xml:space="preserve">Vnútorná </w:t>
      </w:r>
      <w:r w:rsidRPr="00FB4511"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 xml:space="preserve"> kompozícia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 xml:space="preserve">(klasického) </w:t>
      </w:r>
      <w:r w:rsidRPr="00FB4511"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>románu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>:</w:t>
      </w:r>
    </w:p>
    <w:p w14:paraId="7DC0F335" w14:textId="525868AB" w:rsidR="00FB4511" w:rsidRPr="00FB4511" w:rsidRDefault="00FB4511" w:rsidP="00FB45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</w:pPr>
      <w:r w:rsidRPr="00FB4511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expozícia, úvod</w:t>
      </w:r>
    </w:p>
    <w:p w14:paraId="6E3F21AD" w14:textId="4615A904" w:rsidR="00FB4511" w:rsidRPr="00FB4511" w:rsidRDefault="00430E38" w:rsidP="00FB45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kolízia, </w:t>
      </w:r>
      <w:r w:rsidR="00FB4511" w:rsidRPr="00FB4511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zápletka</w:t>
      </w:r>
    </w:p>
    <w:p w14:paraId="06FBD992" w14:textId="1455C1E0" w:rsidR="00FB4511" w:rsidRPr="00FB4511" w:rsidRDefault="00430E38" w:rsidP="00FB45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kríza, </w:t>
      </w:r>
      <w:r w:rsidR="00FB4511" w:rsidRPr="00FB4511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vyvrcholenie</w:t>
      </w:r>
    </w:p>
    <w:p w14:paraId="06D662ED" w14:textId="2064319C" w:rsidR="00FB4511" w:rsidRPr="00FB4511" w:rsidRDefault="00430E38" w:rsidP="00FB45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peripetia, </w:t>
      </w:r>
      <w:r w:rsidR="00FB4511" w:rsidRPr="00FB4511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obrat v deji</w:t>
      </w:r>
    </w:p>
    <w:p w14:paraId="699DCA01" w14:textId="0E24FE3A" w:rsidR="00FB4511" w:rsidRDefault="00FB4511" w:rsidP="00FB45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</w:pPr>
      <w:r w:rsidRPr="00FB4511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rozuzlenie</w:t>
      </w:r>
      <w:r w:rsidR="00430E38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, záver </w:t>
      </w:r>
    </w:p>
    <w:p w14:paraId="3C399EA2" w14:textId="2C9D7DD1" w:rsidR="00430E38" w:rsidRPr="00FB4511" w:rsidRDefault="00430E38" w:rsidP="00430E3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Súčasný román nedodržuje presnú kompozíciu, určite v ňom však nájdeme konflikty, nastolenie problému, riešenie. </w:t>
      </w:r>
    </w:p>
    <w:p w14:paraId="655B7322" w14:textId="341EAB8E" w:rsidR="00FB4511" w:rsidRPr="00FB4511" w:rsidRDefault="00FB4511" w:rsidP="00FB4511">
      <w:pPr>
        <w:spacing w:before="375" w:after="75" w:line="420" w:lineRule="atLeast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</w:pPr>
      <w:r w:rsidRPr="00FB4511"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>Pásmo rozprávača</w:t>
      </w:r>
      <w:r w:rsidR="00430E38"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>, t</w:t>
      </w:r>
      <w:r w:rsidRPr="00FB4511"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>ypy rozprávača</w:t>
      </w:r>
    </w:p>
    <w:p w14:paraId="005CD957" w14:textId="00DB0F43" w:rsidR="00FB4511" w:rsidRPr="00FB4511" w:rsidRDefault="00935E05" w:rsidP="00430E38">
      <w:pPr>
        <w:spacing w:before="195" w:after="195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</w:pPr>
      <w:r w:rsidRPr="00FB4511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 </w:t>
      </w:r>
      <w:r w:rsidR="00FB4511" w:rsidRPr="00FB451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sk-SK"/>
        </w:rPr>
        <w:t>autorský</w:t>
      </w:r>
      <w:r w:rsidR="00FB4511" w:rsidRPr="00FB451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sk-SK"/>
        </w:rPr>
        <w:t> </w:t>
      </w:r>
      <w:r w:rsidR="00FB4511" w:rsidRPr="00FB4511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– vševediaci, rozvíja príbeh, opisuje, komentuje, uvádza reč postáv, zobrazuje prostredie. Pozerá na všetky postavy s nadhľadom, vidí svoje postavy zvonka aj zvnútra, vyostruje konflikty medzi postavami. Rozprávanie je v 3. os. </w:t>
      </w:r>
      <w:proofErr w:type="spellStart"/>
      <w:r w:rsidR="00FB4511" w:rsidRPr="00FB4511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sg</w:t>
      </w:r>
      <w:proofErr w:type="spellEnd"/>
      <w:r w:rsidR="00FB4511" w:rsidRPr="00FB4511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.</w:t>
      </w:r>
      <w:r w:rsidR="00FB4511" w:rsidRPr="00FB4511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br/>
      </w:r>
      <w:r w:rsidR="00FB4511" w:rsidRPr="00FB451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sk-SK"/>
        </w:rPr>
        <w:br/>
      </w:r>
      <w:r w:rsidRPr="00FB4511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 </w:t>
      </w:r>
      <w:r w:rsidR="00FB4511" w:rsidRPr="00FB451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sk-SK"/>
        </w:rPr>
        <w:t>personálny (klasický)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sk-SK"/>
        </w:rPr>
        <w:t xml:space="preserve"> </w:t>
      </w:r>
      <w:r w:rsidR="00FB4511" w:rsidRPr="00FB451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sk-SK"/>
        </w:rPr>
        <w:t>– </w:t>
      </w:r>
      <w:r w:rsidR="00FB4511" w:rsidRPr="00FB4511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subjektívny, tiež vševediaci, ale zvyčajne sa sústreďuje len na jednu postavu, ktorá sa vyvíja v priebehu deja. Rozprávanie je v 3. os. </w:t>
      </w:r>
      <w:proofErr w:type="spellStart"/>
      <w:r w:rsidR="00FB4511" w:rsidRPr="00FB4511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sg</w:t>
      </w:r>
      <w:proofErr w:type="spellEnd"/>
      <w:r w:rsidR="00FB4511" w:rsidRPr="00FB4511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.</w:t>
      </w:r>
    </w:p>
    <w:p w14:paraId="050A86FF" w14:textId="6103D5CE" w:rsidR="00FB4511" w:rsidRPr="00FB4511" w:rsidRDefault="00FB4511" w:rsidP="00430E38">
      <w:pPr>
        <w:spacing w:before="195" w:after="195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</w:pPr>
      <w:r w:rsidRPr="00FB451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sk-SK"/>
        </w:rPr>
        <w:br/>
      </w:r>
      <w:r w:rsidR="00935E05" w:rsidRPr="00FB4511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–</w:t>
      </w:r>
      <w:r w:rsidRPr="00FB451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sk-SK"/>
        </w:rPr>
        <w:t> </w:t>
      </w:r>
      <w:r w:rsidRPr="00FB451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sk-SK"/>
        </w:rPr>
        <w:t>priamy</w:t>
      </w:r>
      <w:r w:rsidR="00935E0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sk-SK"/>
        </w:rPr>
        <w:t xml:space="preserve"> </w:t>
      </w:r>
      <w:r w:rsidRPr="00FB4511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– úlohu rozprávača prevezme jedna z postáv diela. Často prerozpráva príbeh v 1. os. </w:t>
      </w:r>
      <w:proofErr w:type="spellStart"/>
      <w:r w:rsidRPr="00FB4511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sg</w:t>
      </w:r>
      <w:proofErr w:type="spellEnd"/>
      <w:r w:rsidRPr="00FB4511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., akoby ho on sám zažil = ja-rozprávanie. V tomto rozprávaní sonduje vnútro postavy – teda seba, dej je spomaľovaný opismi a</w:t>
      </w:r>
      <w:r w:rsidR="00851DB2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 </w:t>
      </w:r>
      <w:r w:rsidRPr="00FB4511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úvahami</w:t>
      </w:r>
      <w:r w:rsidR="00851DB2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.</w:t>
      </w:r>
      <w:r w:rsidRPr="00FB4511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br/>
      </w:r>
      <w:r w:rsidRPr="00FB451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sk-SK"/>
        </w:rPr>
        <w:br/>
      </w:r>
      <w:r w:rsidR="00935E05" w:rsidRPr="00FB4511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–</w:t>
      </w:r>
      <w:r w:rsidRPr="00FB451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sk-SK"/>
        </w:rPr>
        <w:t> </w:t>
      </w:r>
      <w:r w:rsidRPr="00FB451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sk-SK"/>
        </w:rPr>
        <w:t>oko kamery</w:t>
      </w:r>
      <w:r w:rsidRPr="00FB451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sk-SK"/>
        </w:rPr>
        <w:t> – </w:t>
      </w:r>
      <w:r w:rsidRPr="00FB4511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zachytáva vonkajšie znaky, črty, činy postáv; o vnútornom svete postáv vieme len z ich konania. Chýba tu vnútorný monológ, v ktorom sa prejavuje psychika postavy, nevieme, čo sa deje v duši postavy, čo si o udalosti myslí, postava si v duchu nič nehovorí</w:t>
      </w:r>
      <w:r w:rsidR="00851DB2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.</w:t>
      </w:r>
    </w:p>
    <w:p w14:paraId="3415ABBF" w14:textId="5B8D3158" w:rsidR="00430E38" w:rsidRDefault="00935E05" w:rsidP="00430E38">
      <w:pPr>
        <w:spacing w:before="195" w:after="195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</w:pPr>
      <w:r w:rsidRPr="00FB4511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 </w:t>
      </w:r>
      <w:r w:rsidR="00FB4511" w:rsidRPr="00FB451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sk-SK"/>
        </w:rPr>
        <w:t xml:space="preserve">nespoľahlivý rozprávač </w:t>
      </w:r>
      <w:r w:rsidRPr="00FB4511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–</w:t>
      </w:r>
      <w:r w:rsidR="00FB4511" w:rsidRPr="00FB451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sk-SK"/>
        </w:rPr>
        <w:t> </w:t>
      </w:r>
      <w:r w:rsidR="00FB4511" w:rsidRPr="00FB4511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Je to rozprávač v literatúre, divadle či filme</w:t>
      </w:r>
      <w:r w:rsidR="00851DB2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,</w:t>
      </w:r>
      <w:r w:rsidR="00FB4511" w:rsidRPr="00FB4511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 ktorého dôveryhodnosť a uhol pohľadu bol vážne narušený. Je to falošný rozprávač.</w:t>
      </w:r>
    </w:p>
    <w:sectPr w:rsidR="00430E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F3220"/>
    <w:multiLevelType w:val="hybridMultilevel"/>
    <w:tmpl w:val="38321DCA"/>
    <w:lvl w:ilvl="0" w:tplc="F4CA882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F84FDE"/>
    <w:multiLevelType w:val="multilevel"/>
    <w:tmpl w:val="921485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6B3802"/>
    <w:multiLevelType w:val="hybridMultilevel"/>
    <w:tmpl w:val="F2485084"/>
    <w:lvl w:ilvl="0" w:tplc="51301B7E">
      <w:start w:val="1"/>
      <w:numFmt w:val="lowerLetter"/>
      <w:lvlText w:val="%1)"/>
      <w:lvlJc w:val="left"/>
      <w:pPr>
        <w:ind w:left="1950" w:hanging="360"/>
      </w:pPr>
      <w:rPr>
        <w:rFonts w:ascii="Times New Roman" w:eastAsia="Times New Roman" w:hAnsi="Times New Roman" w:cs="Times New Roman"/>
        <w:b/>
        <w:bCs/>
        <w:sz w:val="28"/>
        <w:szCs w:val="28"/>
      </w:rPr>
    </w:lvl>
    <w:lvl w:ilvl="1" w:tplc="041B0019" w:tentative="1">
      <w:start w:val="1"/>
      <w:numFmt w:val="lowerLetter"/>
      <w:lvlText w:val="%2."/>
      <w:lvlJc w:val="left"/>
      <w:pPr>
        <w:ind w:left="2670" w:hanging="360"/>
      </w:pPr>
    </w:lvl>
    <w:lvl w:ilvl="2" w:tplc="041B001B" w:tentative="1">
      <w:start w:val="1"/>
      <w:numFmt w:val="lowerRoman"/>
      <w:lvlText w:val="%3."/>
      <w:lvlJc w:val="right"/>
      <w:pPr>
        <w:ind w:left="3390" w:hanging="180"/>
      </w:pPr>
    </w:lvl>
    <w:lvl w:ilvl="3" w:tplc="041B000F" w:tentative="1">
      <w:start w:val="1"/>
      <w:numFmt w:val="decimal"/>
      <w:lvlText w:val="%4."/>
      <w:lvlJc w:val="left"/>
      <w:pPr>
        <w:ind w:left="4110" w:hanging="360"/>
      </w:pPr>
    </w:lvl>
    <w:lvl w:ilvl="4" w:tplc="041B0019" w:tentative="1">
      <w:start w:val="1"/>
      <w:numFmt w:val="lowerLetter"/>
      <w:lvlText w:val="%5."/>
      <w:lvlJc w:val="left"/>
      <w:pPr>
        <w:ind w:left="4830" w:hanging="360"/>
      </w:pPr>
    </w:lvl>
    <w:lvl w:ilvl="5" w:tplc="041B001B" w:tentative="1">
      <w:start w:val="1"/>
      <w:numFmt w:val="lowerRoman"/>
      <w:lvlText w:val="%6."/>
      <w:lvlJc w:val="right"/>
      <w:pPr>
        <w:ind w:left="5550" w:hanging="180"/>
      </w:pPr>
    </w:lvl>
    <w:lvl w:ilvl="6" w:tplc="041B000F" w:tentative="1">
      <w:start w:val="1"/>
      <w:numFmt w:val="decimal"/>
      <w:lvlText w:val="%7."/>
      <w:lvlJc w:val="left"/>
      <w:pPr>
        <w:ind w:left="6270" w:hanging="360"/>
      </w:pPr>
    </w:lvl>
    <w:lvl w:ilvl="7" w:tplc="041B0019" w:tentative="1">
      <w:start w:val="1"/>
      <w:numFmt w:val="lowerLetter"/>
      <w:lvlText w:val="%8."/>
      <w:lvlJc w:val="left"/>
      <w:pPr>
        <w:ind w:left="6990" w:hanging="360"/>
      </w:pPr>
    </w:lvl>
    <w:lvl w:ilvl="8" w:tplc="041B001B" w:tentative="1">
      <w:start w:val="1"/>
      <w:numFmt w:val="lowerRoman"/>
      <w:lvlText w:val="%9."/>
      <w:lvlJc w:val="right"/>
      <w:pPr>
        <w:ind w:left="771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511"/>
    <w:rsid w:val="00016C46"/>
    <w:rsid w:val="00304A46"/>
    <w:rsid w:val="00361AC0"/>
    <w:rsid w:val="003C084E"/>
    <w:rsid w:val="00430E38"/>
    <w:rsid w:val="00487D52"/>
    <w:rsid w:val="004A27DC"/>
    <w:rsid w:val="00851DB2"/>
    <w:rsid w:val="00925FD9"/>
    <w:rsid w:val="00935E05"/>
    <w:rsid w:val="00963641"/>
    <w:rsid w:val="009D7587"/>
    <w:rsid w:val="00CA0E75"/>
    <w:rsid w:val="00D163A0"/>
    <w:rsid w:val="00F9653E"/>
    <w:rsid w:val="00FB4511"/>
    <w:rsid w:val="00FF0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6545D"/>
  <w15:chartTrackingRefBased/>
  <w15:docId w15:val="{91449968-5F9F-4F3C-96C1-9777D5C06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2">
    <w:name w:val="heading 2"/>
    <w:basedOn w:val="Normlny"/>
    <w:link w:val="Nadpis2Char"/>
    <w:uiPriority w:val="9"/>
    <w:qFormat/>
    <w:rsid w:val="00FB45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paragraph" w:styleId="Nadpis3">
    <w:name w:val="heading 3"/>
    <w:basedOn w:val="Normlny"/>
    <w:link w:val="Nadpis3Char"/>
    <w:uiPriority w:val="9"/>
    <w:qFormat/>
    <w:rsid w:val="00FB45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Nadpis4">
    <w:name w:val="heading 4"/>
    <w:basedOn w:val="Normlny"/>
    <w:link w:val="Nadpis4Char"/>
    <w:uiPriority w:val="9"/>
    <w:qFormat/>
    <w:rsid w:val="00FB451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FB4511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rsid w:val="00FB4511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customStyle="1" w:styleId="Nadpis4Char">
    <w:name w:val="Nadpis 4 Char"/>
    <w:basedOn w:val="Predvolenpsmoodseku"/>
    <w:link w:val="Nadpis4"/>
    <w:uiPriority w:val="9"/>
    <w:rsid w:val="00FB4511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paragraph" w:customStyle="1" w:styleId="msonormal0">
    <w:name w:val="msonormal"/>
    <w:basedOn w:val="Normlny"/>
    <w:rsid w:val="00FB45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FB45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Vrazn">
    <w:name w:val="Strong"/>
    <w:basedOn w:val="Predvolenpsmoodseku"/>
    <w:uiPriority w:val="22"/>
    <w:qFormat/>
    <w:rsid w:val="00FB4511"/>
    <w:rPr>
      <w:b/>
      <w:bCs/>
    </w:rPr>
  </w:style>
  <w:style w:type="character" w:styleId="Zvraznenie">
    <w:name w:val="Emphasis"/>
    <w:basedOn w:val="Predvolenpsmoodseku"/>
    <w:uiPriority w:val="20"/>
    <w:qFormat/>
    <w:rsid w:val="00FB4511"/>
    <w:rPr>
      <w:i/>
      <w:iCs/>
    </w:rPr>
  </w:style>
  <w:style w:type="character" w:customStyle="1" w:styleId="hodnotenie3">
    <w:name w:val="hodnotenie3"/>
    <w:basedOn w:val="Predvolenpsmoodseku"/>
    <w:rsid w:val="00FB4511"/>
  </w:style>
  <w:style w:type="character" w:styleId="Hypertextovprepojenie">
    <w:name w:val="Hyperlink"/>
    <w:basedOn w:val="Predvolenpsmoodseku"/>
    <w:uiPriority w:val="99"/>
    <w:semiHidden/>
    <w:unhideWhenUsed/>
    <w:rsid w:val="00FB4511"/>
    <w:rPr>
      <w:color w:val="0000FF"/>
      <w:u w:val="single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FB4511"/>
    <w:rPr>
      <w:color w:val="800080"/>
      <w:u w:val="single"/>
    </w:rPr>
  </w:style>
  <w:style w:type="character" w:customStyle="1" w:styleId="hodnotenie2">
    <w:name w:val="hodnotenie2"/>
    <w:basedOn w:val="Predvolenpsmoodseku"/>
    <w:rsid w:val="00FB4511"/>
  </w:style>
  <w:style w:type="character" w:customStyle="1" w:styleId="hodnotenie1">
    <w:name w:val="hodnotenie1"/>
    <w:basedOn w:val="Predvolenpsmoodseku"/>
    <w:rsid w:val="00FB4511"/>
  </w:style>
  <w:style w:type="paragraph" w:styleId="Odsekzoznamu">
    <w:name w:val="List Paragraph"/>
    <w:basedOn w:val="Normlny"/>
    <w:uiPriority w:val="34"/>
    <w:qFormat/>
    <w:rsid w:val="004A27DC"/>
    <w:pPr>
      <w:ind w:left="720"/>
      <w:contextualSpacing/>
    </w:pPr>
  </w:style>
  <w:style w:type="character" w:styleId="Odkaznakomentr">
    <w:name w:val="annotation reference"/>
    <w:basedOn w:val="Predvolenpsmoodseku"/>
    <w:uiPriority w:val="99"/>
    <w:semiHidden/>
    <w:unhideWhenUsed/>
    <w:rsid w:val="009D7587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9D7587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9D7587"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9D7587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9D758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4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5672">
          <w:marLeft w:val="0"/>
          <w:marRight w:val="0"/>
          <w:marTop w:val="0"/>
          <w:marBottom w:val="15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952976036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71871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98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46043">
                      <w:marLeft w:val="0"/>
                      <w:marRight w:val="0"/>
                      <w:marTop w:val="45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39884">
                      <w:marLeft w:val="0"/>
                      <w:marRight w:val="0"/>
                      <w:marTop w:val="30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61942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429705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060259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79636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262233">
                  <w:marLeft w:val="0"/>
                  <w:marRight w:val="0"/>
                  <w:marTop w:val="450"/>
                  <w:marBottom w:val="0"/>
                  <w:divBdr>
                    <w:top w:val="single" w:sz="12" w:space="11" w:color="F4F4F4"/>
                    <w:left w:val="none" w:sz="0" w:space="0" w:color="auto"/>
                    <w:bottom w:val="single" w:sz="12" w:space="23" w:color="F4F4F4"/>
                    <w:right w:val="none" w:sz="0" w:space="0" w:color="auto"/>
                  </w:divBdr>
                  <w:divsChild>
                    <w:div w:id="1809663066">
                      <w:marLeft w:val="0"/>
                      <w:marRight w:val="0"/>
                      <w:marTop w:val="30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225967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70934">
              <w:marLeft w:val="0"/>
              <w:marRight w:val="0"/>
              <w:marTop w:val="0"/>
              <w:marBottom w:val="75"/>
              <w:divBdr>
                <w:top w:val="single" w:sz="6" w:space="0" w:color="CFDFEF"/>
                <w:left w:val="single" w:sz="6" w:space="0" w:color="CFDFEF"/>
                <w:bottom w:val="single" w:sz="6" w:space="2" w:color="CFDFEF"/>
                <w:right w:val="single" w:sz="6" w:space="0" w:color="CFDFEF"/>
              </w:divBdr>
            </w:div>
            <w:div w:id="57019638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7317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4024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9679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7342">
              <w:marLeft w:val="0"/>
              <w:marRight w:val="0"/>
              <w:marTop w:val="45"/>
              <w:marBottom w:val="90"/>
              <w:divBdr>
                <w:top w:val="single" w:sz="6" w:space="8" w:color="DEF0FF"/>
                <w:left w:val="none" w:sz="0" w:space="0" w:color="auto"/>
                <w:bottom w:val="single" w:sz="6" w:space="8" w:color="DEF0FF"/>
                <w:right w:val="none" w:sz="0" w:space="0" w:color="auto"/>
              </w:divBdr>
            </w:div>
            <w:div w:id="6323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5821">
              <w:marLeft w:val="0"/>
              <w:marRight w:val="0"/>
              <w:marTop w:val="0"/>
              <w:marBottom w:val="75"/>
              <w:divBdr>
                <w:top w:val="single" w:sz="6" w:space="4" w:color="E4E4E4"/>
                <w:left w:val="none" w:sz="0" w:space="0" w:color="auto"/>
                <w:bottom w:val="single" w:sz="6" w:space="4" w:color="E4E4E4"/>
                <w:right w:val="none" w:sz="0" w:space="0" w:color="auto"/>
              </w:divBdr>
            </w:div>
            <w:div w:id="992489717">
              <w:marLeft w:val="0"/>
              <w:marRight w:val="0"/>
              <w:marTop w:val="0"/>
              <w:marBottom w:val="75"/>
              <w:divBdr>
                <w:top w:val="single" w:sz="6" w:space="4" w:color="E4E4E4"/>
                <w:left w:val="none" w:sz="0" w:space="0" w:color="auto"/>
                <w:bottom w:val="single" w:sz="6" w:space="4" w:color="E4E4E4"/>
                <w:right w:val="none" w:sz="0" w:space="0" w:color="auto"/>
              </w:divBdr>
              <w:divsChild>
                <w:div w:id="73748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60721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885971">
                  <w:marLeft w:val="150"/>
                  <w:marRight w:val="150"/>
                  <w:marTop w:val="225"/>
                  <w:marBottom w:val="150"/>
                  <w:divBdr>
                    <w:top w:val="single" w:sz="6" w:space="11" w:color="EBEBEB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987901">
              <w:marLeft w:val="0"/>
              <w:marRight w:val="0"/>
              <w:marTop w:val="0"/>
              <w:marBottom w:val="0"/>
              <w:divBdr>
                <w:top w:val="single" w:sz="12" w:space="8" w:color="F2F2F2"/>
                <w:left w:val="none" w:sz="0" w:space="0" w:color="auto"/>
                <w:bottom w:val="single" w:sz="12" w:space="8" w:color="F2F2F2"/>
                <w:right w:val="none" w:sz="0" w:space="0" w:color="auto"/>
              </w:divBdr>
            </w:div>
            <w:div w:id="16359319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37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028268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631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146977">
          <w:marLeft w:val="0"/>
          <w:marRight w:val="0"/>
          <w:marTop w:val="0"/>
          <w:marBottom w:val="0"/>
          <w:divBdr>
            <w:top w:val="single" w:sz="12" w:space="0" w:color="E4EDF3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536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771692">
                  <w:marLeft w:val="0"/>
                  <w:marRight w:val="0"/>
                  <w:marTop w:val="75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176520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1573">
              <w:marLeft w:val="75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1CEFFE-1231-415B-9DB4-FEA22AA3D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Kurtová</dc:creator>
  <cp:keywords/>
  <dc:description/>
  <cp:lastModifiedBy>Patrícia Kurtová</cp:lastModifiedBy>
  <cp:revision>13</cp:revision>
  <dcterms:created xsi:type="dcterms:W3CDTF">2021-03-30T16:32:00Z</dcterms:created>
  <dcterms:modified xsi:type="dcterms:W3CDTF">2021-04-23T06:32:00Z</dcterms:modified>
</cp:coreProperties>
</file>