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FA" w:rsidRPr="00901FFA" w:rsidRDefault="00901FFA">
      <w:pPr>
        <w:rPr>
          <w:b/>
          <w:sz w:val="36"/>
        </w:rPr>
      </w:pPr>
      <w:r w:rsidRPr="00901FFA">
        <w:rPr>
          <w:b/>
          <w:sz w:val="36"/>
        </w:rPr>
        <w:t>Nočná h</w:t>
      </w:r>
      <w:bookmarkStart w:id="0" w:name="_GoBack"/>
      <w:bookmarkEnd w:id="0"/>
      <w:r w:rsidRPr="00901FFA">
        <w:rPr>
          <w:b/>
          <w:sz w:val="36"/>
        </w:rPr>
        <w:t>ra</w:t>
      </w:r>
      <w:r w:rsidR="004E6219">
        <w:rPr>
          <w:b/>
          <w:sz w:val="36"/>
        </w:rPr>
        <w:t xml:space="preserve"> – </w:t>
      </w:r>
      <w:r w:rsidR="004E6219" w:rsidRPr="004E6219">
        <w:rPr>
          <w:sz w:val="36"/>
        </w:rPr>
        <w:t>informácie o priebehu</w:t>
      </w:r>
    </w:p>
    <w:p w:rsidR="00612477" w:rsidRPr="004E6219" w:rsidRDefault="00612477">
      <w:pPr>
        <w:rPr>
          <w:sz w:val="24"/>
        </w:rPr>
      </w:pPr>
      <w:r w:rsidRPr="004E6219">
        <w:rPr>
          <w:sz w:val="24"/>
        </w:rPr>
        <w:t>Časové trvanie: 18:30 – 19:30 hod.</w:t>
      </w:r>
      <w:r w:rsidR="004E6219">
        <w:rPr>
          <w:sz w:val="24"/>
        </w:rPr>
        <w:t xml:space="preserve"> </w:t>
      </w:r>
    </w:p>
    <w:p w:rsidR="00612477" w:rsidRPr="004E6219" w:rsidRDefault="00612477">
      <w:pPr>
        <w:rPr>
          <w:b/>
          <w:sz w:val="24"/>
          <w:u w:val="single"/>
        </w:rPr>
      </w:pPr>
      <w:r w:rsidRPr="004E6219">
        <w:rPr>
          <w:b/>
          <w:sz w:val="24"/>
          <w:u w:val="single"/>
        </w:rPr>
        <w:t>Stanovištia:</w:t>
      </w:r>
    </w:p>
    <w:p w:rsidR="00612477" w:rsidRPr="004E6219" w:rsidRDefault="00612477" w:rsidP="00612477">
      <w:pPr>
        <w:pStyle w:val="Odsekzoznamu"/>
        <w:numPr>
          <w:ilvl w:val="0"/>
          <w:numId w:val="1"/>
        </w:numPr>
        <w:rPr>
          <w:sz w:val="24"/>
        </w:rPr>
      </w:pPr>
      <w:r w:rsidRPr="004E6219">
        <w:rPr>
          <w:sz w:val="24"/>
        </w:rPr>
        <w:t>Chemické laboratórium (SKA)</w:t>
      </w:r>
    </w:p>
    <w:p w:rsidR="00612477" w:rsidRPr="004E6219" w:rsidRDefault="00612477" w:rsidP="00612477">
      <w:pPr>
        <w:pStyle w:val="Odsekzoznamu"/>
        <w:numPr>
          <w:ilvl w:val="0"/>
          <w:numId w:val="1"/>
        </w:numPr>
        <w:rPr>
          <w:sz w:val="24"/>
        </w:rPr>
      </w:pPr>
      <w:r w:rsidRPr="004E6219">
        <w:rPr>
          <w:sz w:val="24"/>
        </w:rPr>
        <w:t>Biologické laboratórium (SOK)</w:t>
      </w:r>
    </w:p>
    <w:p w:rsidR="00612477" w:rsidRPr="004E6219" w:rsidRDefault="00612477" w:rsidP="00612477">
      <w:pPr>
        <w:pStyle w:val="Odsekzoznamu"/>
        <w:numPr>
          <w:ilvl w:val="0"/>
          <w:numId w:val="1"/>
        </w:numPr>
        <w:rPr>
          <w:sz w:val="24"/>
        </w:rPr>
      </w:pPr>
      <w:r w:rsidRPr="004E6219">
        <w:rPr>
          <w:sz w:val="24"/>
        </w:rPr>
        <w:t>CHODBA prízemie – lavička s lavicou pred II.A (DOZOR____________)</w:t>
      </w:r>
    </w:p>
    <w:p w:rsidR="00612477" w:rsidRPr="004E6219" w:rsidRDefault="00612477" w:rsidP="00612477">
      <w:pPr>
        <w:pStyle w:val="Odsekzoznamu"/>
        <w:numPr>
          <w:ilvl w:val="0"/>
          <w:numId w:val="1"/>
        </w:numPr>
        <w:rPr>
          <w:sz w:val="24"/>
        </w:rPr>
      </w:pPr>
      <w:r w:rsidRPr="004E6219">
        <w:rPr>
          <w:sz w:val="24"/>
        </w:rPr>
        <w:t>Učebňa CJ (PET, MOL)</w:t>
      </w:r>
    </w:p>
    <w:p w:rsidR="00612477" w:rsidRDefault="00612477" w:rsidP="00612477">
      <w:pPr>
        <w:pStyle w:val="Odsekzoznamu"/>
        <w:rPr>
          <w:sz w:val="24"/>
        </w:rPr>
      </w:pPr>
    </w:p>
    <w:p w:rsidR="004E6219" w:rsidRPr="004E6219" w:rsidRDefault="004E6219" w:rsidP="00612477">
      <w:pPr>
        <w:pStyle w:val="Odsekzoznamu"/>
        <w:rPr>
          <w:sz w:val="24"/>
        </w:rPr>
      </w:pPr>
      <w:r>
        <w:rPr>
          <w:sz w:val="24"/>
        </w:rPr>
        <w:t>Pre bezpečnosť – potrebný:</w:t>
      </w:r>
    </w:p>
    <w:p w:rsidR="00612477" w:rsidRPr="004E6219" w:rsidRDefault="00612477" w:rsidP="00612477">
      <w:pPr>
        <w:pStyle w:val="Odsekzoznamu"/>
        <w:rPr>
          <w:sz w:val="24"/>
        </w:rPr>
      </w:pPr>
      <w:r w:rsidRPr="004E6219">
        <w:rPr>
          <w:sz w:val="24"/>
        </w:rPr>
        <w:t xml:space="preserve">STÁLE PRÍTOMNÝ DOZOR 1.POSCHODIE___________      </w:t>
      </w:r>
      <w:r w:rsidR="00901FFA" w:rsidRPr="004E6219">
        <w:rPr>
          <w:sz w:val="24"/>
        </w:rPr>
        <w:t xml:space="preserve">   </w:t>
      </w:r>
      <w:r w:rsidRPr="004E6219">
        <w:rPr>
          <w:sz w:val="24"/>
        </w:rPr>
        <w:t xml:space="preserve">    2.POSCHODIE______________</w:t>
      </w:r>
    </w:p>
    <w:tbl>
      <w:tblPr>
        <w:tblStyle w:val="Mriekatabuky"/>
        <w:tblpPr w:leftFromText="141" w:rightFromText="141" w:vertAnchor="text" w:horzAnchor="margin" w:tblpXSpec="center" w:tblpY="196"/>
        <w:tblW w:w="9732" w:type="dxa"/>
        <w:tblLook w:val="04A0" w:firstRow="1" w:lastRow="0" w:firstColumn="1" w:lastColumn="0" w:noHBand="0" w:noVBand="1"/>
      </w:tblPr>
      <w:tblGrid>
        <w:gridCol w:w="1367"/>
        <w:gridCol w:w="1394"/>
        <w:gridCol w:w="847"/>
        <w:gridCol w:w="1459"/>
        <w:gridCol w:w="847"/>
        <w:gridCol w:w="1394"/>
        <w:gridCol w:w="847"/>
        <w:gridCol w:w="1577"/>
      </w:tblGrid>
      <w:tr w:rsidR="00612477" w:rsidTr="00612477">
        <w:trPr>
          <w:trHeight w:val="270"/>
        </w:trPr>
        <w:tc>
          <w:tcPr>
            <w:tcW w:w="1413" w:type="dxa"/>
          </w:tcPr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Trieda/čas</w:t>
            </w:r>
          </w:p>
        </w:tc>
        <w:tc>
          <w:tcPr>
            <w:tcW w:w="1290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901FFA" w:rsidRPr="00901FFA" w:rsidRDefault="00901FFA" w:rsidP="00901FFA">
            <w:pPr>
              <w:jc w:val="center"/>
              <w:rPr>
                <w:b/>
                <w:u w:val="single"/>
              </w:rPr>
            </w:pPr>
            <w:r w:rsidRPr="00901FFA">
              <w:rPr>
                <w:b/>
                <w:u w:val="single"/>
              </w:rPr>
              <w:t>Začiatok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18:30-18:48</w:t>
            </w:r>
          </w:p>
        </w:tc>
        <w:tc>
          <w:tcPr>
            <w:tcW w:w="847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1474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18:45-18:58</w:t>
            </w:r>
          </w:p>
        </w:tc>
        <w:tc>
          <w:tcPr>
            <w:tcW w:w="847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1394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19:00-19:13</w:t>
            </w:r>
          </w:p>
        </w:tc>
        <w:tc>
          <w:tcPr>
            <w:tcW w:w="847" w:type="dxa"/>
          </w:tcPr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presun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2 min.</w:t>
            </w:r>
          </w:p>
        </w:tc>
        <w:tc>
          <w:tcPr>
            <w:tcW w:w="1620" w:type="dxa"/>
          </w:tcPr>
          <w:p w:rsidR="00612477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Čas plnenia úloh</w:t>
            </w:r>
          </w:p>
          <w:p w:rsidR="00901FFA" w:rsidRPr="00901FFA" w:rsidRDefault="00901FFA" w:rsidP="00612477">
            <w:pPr>
              <w:jc w:val="center"/>
              <w:rPr>
                <w:b/>
                <w:u w:val="single"/>
              </w:rPr>
            </w:pPr>
            <w:r w:rsidRPr="00901FFA">
              <w:rPr>
                <w:b/>
                <w:u w:val="single"/>
              </w:rPr>
              <w:t>Koniec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  <w:r w:rsidRPr="000E5564">
              <w:rPr>
                <w:b/>
              </w:rPr>
              <w:t>19:15-19:28</w:t>
            </w:r>
          </w:p>
          <w:p w:rsidR="00612477" w:rsidRPr="000E5564" w:rsidRDefault="00612477" w:rsidP="00612477">
            <w:pPr>
              <w:jc w:val="center"/>
              <w:rPr>
                <w:b/>
              </w:rPr>
            </w:pPr>
          </w:p>
        </w:tc>
      </w:tr>
      <w:tr w:rsidR="00612477" w:rsidTr="00612477">
        <w:trPr>
          <w:trHeight w:val="393"/>
        </w:trPr>
        <w:tc>
          <w:tcPr>
            <w:tcW w:w="1413" w:type="dxa"/>
          </w:tcPr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IV.O (skupina 1)</w:t>
            </w:r>
          </w:p>
        </w:tc>
        <w:tc>
          <w:tcPr>
            <w:tcW w:w="1290" w:type="dxa"/>
          </w:tcPr>
          <w:p w:rsidR="00612477" w:rsidRDefault="00612477" w:rsidP="00901FFA">
            <w:r>
              <w:t>CHE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474" w:type="dxa"/>
          </w:tcPr>
          <w:p w:rsidR="00612477" w:rsidRDefault="00612477" w:rsidP="00612477">
            <w:r>
              <w:t>BIO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394" w:type="dxa"/>
          </w:tcPr>
          <w:p w:rsidR="00612477" w:rsidRDefault="00612477" w:rsidP="00612477">
            <w:r>
              <w:t>Chodba prízemie pri II.A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620" w:type="dxa"/>
          </w:tcPr>
          <w:p w:rsidR="00612477" w:rsidRDefault="00612477" w:rsidP="00612477">
            <w:r>
              <w:t>Učebňa CJ (2.posch. prístavba)</w:t>
            </w:r>
          </w:p>
        </w:tc>
      </w:tr>
      <w:tr w:rsidR="00612477" w:rsidTr="00612477">
        <w:trPr>
          <w:trHeight w:val="371"/>
        </w:trPr>
        <w:tc>
          <w:tcPr>
            <w:tcW w:w="1413" w:type="dxa"/>
          </w:tcPr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V.O (skupina 2)</w:t>
            </w:r>
          </w:p>
        </w:tc>
        <w:tc>
          <w:tcPr>
            <w:tcW w:w="1290" w:type="dxa"/>
          </w:tcPr>
          <w:p w:rsidR="00612477" w:rsidRDefault="00612477" w:rsidP="00612477">
            <w:r>
              <w:t>BIO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474" w:type="dxa"/>
          </w:tcPr>
          <w:p w:rsidR="00612477" w:rsidRDefault="00612477" w:rsidP="00612477">
            <w:r>
              <w:t>Chodba prízemie pri II.A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394" w:type="dxa"/>
          </w:tcPr>
          <w:p w:rsidR="00612477" w:rsidRDefault="00612477" w:rsidP="00612477">
            <w:r>
              <w:t>Učebňa CJ (2.posch. prístavba)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620" w:type="dxa"/>
          </w:tcPr>
          <w:p w:rsidR="00612477" w:rsidRDefault="00612477" w:rsidP="00612477">
            <w:r>
              <w:t>CHE laboratórium</w:t>
            </w:r>
          </w:p>
        </w:tc>
      </w:tr>
      <w:tr w:rsidR="00612477" w:rsidTr="00612477">
        <w:trPr>
          <w:trHeight w:val="393"/>
        </w:trPr>
        <w:tc>
          <w:tcPr>
            <w:tcW w:w="1413" w:type="dxa"/>
          </w:tcPr>
          <w:p w:rsidR="00901FFA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 xml:space="preserve">I.A </w:t>
            </w:r>
          </w:p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(skupina 3)</w:t>
            </w:r>
          </w:p>
        </w:tc>
        <w:tc>
          <w:tcPr>
            <w:tcW w:w="1290" w:type="dxa"/>
          </w:tcPr>
          <w:p w:rsidR="00612477" w:rsidRDefault="00612477" w:rsidP="00612477">
            <w:r>
              <w:t xml:space="preserve">Chodba prízemie </w:t>
            </w:r>
            <w:proofErr w:type="spellStart"/>
            <w:r>
              <w:t>pr</w:t>
            </w:r>
            <w:proofErr w:type="spellEnd"/>
            <w:r>
              <w:t xml:space="preserve"> II.A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474" w:type="dxa"/>
          </w:tcPr>
          <w:p w:rsidR="00612477" w:rsidRDefault="00612477" w:rsidP="00612477">
            <w:r>
              <w:t>Učebňa CJ (2.posch. prístavba)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394" w:type="dxa"/>
          </w:tcPr>
          <w:p w:rsidR="00612477" w:rsidRDefault="00612477" w:rsidP="00612477">
            <w:r>
              <w:t>CHE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620" w:type="dxa"/>
          </w:tcPr>
          <w:p w:rsidR="00612477" w:rsidRDefault="00612477" w:rsidP="00612477">
            <w:r>
              <w:t>BIO laboratórium</w:t>
            </w:r>
          </w:p>
        </w:tc>
      </w:tr>
      <w:tr w:rsidR="00612477" w:rsidTr="00612477">
        <w:trPr>
          <w:trHeight w:val="393"/>
        </w:trPr>
        <w:tc>
          <w:tcPr>
            <w:tcW w:w="1413" w:type="dxa"/>
          </w:tcPr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II.A +III.A</w:t>
            </w:r>
          </w:p>
          <w:p w:rsidR="00612477" w:rsidRPr="000E5564" w:rsidRDefault="00612477" w:rsidP="00612477">
            <w:pPr>
              <w:rPr>
                <w:b/>
              </w:rPr>
            </w:pPr>
            <w:r w:rsidRPr="000E5564">
              <w:rPr>
                <w:b/>
              </w:rPr>
              <w:t>(skupina  4)</w:t>
            </w:r>
          </w:p>
        </w:tc>
        <w:tc>
          <w:tcPr>
            <w:tcW w:w="1290" w:type="dxa"/>
          </w:tcPr>
          <w:p w:rsidR="00612477" w:rsidRDefault="00612477" w:rsidP="00612477">
            <w:r>
              <w:t>Učebňa CJ (2.posch. prístavba)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474" w:type="dxa"/>
          </w:tcPr>
          <w:p w:rsidR="00612477" w:rsidRDefault="00612477" w:rsidP="00612477">
            <w:r>
              <w:t>CHE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394" w:type="dxa"/>
          </w:tcPr>
          <w:p w:rsidR="00612477" w:rsidRDefault="00612477" w:rsidP="00612477">
            <w:r>
              <w:t>BIO laboratórium</w:t>
            </w:r>
          </w:p>
        </w:tc>
        <w:tc>
          <w:tcPr>
            <w:tcW w:w="847" w:type="dxa"/>
          </w:tcPr>
          <w:p w:rsidR="00901FFA" w:rsidRDefault="00901FFA" w:rsidP="00901FFA">
            <w:pPr>
              <w:rPr>
                <w:rFonts w:cstheme="minorHAnsi"/>
              </w:rPr>
            </w:pPr>
          </w:p>
          <w:p w:rsidR="00612477" w:rsidRDefault="00901FFA" w:rsidP="00901FFA">
            <w:r>
              <w:rPr>
                <w:rFonts w:cstheme="minorHAnsi"/>
              </w:rPr>
              <w:t xml:space="preserve">    →</w:t>
            </w:r>
          </w:p>
        </w:tc>
        <w:tc>
          <w:tcPr>
            <w:tcW w:w="1620" w:type="dxa"/>
          </w:tcPr>
          <w:p w:rsidR="00612477" w:rsidRDefault="00612477" w:rsidP="00612477">
            <w:r>
              <w:t>Chodba prízemie pri II.A</w:t>
            </w:r>
          </w:p>
        </w:tc>
      </w:tr>
    </w:tbl>
    <w:p w:rsidR="00901FFA" w:rsidRDefault="00612477" w:rsidP="00901FFA">
      <w:pPr>
        <w:rPr>
          <w:b/>
        </w:rPr>
      </w:pPr>
      <w:r>
        <w:t xml:space="preserve">       </w:t>
      </w:r>
      <w:r w:rsidR="00901FFA">
        <w:t xml:space="preserve">19:30 – 19:40 – riešenie myšlienky z indícií v biologickom laboratóriu, vedúci skupiny hlási riešenie SKA                                                                                     </w:t>
      </w:r>
    </w:p>
    <w:p w:rsidR="00901FFA" w:rsidRDefault="00901FFA" w:rsidP="00612477">
      <w:pPr>
        <w:pStyle w:val="Odsekzoznamu"/>
      </w:pPr>
    </w:p>
    <w:p w:rsidR="00612477" w:rsidRPr="004E6219" w:rsidRDefault="00612477" w:rsidP="004E6219">
      <w:pPr>
        <w:pStyle w:val="Odsekzoznamu"/>
        <w:numPr>
          <w:ilvl w:val="0"/>
          <w:numId w:val="3"/>
        </w:numPr>
        <w:tabs>
          <w:tab w:val="left" w:pos="1800"/>
        </w:tabs>
        <w:spacing w:line="360" w:lineRule="auto"/>
        <w:ind w:left="1418" w:hanging="567"/>
        <w:rPr>
          <w:sz w:val="32"/>
        </w:rPr>
      </w:pPr>
      <w:r w:rsidRPr="004E6219">
        <w:rPr>
          <w:sz w:val="32"/>
        </w:rPr>
        <w:t xml:space="preserve">každá trieda </w:t>
      </w:r>
      <w:r w:rsidR="00901FFA" w:rsidRPr="004E6219">
        <w:rPr>
          <w:sz w:val="32"/>
        </w:rPr>
        <w:t xml:space="preserve">sa presúva na miesta v smere šípky a </w:t>
      </w:r>
      <w:r w:rsidRPr="004E6219">
        <w:rPr>
          <w:sz w:val="32"/>
        </w:rPr>
        <w:t xml:space="preserve">sleduje </w:t>
      </w:r>
      <w:r w:rsidR="00901FFA" w:rsidRPr="004E6219">
        <w:rPr>
          <w:sz w:val="32"/>
        </w:rPr>
        <w:t xml:space="preserve">si </w:t>
      </w:r>
      <w:r w:rsidRPr="004E6219">
        <w:rPr>
          <w:sz w:val="32"/>
        </w:rPr>
        <w:t>miestnosť a čas plnenia úloh, presúva sa podľa rozpisu bez vyučujúceho</w:t>
      </w:r>
    </w:p>
    <w:p w:rsidR="00901FFA" w:rsidRPr="004E6219" w:rsidRDefault="00901FFA" w:rsidP="004E6219">
      <w:pPr>
        <w:pStyle w:val="Odsekzoznamu"/>
        <w:numPr>
          <w:ilvl w:val="0"/>
          <w:numId w:val="3"/>
        </w:numPr>
        <w:tabs>
          <w:tab w:val="left" w:pos="1800"/>
        </w:tabs>
        <w:spacing w:line="360" w:lineRule="auto"/>
        <w:ind w:left="1418" w:hanging="567"/>
        <w:rPr>
          <w:sz w:val="32"/>
        </w:rPr>
      </w:pPr>
      <w:r w:rsidRPr="004E6219">
        <w:rPr>
          <w:sz w:val="32"/>
        </w:rPr>
        <w:t xml:space="preserve">mobily budú </w:t>
      </w:r>
      <w:r w:rsidRPr="004E6219">
        <w:rPr>
          <w:b/>
          <w:sz w:val="32"/>
          <w:u w:val="single"/>
        </w:rPr>
        <w:t>povolené</w:t>
      </w:r>
      <w:r w:rsidRPr="004E6219">
        <w:rPr>
          <w:sz w:val="32"/>
        </w:rPr>
        <w:t xml:space="preserve">, budú </w:t>
      </w:r>
      <w:r w:rsidR="004E6219">
        <w:rPr>
          <w:sz w:val="32"/>
        </w:rPr>
        <w:t xml:space="preserve">ich </w:t>
      </w:r>
      <w:r w:rsidRPr="004E6219">
        <w:rPr>
          <w:sz w:val="32"/>
        </w:rPr>
        <w:t>potreb</w:t>
      </w:r>
      <w:r w:rsidR="004E6219">
        <w:rPr>
          <w:sz w:val="32"/>
        </w:rPr>
        <w:t>ovať</w:t>
      </w:r>
      <w:r w:rsidRPr="004E6219">
        <w:rPr>
          <w:sz w:val="32"/>
        </w:rPr>
        <w:t xml:space="preserve"> pri riešení úloh</w:t>
      </w:r>
    </w:p>
    <w:p w:rsidR="00A7718C" w:rsidRPr="004E6219" w:rsidRDefault="00612477" w:rsidP="004E6219">
      <w:pPr>
        <w:pStyle w:val="Odsekzoznamu"/>
        <w:numPr>
          <w:ilvl w:val="0"/>
          <w:numId w:val="3"/>
        </w:numPr>
        <w:tabs>
          <w:tab w:val="left" w:pos="1800"/>
        </w:tabs>
        <w:spacing w:line="360" w:lineRule="auto"/>
        <w:ind w:left="1418" w:hanging="567"/>
        <w:rPr>
          <w:sz w:val="32"/>
        </w:rPr>
      </w:pPr>
      <w:r w:rsidRPr="004E6219">
        <w:rPr>
          <w:sz w:val="32"/>
        </w:rPr>
        <w:t>po absolvovaní všetkých stanovíšť bude skladať z indícií myšlienku – nahlasuje jej riešenie organizátorke</w:t>
      </w:r>
      <w:r w:rsidR="00901FFA" w:rsidRPr="004E6219">
        <w:rPr>
          <w:sz w:val="32"/>
        </w:rPr>
        <w:t xml:space="preserve"> po 19:30 hod. </w:t>
      </w:r>
    </w:p>
    <w:p w:rsidR="002B5A33" w:rsidRPr="004E6219" w:rsidRDefault="002B5A33" w:rsidP="004E6219">
      <w:pPr>
        <w:pStyle w:val="Odsekzoznamu"/>
        <w:numPr>
          <w:ilvl w:val="0"/>
          <w:numId w:val="3"/>
        </w:numPr>
        <w:tabs>
          <w:tab w:val="left" w:pos="1800"/>
        </w:tabs>
        <w:spacing w:line="360" w:lineRule="auto"/>
        <w:ind w:left="1418" w:hanging="567"/>
        <w:rPr>
          <w:sz w:val="32"/>
        </w:rPr>
      </w:pPr>
      <w:r w:rsidRPr="004E6219">
        <w:rPr>
          <w:sz w:val="32"/>
        </w:rPr>
        <w:t xml:space="preserve">výdaj </w:t>
      </w:r>
      <w:r w:rsidR="004E6219">
        <w:rPr>
          <w:sz w:val="32"/>
        </w:rPr>
        <w:t>večere</w:t>
      </w:r>
      <w:r w:rsidRPr="004E6219">
        <w:rPr>
          <w:sz w:val="32"/>
        </w:rPr>
        <w:t xml:space="preserve"> mladším OGY  od 19:3</w:t>
      </w:r>
      <w:r w:rsidR="004E6219">
        <w:rPr>
          <w:sz w:val="32"/>
        </w:rPr>
        <w:t>5</w:t>
      </w:r>
      <w:r w:rsidRPr="004E6219">
        <w:rPr>
          <w:sz w:val="32"/>
        </w:rPr>
        <w:t xml:space="preserve"> hod.</w:t>
      </w:r>
    </w:p>
    <w:p w:rsidR="00C25E80" w:rsidRPr="004E6219" w:rsidRDefault="00901FFA" w:rsidP="00C25E80">
      <w:pPr>
        <w:pStyle w:val="Odsekzoznamu"/>
        <w:numPr>
          <w:ilvl w:val="0"/>
          <w:numId w:val="3"/>
        </w:numPr>
        <w:tabs>
          <w:tab w:val="left" w:pos="1800"/>
        </w:tabs>
        <w:spacing w:line="360" w:lineRule="auto"/>
        <w:ind w:left="1418" w:hanging="567"/>
        <w:rPr>
          <w:sz w:val="24"/>
        </w:rPr>
      </w:pPr>
      <w:r w:rsidRPr="004E6219">
        <w:rPr>
          <w:b/>
          <w:sz w:val="32"/>
        </w:rPr>
        <w:t>zraz všetkých starších žiakov v jedálni o 20:00 hod.!!!!!!</w:t>
      </w:r>
    </w:p>
    <w:p w:rsidR="00901FFA" w:rsidRPr="00E77F07" w:rsidRDefault="00901FFA" w:rsidP="00E77F07">
      <w:pPr>
        <w:pStyle w:val="Odsekzoznamu"/>
        <w:tabs>
          <w:tab w:val="left" w:pos="1800"/>
        </w:tabs>
        <w:ind w:left="1418" w:hanging="1167"/>
        <w:rPr>
          <w:sz w:val="24"/>
        </w:rPr>
      </w:pPr>
    </w:p>
    <w:sectPr w:rsidR="00901FFA" w:rsidRPr="00E77F07" w:rsidSect="00901FFA">
      <w:pgSz w:w="11906" w:h="16838"/>
      <w:pgMar w:top="851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A3E"/>
    <w:multiLevelType w:val="hybridMultilevel"/>
    <w:tmpl w:val="F11442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6C0B"/>
    <w:multiLevelType w:val="hybridMultilevel"/>
    <w:tmpl w:val="59406A38"/>
    <w:lvl w:ilvl="0" w:tplc="041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9C2BC4"/>
    <w:multiLevelType w:val="hybridMultilevel"/>
    <w:tmpl w:val="E6480AB2"/>
    <w:lvl w:ilvl="0" w:tplc="D5221FD0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C7A"/>
    <w:rsid w:val="00091C7A"/>
    <w:rsid w:val="00265E8C"/>
    <w:rsid w:val="002B5A33"/>
    <w:rsid w:val="004E6219"/>
    <w:rsid w:val="00612477"/>
    <w:rsid w:val="00901FFA"/>
    <w:rsid w:val="00990F31"/>
    <w:rsid w:val="00A7718C"/>
    <w:rsid w:val="00C25E80"/>
    <w:rsid w:val="00E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2477"/>
    <w:pPr>
      <w:ind w:left="720"/>
      <w:contextualSpacing/>
    </w:pPr>
  </w:style>
  <w:style w:type="table" w:styleId="Mriekatabuky">
    <w:name w:val="Table Grid"/>
    <w:basedOn w:val="Normlnatabuka"/>
    <w:uiPriority w:val="59"/>
    <w:rsid w:val="0061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2477"/>
    <w:pPr>
      <w:ind w:left="720"/>
      <w:contextualSpacing/>
    </w:pPr>
  </w:style>
  <w:style w:type="table" w:styleId="Mriekatabuky">
    <w:name w:val="Table Grid"/>
    <w:basedOn w:val="Normlnatabuka"/>
    <w:uiPriority w:val="59"/>
    <w:rsid w:val="0061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6</cp:revision>
  <cp:lastPrinted>2023-05-18T06:03:00Z</cp:lastPrinted>
  <dcterms:created xsi:type="dcterms:W3CDTF">2023-05-17T19:51:00Z</dcterms:created>
  <dcterms:modified xsi:type="dcterms:W3CDTF">2023-05-18T06:03:00Z</dcterms:modified>
</cp:coreProperties>
</file>