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2205"/>
      </w:tblGrid>
      <w:tr w:rsidR="00A52DEE" w:rsidRPr="00A52DEE" w:rsidTr="00A52DEE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t>1.2. V3S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VŠEOBECNÝ POPIS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Stredné nákladné terénne automobily konštrukčnej rady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V3S sú určené pre prepravu nákladu i osôb po komunikáciách i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v ťažkom teréne za veľmi sťažených klimatických podmienok.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Základným typom konštrukčnej rady je automobil typu V3S.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Zlepšením jeho dynamických vlastností, predovšetkým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zvýšením výkonu motora a vhodnejšia konštrukcia prevodového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ústrojenstva bol vyvinutí typ V3S-M1. 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Ďalšou modernizáciou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automobilu typu V3S-M1 vznikol typ V3S-M2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u ktorého bola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zvýšená schopnosť prekonávať vodné prekážky brodením,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jazdní dosah, aktívna a pasívna bezpečnosť jazdy a možnosť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dočasnej prevádzky na náhradné paliva.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t xml:space="preserve">Základní charakteristika typu V3S. 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Automobil typu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V3S je určený pre prepravu materiálu do hmotnosti 3350 kg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alebo pre prepravu 22 osôb a ťah prívesu do hmotnosti 3100 kg</w:t>
            </w:r>
            <w:r w:rsidRPr="00A52DE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 teréne alebo pre prepravu materiálu do hmotnosti 5350 kg 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ťah prívesu do hmotnosti 5500 kg na ceste. Automobil má dobré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jazdné vlastnosti a dostatočnú ťažnú silu. Je opatrený tromi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hnanými nápravami, zadné nápravy majú uzávierky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diferenciálov. Dobré jazdné vlastnosti v teréne umožňuje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priaznivé rozloženie hmotnosti na jednotlivé nápravy a veľká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svetlá výška, dosiahnutá redukciami v kolesách na všetkých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nápravách. Maximálna rýchlosť na ceste je 60 km.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sk-SK"/>
              </w:rPr>
              <w:t>-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1h s plným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zaťažením. Automobil je poháňaný radovým, štvordobým,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šesťvalcovým, naftovým vzduchom chladeným motorom 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výkone 70 kW. Elektrické zariadenie a príslušenstvo 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konštruované pre jednosmerné menovité napätie 12 V.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Elektrická inštalácia je jednovodičová a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ukostrená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kladným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pó1om. Búdka vodiča je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polokapotová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celokovovej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konštrukcie. Automobil má celkom 10 rýchlostných stupňov (8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vpred a 2 vzad), čo je umožnené použitím prídavnej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prevodovky. Z prídavnej prevodovky je vyvedený pohon pre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navijak, dimenzovaný na ťah 30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kN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smerom dozadu a s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možnosťou ťahu dopredu i na ložnú plochu (účinnosť vodiacich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kladiek zmenšuje ťah asi O,7x). Rám automobilu s oceľových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nosníkov je vybavený vpredu a vzadu silne dimenzovanými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náraznikmi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Riadenie je mechanické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globoidným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šnekom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kladkou o celkovom rozsahu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rejdu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61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sk-SK"/>
              </w:rPr>
              <w:t>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najmenší polomer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zatáčky je 10,5 m. Výhľad s búdky vodiča na jazdnú dráhu 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možný do vzdialenosti 2 m pred prední nárazník.Va1níková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plošina je vyrobená s drevených drážkovaných dosiek. Bočnice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a zadné čelo sú odk1opné, podlaha je pokrytá oceľovými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pásikmi. V bočniciach sú zabudované sk1opné lavice s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automaticky vysúvateľnými podperami. Plošina je opatrená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odoberateľnou vozovou plachtou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VPD 002</w:t>
            </w:r>
          </w:p>
        </w:tc>
      </w:tr>
    </w:tbl>
    <w:p w:rsidR="00A52DEE" w:rsidRPr="00A52DEE" w:rsidRDefault="00A52DEE" w:rsidP="00A52D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2205"/>
      </w:tblGrid>
      <w:tr w:rsidR="00A52DEE" w:rsidRPr="00A52DEE" w:rsidTr="00A52DEE">
        <w:trPr>
          <w:gridAfter w:val="1"/>
          <w:wAfter w:w="2205" w:type="dxa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sk-SK"/>
              </w:rPr>
              <w:t xml:space="preserve">Základná charakteristika typu V3S-M1. 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Automobil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V3S-M1 je odvodený od typu V3S. Má davo1ené užitočné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lastRenderedPageBreak/>
              <w:t>zaťaženie 3500 kg v teréne a 5500 kg na ceste a môže ťahať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príves do hmotnosti 4500 kg v teréne a 6000 kg na ceste. Motor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má zvýšený výkon na 88 kW pri otáčkach 2100 min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sk-SK"/>
              </w:rPr>
              <w:t>-1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Konštrukčnými úpravami bola zvýšená jeho životnosť.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Spojka je konštruovaná pre prenášanie vyššieho momentu sily 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jej ovládacie ústrojenstvo je vybavené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vzducho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-kvapalinovým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posilňovačom. V prevodovke a prídavnej prevodovke sa zmenili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prevodové pomery, čím sa zlepšili dynamické vlastnosti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automobilu a zvýšila sa najvyššia konštrukčná rýchlosť na 75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km.h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sk-SK"/>
              </w:rPr>
              <w:t>-1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 Brzdová sústava bola doplnená zariadením pre ťahanie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prívesu s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dvojhadicovím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ovládaním bŕzd prívesu s spojkovou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hlavicou pre plnenie vzduchovej sústavy automobilu s cudzieho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zdroja. Elektrické zariadenie bolo doplnené vpredu na pravej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strane nosníku blatníka sedepó1ovou zásuvkou. Pôvodné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vzduchotlakové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stierače boli nahradené elektrickými 12V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stieračmi.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sk-SK"/>
              </w:rPr>
              <w:t xml:space="preserve">Základná charakteristika typu V3S-M2. 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Automobil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V3S-M2 je odvodení od typu V3S-M1. Automobil je schopní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prekonávať vodné prekážky o hĺbke až 1,1 m. Pre vykurovanie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búdky vodiča je na výfukovom potrubí motora umiestení nový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výmenník tepla pre ohrev teplého vzduchu. Motor je upravený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 prevádzku na náhradné palivo. Skriňa spojky je vodotesná.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Prevodovka, prídavná prevodovka a nápravy majú všetky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výstupné unášače krížových kĺbov utesnené zdvojenými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tesniacimi krížovými krúžkami.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Brzdová sústava je dvojokruhová. Zo vzduchovej sústavy 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vyvedený vývod pre odpruženie sedačky vodiča. V sústave 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zamontovaný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protimrazový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vstrekovač. Na prednej náprave sú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namontované hydraulické teleskopické tlmiče pérovania.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Elektrické zariadenie a príslušenstvo je konštruované pre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jednosmerné menovité napätie 24 V. Elektrická inštalácia 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jednovodičová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ukostrená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záporným pólom. Výbava automobilu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je inak rozmiestená s ohľadom na zväčšenú prípustnú výška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brodu. Automobil je vybavený iba jedným rezervným kolesom.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Búdka vodiča je účinnejšie izolovaná proti hluku. Je vybavená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pneumaticky odpruženou sedačkou vodiča. Sedačka spolujazdca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je novej konštrukcie. Prístrojová doska je vybavená väčším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počtom kontrolných prístrojov, kontrolných a signálnych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kontroliek a ov1ádačov. Na zadnej stene búdky sú úchytky pre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upevnenie filtračného a ventilačného zariadenia. K zvýšeniu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účinnosti vykurovania búdky bol na novo skonštruovaní rozvod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teplého vzduchu.</w:t>
            </w:r>
          </w:p>
        </w:tc>
      </w:tr>
      <w:tr w:rsidR="00A52DEE" w:rsidRPr="00A52DEE" w:rsidTr="00A52DEE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br/>
            </w: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800000"/>
                <w:sz w:val="28"/>
                <w:szCs w:val="28"/>
                <w:lang w:eastAsia="sk-SK"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-1270</wp:posOffset>
                  </wp:positionV>
                  <wp:extent cx="5219700" cy="3581400"/>
                  <wp:effectExtent l="0" t="0" r="0" b="0"/>
                  <wp:wrapNone/>
                  <wp:docPr id="1" name="Obrázok 1" descr="C:\Users\Gyuri\Desktop\V3S.p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yuri\Desktop\V3S.p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800000"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5267325" cy="3448050"/>
                  <wp:effectExtent l="0" t="0" r="9525" b="0"/>
                  <wp:wrapNone/>
                  <wp:docPr id="2" name="Obrázok 2" descr="C:\Users\Gyuri\Desktop\V3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yuri\Desktop\V3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</w:pPr>
          </w:p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  <w:lastRenderedPageBreak/>
              <w:t>1.3. TATRA 815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8"/>
                <w:szCs w:val="28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sk-SK"/>
              </w:rPr>
              <w:t>VŠEOBECNÝ POPIS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4"/>
                <w:szCs w:val="24"/>
                <w:lang w:eastAsia="sk-SK"/>
              </w:rPr>
              <w:t xml:space="preserve">Terénny nákladný automobil 815 VVN 6x6 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>je určený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pre prepravu osôb a užitočného nák1adu do hmotnosti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maximálne 8 t. Automobi1 utiahne na komunikáciách príves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o maximálnej prípojnej hmotnosti 45 – 50 t a v teréne do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hmotnosti 10 t. Automobil je vybavený prídavným zariadením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 xml:space="preserve">umožňujúcim prácu so snehovým pluhom. Pre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>uvolňovanie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 xml:space="preserve"> je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vybavený navijakom.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sk-SK"/>
              </w:rPr>
              <w:t xml:space="preserve">Terénny nákladný automobil TATRA 815 VVN 8x8 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je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určený pre prepravu osôb a užitočného nákladu do hmotnosti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max. 12 t. Automobil utiahne na komunikáciách príves o max.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prípojnej hmotnosti 45 – 50 t a v teréne do hmotnosti 15 t.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Automobil je vybavený prídavným zariadením umožňujúcim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prácu so snehovým pluhom a s buldozérovou radlicou. Pre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vyprosťovanie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je vybavený navijakom.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4"/>
                <w:szCs w:val="24"/>
                <w:lang w:eastAsia="sk-SK"/>
              </w:rPr>
              <w:t>Vojenský ťahač (terénny nákladný automobil) TATRA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800000"/>
                <w:sz w:val="24"/>
                <w:szCs w:val="24"/>
                <w:lang w:eastAsia="sk-SK"/>
              </w:rPr>
              <w:br/>
              <w:t xml:space="preserve">815 VT 8 x 8 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>je terénne vozidlo určené pre prepravu osôb,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užitočného nákladu do hmotnosti maximálne 10 t a ťah prívesu.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Ťahač s namontovanou stálou záťažou utiahne na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komunikáciách prívesy o hmotnosti 70 t a v teréne do hmotnosti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15 t. Ťahač je vybavený prídavným zariadením umožňujúcim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prácu so snehovým pluhom a s buldozérovou radlicou. Pre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>vyprosťovanie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t xml:space="preserve"> a odsun techniky v teréne je vybavený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  <w:t>navijakom.</w:t>
            </w:r>
            <w:r w:rsidRPr="00A52D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Automobily sú poháňané dvanásťvalcovými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viacpalivovými vznetovými, vzduchom chladenými motormi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rady T 3-930. Motory automobilov TATRA 815 VVN 8 x 8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a VT 8 x 8 sú naviac preplňované dvoma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turbodúchadlami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ktoré zvyšujú výkon motorov. Moment sily sa prenáša cez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spojku a spojovací hriadeľ na desaťstupňovú prevodovku, ktorá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je bezprostredne spojená s dvojstupňovou prídavnou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prevodovkou. Z prídavnej prevodovky sa cez sústavu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uzamykateľných diferenciálov a cez redukčné prevody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 kolesách prenáša moment sily na jednotlivé kolesá náprav.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U automobilov TATRA 815 VVN 8 x 8 a VT 8 x 8 sú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všetky nápravy v stálom zábere. Dve predné nápravy sú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riadiace. U automobilu TATRA 815 VVN 6 x 6 je predná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riadiaca náprava vybavená hnacím ústrojenstvom, ktoré možno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podľa potreby zapínať.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 zvýšenie prejazdnosti málo únosným terénom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(piesočnatým, bahnitým, príp. zamoreným) je automobil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vybavený zariadením pre centrálne hustenie (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podhusťovanie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)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pneumatík, a to i počas jazdy.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Automobil je prispôsobený pre brodenie do hĺbky 1400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mm (štatistická, krátkodobá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brodivosť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).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lastRenderedPageBreak/>
              <w:t>VPD 003</w:t>
            </w:r>
          </w:p>
        </w:tc>
      </w:tr>
    </w:tbl>
    <w:p w:rsidR="00060698" w:rsidRDefault="00A52DEE" w:rsidP="00A52DEE">
      <w:pPr>
        <w:spacing w:after="0" w:line="240" w:lineRule="auto"/>
        <w:jc w:val="center"/>
      </w:pPr>
      <w:r w:rsidRPr="00A52DE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br/>
      </w:r>
      <w:r w:rsidRPr="00A52DEE">
        <w:rPr>
          <w:noProof/>
          <w:lang w:eastAsia="sk-SK"/>
        </w:rPr>
        <w:drawing>
          <wp:inline distT="0" distB="0" distL="0" distR="0">
            <wp:extent cx="4095750" cy="2705100"/>
            <wp:effectExtent l="0" t="0" r="0" b="0"/>
            <wp:docPr id="3" name="Obrázok 3" descr="C:\Users\Gyuri\Desktop\tatra 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uri\Desktop\tatra 8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EE" w:rsidRDefault="00A52DEE" w:rsidP="00A52DEE">
      <w:pPr>
        <w:spacing w:after="0" w:line="240" w:lineRule="auto"/>
        <w:jc w:val="center"/>
      </w:pPr>
      <w:r w:rsidRPr="00A52DEE">
        <w:rPr>
          <w:noProof/>
          <w:lang w:eastAsia="sk-SK"/>
        </w:rPr>
        <w:drawing>
          <wp:inline distT="0" distB="0" distL="0" distR="0">
            <wp:extent cx="4819650" cy="5953125"/>
            <wp:effectExtent l="0" t="0" r="0" b="9525"/>
            <wp:docPr id="4" name="Obrázok 4" descr="C:\Users\Gyuri\Desktop\tatra 815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uri\Desktop\tatra 815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</w:tblGrid>
      <w:tr w:rsidR="00A52DEE" w:rsidRPr="00A52DEE" w:rsidTr="00A52DEE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DEE" w:rsidRPr="00A52DEE" w:rsidRDefault="00A52DEE" w:rsidP="00A5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0"/>
                <w:szCs w:val="30"/>
                <w:lang w:eastAsia="sk-SK"/>
              </w:rPr>
              <w:lastRenderedPageBreak/>
              <w:t>2. ZÁKLADNÉ TTP TT (BVP, T-55 M2, T-72)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0"/>
                <w:szCs w:val="30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8"/>
                <w:szCs w:val="28"/>
                <w:lang w:eastAsia="sk-SK"/>
              </w:rPr>
              <w:t>2.1. BVP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8"/>
                <w:szCs w:val="28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sk-SK"/>
              </w:rPr>
              <w:t>VŠEOBECNÝ POPIS</w:t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30"/>
                <w:szCs w:val="30"/>
                <w:lang w:eastAsia="sk-SK"/>
              </w:rPr>
              <w:t xml:space="preserve">Vozidlo BVP-1 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t>je bojové pásové pancierované vozidlo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 xml:space="preserve">mechanizovaného družstva 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 vysokou manévrovacou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schopnosťou. Jeho účelom je zvýšiť pohyblivosť, palebnú silu 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ochranu motostreleckých jednotiek na bojisku v súdobých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podmienkach boja.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t>Vozidlo je vyzbrojené 73mm kanónom 2A 28 s hladkou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hlavňou pre reaktívny náboj PG-15V, 7,62mm tankovým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guľometom PKT spriahnutým s kanónom a odpaľovacím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zariadením pre PTRS 9M 14M. Kanón je vybavený presnými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zameriavacími prístrojmi a poloautomatickým nabíjacím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zariadením, zabezpečujúcim vysokú rýchlosť streľby. Výzbroj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obsahujúci protitankové riadené strely 9M 14M umožňuje viesť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  <w:t>boj i proti tankom.</w:t>
            </w:r>
            <w:r w:rsidRPr="00A52D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sk-SK"/>
              </w:rPr>
              <w:br/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Vozidlo má zariadenie určené k ochrane osádky i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vnútorného vybavenia proti účinkom tlakovej vlny a prenikaniu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rádioaktívnych častíc do vozidla pri jadrovom výbuchu, k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ochrane proti chemickým a biologickým zbraniam a k ochrane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posádky proti rádioaktívnemu prachu pri pohybe vozidla v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zamorenom priestore.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Vozidlo je opatrené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zadymovacím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zariadením, aby sa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mohlo maskovať dymovými clonami. K haseniu vzniknutého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požiaru je zamontované zariadenie požiarnej ochrany.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Vozidlo je prispôsobené k preprave vzduchom. Vodné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prekážky môže prekonávať plavbou. K pohybu vo vode využíva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pásové pohybové ústrojenstvo.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Motostrelecké družstvo má 11 osôb: veliteľa, vodiča,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strelca - operátora a 8 príslušníkov roja. Roj môže strieľať z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ručných zbraní (samopalov a guľometov) strieľanými v priestore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roja.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Hlavné časti vozidla sú: pancierová korba, veža, výzbroj,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motor a jeho príslušenstvo, prevodové ústrojenstvo, podvozok,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elektrické zariadenie a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pojítka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ochranné zariadenia proti ZHN,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 xml:space="preserve">zariadenie požiarnej ochrany a </w:t>
            </w:r>
            <w:proofErr w:type="spellStart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zadymovacie</w:t>
            </w:r>
            <w:proofErr w:type="spellEnd"/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zariadenie.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Okrem toho je vo vozidle výbava obsahujúca súpravu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náhradných dielov, náradie a pomôcky.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Vozidlo má 4 priestory: motorový, bojový, vodičský a</w:t>
            </w:r>
            <w:r w:rsidRPr="00A52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priestor roja.</w:t>
            </w:r>
          </w:p>
        </w:tc>
      </w:tr>
    </w:tbl>
    <w:p w:rsidR="00A52DEE" w:rsidRDefault="00A52DEE" w:rsidP="00A52DEE">
      <w:pPr>
        <w:spacing w:after="0" w:line="240" w:lineRule="auto"/>
      </w:pPr>
      <w:r w:rsidRPr="00A52DE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p w:rsidR="00A45510" w:rsidRDefault="00A45510" w:rsidP="00A52DEE">
      <w:pPr>
        <w:spacing w:after="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</w:tblGrid>
      <w:tr w:rsidR="00A45510" w:rsidRPr="00A45510" w:rsidTr="00A45510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510" w:rsidRPr="00A45510" w:rsidRDefault="00A45510" w:rsidP="00A4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455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lastRenderedPageBreak/>
              <w:t>2.3. T-72</w:t>
            </w:r>
            <w:r w:rsidRPr="00A455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br/>
            </w:r>
            <w:r w:rsidRPr="00A45510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VŠEOBECNÝ POPIS</w:t>
            </w:r>
            <w:r w:rsidRPr="00A45510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br/>
            </w:r>
            <w:r w:rsidRPr="00A455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8"/>
                <w:szCs w:val="28"/>
                <w:lang w:eastAsia="sk-SK"/>
              </w:rPr>
              <w:t xml:space="preserve">Tank T-72 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je bojové pásové vozidlo s vysokou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manévrovacou schopnosťou, vybavené mohutnými zbraňami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a spoľahlivou pancierovou ochranou. Osádku tanku tvoria 3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muži. Je vyzbrojený 125mm kanónom s hladkou hlavňou (kanón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je stabilizovaný v dvoch navádzacích rovinách), guľometom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ráže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 xml:space="preserve"> 7,62 mm spriahnutým s kanónom a protilietadlovým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 xml:space="preserve">guľometom </w:t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ráže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 xml:space="preserve"> 12,7 mm umiestneným na veži veliteľa. Je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 xml:space="preserve">vybavený zariadením pre ochranu </w:t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osádkky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 xml:space="preserve"> a skupín vozidla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pred tlakovou vlnou a prenikavou radiáciou pri jadrovom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výbuchu a zariadením pre ochranu osádky pred otravnými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a rádioaktívnymi látkami. Je vybavený zariadením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k prekonávaniu vodných prekážok jazdou pod vodou,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zadýmovacím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 xml:space="preserve"> zariadením k vytvoreniu dymových clôn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a požiarnou ochranou k haseniu požiaru vnútri tanku.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 xml:space="preserve">K vybudovaniu okopov a krytov je určené </w:t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samozahĺbovacie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  <w:t>zariadenie a k vytvoreniu priechodov v mínových poliach slúži</w:t>
            </w:r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br/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odmíňovací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tral</w:t>
            </w:r>
            <w:proofErr w:type="spellEnd"/>
            <w:r w:rsidRPr="00A4551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sk-SK"/>
              </w:rPr>
              <w:t>.</w:t>
            </w:r>
          </w:p>
        </w:tc>
      </w:tr>
    </w:tbl>
    <w:p w:rsidR="00A45510" w:rsidRDefault="00A45510" w:rsidP="00A52DEE">
      <w:pPr>
        <w:spacing w:after="0" w:line="240" w:lineRule="auto"/>
      </w:pPr>
      <w:r w:rsidRPr="00A4551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_GoBack"/>
      <w:bookmarkEnd w:id="0"/>
    </w:p>
    <w:sectPr w:rsidR="00A4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EE"/>
    <w:rsid w:val="00060698"/>
    <w:rsid w:val="00A45510"/>
    <w:rsid w:val="00A5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AE645-6E77-4C9D-AAB7-DD443D5D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table">
    <w:name w:val="normaltable"/>
    <w:basedOn w:val="Normlny"/>
    <w:rsid w:val="00A52DEE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fontstyle0">
    <w:name w:val="fontstyle0"/>
    <w:basedOn w:val="Normlny"/>
    <w:rsid w:val="00A5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800000"/>
      <w:sz w:val="28"/>
      <w:szCs w:val="28"/>
      <w:lang w:eastAsia="sk-SK"/>
    </w:rPr>
  </w:style>
  <w:style w:type="paragraph" w:customStyle="1" w:styleId="fontstyle1">
    <w:name w:val="fontstyle1"/>
    <w:basedOn w:val="Normlny"/>
    <w:rsid w:val="00A5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fontstyle2">
    <w:name w:val="fontstyle2"/>
    <w:basedOn w:val="Normlny"/>
    <w:rsid w:val="00A5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sk-SK"/>
    </w:rPr>
  </w:style>
  <w:style w:type="paragraph" w:customStyle="1" w:styleId="fontstyle3">
    <w:name w:val="fontstyle3"/>
    <w:basedOn w:val="Normlny"/>
    <w:rsid w:val="00A5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eastAsia="sk-SK"/>
    </w:rPr>
  </w:style>
  <w:style w:type="paragraph" w:customStyle="1" w:styleId="fontstyle4">
    <w:name w:val="fontstyle4"/>
    <w:basedOn w:val="Normlny"/>
    <w:rsid w:val="00A52DEE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4"/>
      <w:szCs w:val="24"/>
      <w:lang w:eastAsia="sk-SK"/>
    </w:rPr>
  </w:style>
  <w:style w:type="character" w:customStyle="1" w:styleId="fontstyle01">
    <w:name w:val="fontstyle01"/>
    <w:basedOn w:val="Predvolenpsmoodseku"/>
    <w:rsid w:val="00A52DEE"/>
    <w:rPr>
      <w:rFonts w:ascii="Times New Roman" w:hAnsi="Times New Roman" w:cs="Times New Roman" w:hint="default"/>
      <w:b/>
      <w:bCs/>
      <w:i/>
      <w:iCs/>
      <w:color w:val="800000"/>
      <w:sz w:val="28"/>
      <w:szCs w:val="28"/>
    </w:rPr>
  </w:style>
  <w:style w:type="character" w:customStyle="1" w:styleId="fontstyle21">
    <w:name w:val="fontstyle21"/>
    <w:basedOn w:val="Predvolenpsmoodseku"/>
    <w:rsid w:val="00A52DEE"/>
    <w:rPr>
      <w:rFonts w:ascii="Times New Roman" w:hAnsi="Times New Roman" w:cs="Times New Roman" w:hint="default"/>
      <w:b/>
      <w:bCs/>
      <w:i w:val="0"/>
      <w:iCs w:val="0"/>
      <w:color w:val="800000"/>
      <w:sz w:val="24"/>
      <w:szCs w:val="24"/>
    </w:rPr>
  </w:style>
  <w:style w:type="character" w:customStyle="1" w:styleId="fontstyle31">
    <w:name w:val="fontstyle31"/>
    <w:basedOn w:val="Predvolenpsmoodseku"/>
    <w:rsid w:val="00A52DEE"/>
    <w:rPr>
      <w:rFonts w:ascii="Times New Roman" w:hAnsi="Times New Roman" w:cs="Times New Roman" w:hint="default"/>
      <w:b w:val="0"/>
      <w:bCs w:val="0"/>
      <w:i w:val="0"/>
      <w:iCs w:val="0"/>
      <w:color w:val="800000"/>
      <w:sz w:val="24"/>
      <w:szCs w:val="24"/>
    </w:rPr>
  </w:style>
  <w:style w:type="character" w:customStyle="1" w:styleId="fontstyle41">
    <w:name w:val="fontstyle41"/>
    <w:basedOn w:val="Predvolenpsmoodseku"/>
    <w:rsid w:val="00A52DEE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</dc:creator>
  <cp:keywords/>
  <dc:description/>
  <cp:lastModifiedBy>Gyuri</cp:lastModifiedBy>
  <cp:revision>1</cp:revision>
  <dcterms:created xsi:type="dcterms:W3CDTF">2018-01-29T09:37:00Z</dcterms:created>
  <dcterms:modified xsi:type="dcterms:W3CDTF">2018-01-29T09:49:00Z</dcterms:modified>
</cp:coreProperties>
</file>